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476" w:rsidRPr="00FF13F3" w:rsidRDefault="00E82476" w:rsidP="00E82476">
      <w:pPr>
        <w:spacing w:after="0" w:line="240" w:lineRule="auto"/>
        <w:rPr>
          <w:rFonts w:ascii="Times New Roman" w:hAnsi="Times New Roman"/>
          <w:b/>
          <w:bCs/>
          <w:sz w:val="32"/>
          <w:szCs w:val="32"/>
        </w:rPr>
      </w:pPr>
      <w:r w:rsidRPr="00FF13F3">
        <w:rPr>
          <w:rFonts w:ascii="Times New Roman" w:hAnsi="Times New Roman"/>
          <w:b/>
          <w:bCs/>
          <w:noProof/>
          <w:sz w:val="28"/>
          <w:szCs w:val="28"/>
        </w:rPr>
        <w:t xml:space="preserve">                                                    </w:t>
      </w:r>
      <w:r w:rsidRPr="00FF13F3">
        <w:rPr>
          <w:rFonts w:ascii="Times New Roman" w:hAnsi="Times New Roman"/>
          <w:b/>
          <w:bCs/>
          <w:noProof/>
          <w:sz w:val="32"/>
          <w:szCs w:val="32"/>
        </w:rPr>
        <w:drawing>
          <wp:inline distT="0" distB="0" distL="0" distR="0">
            <wp:extent cx="694690" cy="899795"/>
            <wp:effectExtent l="19050" t="0" r="0" b="0"/>
            <wp:docPr id="24" name="Рисунок 0" descr="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jpg"/>
                    <pic:cNvPicPr>
                      <a:picLocks noChangeAspect="1" noChangeArrowheads="1"/>
                    </pic:cNvPicPr>
                  </pic:nvPicPr>
                  <pic:blipFill>
                    <a:blip r:embed="rId5"/>
                    <a:srcRect/>
                    <a:stretch>
                      <a:fillRect/>
                    </a:stretch>
                  </pic:blipFill>
                  <pic:spPr bwMode="auto">
                    <a:xfrm>
                      <a:off x="0" y="0"/>
                      <a:ext cx="694690" cy="899795"/>
                    </a:xfrm>
                    <a:prstGeom prst="rect">
                      <a:avLst/>
                    </a:prstGeom>
                    <a:noFill/>
                    <a:ln w="9525">
                      <a:noFill/>
                      <a:miter lim="800000"/>
                      <a:headEnd/>
                      <a:tailEnd/>
                    </a:ln>
                  </pic:spPr>
                </pic:pic>
              </a:graphicData>
            </a:graphic>
          </wp:inline>
        </w:drawing>
      </w:r>
    </w:p>
    <w:p w:rsidR="00E82476" w:rsidRPr="00FF13F3" w:rsidRDefault="00E82476" w:rsidP="00E82476">
      <w:pPr>
        <w:spacing w:after="0" w:line="240" w:lineRule="auto"/>
        <w:jc w:val="center"/>
        <w:rPr>
          <w:rFonts w:ascii="Times New Roman" w:hAnsi="Times New Roman"/>
          <w:b/>
          <w:bCs/>
          <w:sz w:val="32"/>
          <w:szCs w:val="32"/>
        </w:rPr>
      </w:pPr>
      <w:r w:rsidRPr="00FF13F3">
        <w:rPr>
          <w:rFonts w:ascii="Times New Roman" w:hAnsi="Times New Roman"/>
          <w:b/>
          <w:bCs/>
          <w:sz w:val="32"/>
          <w:szCs w:val="32"/>
        </w:rPr>
        <w:t>ПОСТАНОВЛЕНИЕ</w:t>
      </w:r>
    </w:p>
    <w:p w:rsidR="00E82476" w:rsidRPr="00FF13F3" w:rsidRDefault="00E82476" w:rsidP="00E82476">
      <w:pPr>
        <w:spacing w:after="0" w:line="240" w:lineRule="auto"/>
        <w:jc w:val="center"/>
        <w:rPr>
          <w:rFonts w:ascii="Times New Roman" w:hAnsi="Times New Roman"/>
          <w:b/>
          <w:bCs/>
          <w:sz w:val="32"/>
          <w:szCs w:val="32"/>
        </w:rPr>
      </w:pPr>
      <w:r w:rsidRPr="00FF13F3">
        <w:rPr>
          <w:rFonts w:ascii="Times New Roman" w:hAnsi="Times New Roman"/>
          <w:b/>
          <w:bCs/>
          <w:sz w:val="32"/>
          <w:szCs w:val="32"/>
        </w:rPr>
        <w:t>администрации городского округа Тейково</w:t>
      </w:r>
    </w:p>
    <w:p w:rsidR="00E82476" w:rsidRPr="00FF13F3" w:rsidRDefault="00E82476" w:rsidP="00E82476">
      <w:pPr>
        <w:spacing w:after="0" w:line="240" w:lineRule="auto"/>
        <w:jc w:val="center"/>
        <w:rPr>
          <w:rFonts w:ascii="Times New Roman" w:hAnsi="Times New Roman"/>
          <w:b/>
          <w:bCs/>
          <w:sz w:val="32"/>
          <w:szCs w:val="32"/>
        </w:rPr>
      </w:pPr>
      <w:r w:rsidRPr="00FF13F3">
        <w:rPr>
          <w:rFonts w:ascii="Times New Roman" w:hAnsi="Times New Roman"/>
          <w:b/>
          <w:bCs/>
          <w:sz w:val="32"/>
          <w:szCs w:val="32"/>
        </w:rPr>
        <w:t>Ивановской области</w:t>
      </w:r>
    </w:p>
    <w:p w:rsidR="00E82476" w:rsidRPr="00FF13F3" w:rsidRDefault="00E82476" w:rsidP="00E82476">
      <w:pPr>
        <w:spacing w:after="0" w:line="240" w:lineRule="auto"/>
        <w:jc w:val="center"/>
        <w:rPr>
          <w:rFonts w:ascii="Times New Roman" w:hAnsi="Times New Roman"/>
          <w:b/>
          <w:bCs/>
          <w:sz w:val="32"/>
          <w:szCs w:val="32"/>
        </w:rPr>
      </w:pPr>
      <w:r w:rsidRPr="00FF13F3">
        <w:rPr>
          <w:rFonts w:ascii="Times New Roman" w:hAnsi="Times New Roman"/>
          <w:b/>
          <w:bCs/>
          <w:sz w:val="32"/>
          <w:szCs w:val="32"/>
        </w:rPr>
        <w:t>________________________________________________________</w:t>
      </w:r>
    </w:p>
    <w:p w:rsidR="00E82476" w:rsidRPr="00FF13F3" w:rsidRDefault="00E82476" w:rsidP="00E82476">
      <w:pPr>
        <w:spacing w:after="0" w:line="240" w:lineRule="auto"/>
        <w:jc w:val="center"/>
        <w:rPr>
          <w:rFonts w:ascii="Times New Roman" w:hAnsi="Times New Roman"/>
          <w:b/>
          <w:bCs/>
          <w:sz w:val="26"/>
          <w:szCs w:val="26"/>
        </w:rPr>
      </w:pPr>
    </w:p>
    <w:p w:rsidR="00E82476" w:rsidRPr="00FF13F3" w:rsidRDefault="00E82476" w:rsidP="00E82476">
      <w:pPr>
        <w:spacing w:after="0" w:line="240" w:lineRule="auto"/>
        <w:jc w:val="center"/>
        <w:rPr>
          <w:rFonts w:ascii="Times New Roman" w:hAnsi="Times New Roman"/>
          <w:b/>
          <w:bCs/>
          <w:sz w:val="26"/>
          <w:szCs w:val="26"/>
        </w:rPr>
      </w:pPr>
      <w:r w:rsidRPr="00FF13F3">
        <w:rPr>
          <w:rFonts w:ascii="Times New Roman" w:hAnsi="Times New Roman"/>
          <w:b/>
          <w:bCs/>
          <w:sz w:val="26"/>
          <w:szCs w:val="26"/>
        </w:rPr>
        <w:t xml:space="preserve">от 07.02.2019  № 41                                                                                                                                                                                                              </w:t>
      </w:r>
    </w:p>
    <w:p w:rsidR="00E82476" w:rsidRPr="00FF13F3" w:rsidRDefault="00E82476" w:rsidP="00E82476">
      <w:pPr>
        <w:widowControl w:val="0"/>
        <w:autoSpaceDE w:val="0"/>
        <w:autoSpaceDN w:val="0"/>
        <w:adjustRightInd w:val="0"/>
        <w:spacing w:after="0" w:line="240" w:lineRule="auto"/>
        <w:jc w:val="center"/>
        <w:rPr>
          <w:rFonts w:ascii="Times New Roman" w:hAnsi="Times New Roman"/>
          <w:b/>
          <w:bCs/>
          <w:sz w:val="26"/>
          <w:szCs w:val="26"/>
        </w:rPr>
      </w:pPr>
    </w:p>
    <w:p w:rsidR="00E82476" w:rsidRPr="00FF13F3" w:rsidRDefault="00E82476" w:rsidP="00E82476">
      <w:pPr>
        <w:widowControl w:val="0"/>
        <w:autoSpaceDE w:val="0"/>
        <w:autoSpaceDN w:val="0"/>
        <w:adjustRightInd w:val="0"/>
        <w:spacing w:after="0" w:line="240" w:lineRule="auto"/>
        <w:jc w:val="center"/>
        <w:rPr>
          <w:rFonts w:ascii="Times New Roman" w:hAnsi="Times New Roman"/>
          <w:b/>
          <w:bCs/>
          <w:sz w:val="26"/>
          <w:szCs w:val="26"/>
        </w:rPr>
      </w:pPr>
      <w:r w:rsidRPr="00FF13F3">
        <w:rPr>
          <w:rFonts w:ascii="Times New Roman" w:hAnsi="Times New Roman"/>
          <w:b/>
          <w:bCs/>
          <w:sz w:val="26"/>
          <w:szCs w:val="26"/>
        </w:rPr>
        <w:t>О внесении изменений в постановление администрации г.о. Тейково</w:t>
      </w:r>
    </w:p>
    <w:p w:rsidR="00E82476" w:rsidRPr="00FF13F3" w:rsidRDefault="00E82476" w:rsidP="00E82476">
      <w:pPr>
        <w:widowControl w:val="0"/>
        <w:autoSpaceDE w:val="0"/>
        <w:autoSpaceDN w:val="0"/>
        <w:adjustRightInd w:val="0"/>
        <w:spacing w:after="0" w:line="240" w:lineRule="auto"/>
        <w:jc w:val="center"/>
        <w:rPr>
          <w:rFonts w:ascii="Times New Roman" w:hAnsi="Times New Roman"/>
          <w:b/>
          <w:bCs/>
          <w:sz w:val="26"/>
          <w:szCs w:val="26"/>
        </w:rPr>
      </w:pPr>
      <w:r w:rsidRPr="00FF13F3">
        <w:rPr>
          <w:rFonts w:ascii="Times New Roman" w:hAnsi="Times New Roman"/>
          <w:b/>
          <w:bCs/>
          <w:sz w:val="26"/>
          <w:szCs w:val="26"/>
        </w:rPr>
        <w:t xml:space="preserve"> от 11.11.2013 № 688 </w:t>
      </w:r>
    </w:p>
    <w:p w:rsidR="00E82476" w:rsidRPr="00FF13F3" w:rsidRDefault="00E82476" w:rsidP="00E82476">
      <w:pPr>
        <w:widowControl w:val="0"/>
        <w:autoSpaceDE w:val="0"/>
        <w:autoSpaceDN w:val="0"/>
        <w:adjustRightInd w:val="0"/>
        <w:spacing w:after="0" w:line="240" w:lineRule="auto"/>
        <w:jc w:val="center"/>
        <w:rPr>
          <w:rFonts w:ascii="Times New Roman" w:hAnsi="Times New Roman"/>
          <w:sz w:val="26"/>
          <w:szCs w:val="26"/>
        </w:rPr>
      </w:pPr>
    </w:p>
    <w:p w:rsidR="00E82476" w:rsidRPr="00FF13F3" w:rsidRDefault="00E82476" w:rsidP="00E82476">
      <w:pPr>
        <w:widowControl w:val="0"/>
        <w:autoSpaceDE w:val="0"/>
        <w:autoSpaceDN w:val="0"/>
        <w:adjustRightInd w:val="0"/>
        <w:spacing w:after="0" w:line="240" w:lineRule="auto"/>
        <w:ind w:firstLine="709"/>
        <w:jc w:val="both"/>
        <w:rPr>
          <w:rFonts w:ascii="Times New Roman" w:hAnsi="Times New Roman"/>
          <w:sz w:val="26"/>
          <w:szCs w:val="26"/>
        </w:rPr>
      </w:pPr>
      <w:r w:rsidRPr="00FF13F3">
        <w:rPr>
          <w:rFonts w:ascii="Times New Roman" w:hAnsi="Times New Roman"/>
          <w:sz w:val="26"/>
          <w:szCs w:val="26"/>
        </w:rPr>
        <w:t xml:space="preserve">В соответствии с </w:t>
      </w:r>
      <w:hyperlink r:id="rId6" w:history="1">
        <w:r w:rsidRPr="00FF13F3">
          <w:rPr>
            <w:rStyle w:val="ad"/>
            <w:rFonts w:ascii="Times New Roman" w:hAnsi="Times New Roman"/>
            <w:color w:val="auto"/>
            <w:sz w:val="26"/>
            <w:szCs w:val="26"/>
          </w:rPr>
          <w:t>Бюджетным</w:t>
        </w:r>
      </w:hyperlink>
      <w:r w:rsidRPr="00FF13F3">
        <w:rPr>
          <w:rFonts w:ascii="Times New Roman" w:hAnsi="Times New Roman"/>
          <w:sz w:val="26"/>
          <w:szCs w:val="26"/>
        </w:rPr>
        <w:t xml:space="preserve"> </w:t>
      </w:r>
      <w:hyperlink r:id="rId7" w:history="1">
        <w:r w:rsidRPr="00FF13F3">
          <w:rPr>
            <w:rStyle w:val="ad"/>
            <w:rFonts w:ascii="Times New Roman" w:hAnsi="Times New Roman"/>
            <w:color w:val="auto"/>
            <w:sz w:val="26"/>
            <w:szCs w:val="26"/>
          </w:rPr>
          <w:t>кодексом</w:t>
        </w:r>
      </w:hyperlink>
      <w:r w:rsidRPr="00FF13F3">
        <w:rPr>
          <w:rFonts w:ascii="Times New Roman" w:hAnsi="Times New Roman"/>
          <w:sz w:val="26"/>
          <w:szCs w:val="26"/>
        </w:rPr>
        <w:t xml:space="preserve"> Российской Федерации, решением городской Думы городского округа Тейково от 25.02.2011 № 23 «Об утверждении Положения о бюджетном процессе в городском округе Тейково», постановлением администрации городского округа Тейково от 17.10.2013 № 615 «Об утверждении порядка принятия решений о разработке муниципальных программ городского округа Тейково, их формирования и реализации и порядка проведения оценки эффективности реализации муниципальных программ городского округа Тейково», в соответствии с протоколом заседания комиссии при главе администрации городского округа Тейково по бюджетным проектировкам на очередной финансовый год и планируемый период от 27.10.2014 № 20 администрация городского округа Тейково </w:t>
      </w:r>
    </w:p>
    <w:p w:rsidR="00E82476" w:rsidRPr="00FF13F3" w:rsidRDefault="00E82476" w:rsidP="00E82476">
      <w:pPr>
        <w:widowControl w:val="0"/>
        <w:autoSpaceDE w:val="0"/>
        <w:autoSpaceDN w:val="0"/>
        <w:adjustRightInd w:val="0"/>
        <w:spacing w:after="0" w:line="240" w:lineRule="auto"/>
        <w:ind w:firstLine="709"/>
        <w:jc w:val="both"/>
        <w:rPr>
          <w:rFonts w:ascii="Times New Roman" w:hAnsi="Times New Roman"/>
          <w:sz w:val="26"/>
          <w:szCs w:val="26"/>
        </w:rPr>
      </w:pPr>
    </w:p>
    <w:p w:rsidR="00E82476" w:rsidRPr="00FF13F3" w:rsidRDefault="00E82476" w:rsidP="00E82476">
      <w:pPr>
        <w:widowControl w:val="0"/>
        <w:autoSpaceDE w:val="0"/>
        <w:autoSpaceDN w:val="0"/>
        <w:adjustRightInd w:val="0"/>
        <w:spacing w:after="0" w:line="240" w:lineRule="auto"/>
        <w:ind w:firstLine="540"/>
        <w:jc w:val="center"/>
        <w:rPr>
          <w:rFonts w:ascii="Times New Roman" w:hAnsi="Times New Roman"/>
          <w:b/>
          <w:bCs/>
          <w:sz w:val="26"/>
          <w:szCs w:val="26"/>
        </w:rPr>
      </w:pPr>
      <w:r w:rsidRPr="00FF13F3">
        <w:rPr>
          <w:rFonts w:ascii="Times New Roman" w:hAnsi="Times New Roman"/>
          <w:b/>
          <w:bCs/>
          <w:sz w:val="26"/>
          <w:szCs w:val="26"/>
        </w:rPr>
        <w:t>П О С Т А Н О В Л Я Е Т:</w:t>
      </w:r>
    </w:p>
    <w:p w:rsidR="00E82476" w:rsidRPr="00FF13F3" w:rsidRDefault="00E82476" w:rsidP="00E82476">
      <w:pPr>
        <w:widowControl w:val="0"/>
        <w:autoSpaceDE w:val="0"/>
        <w:autoSpaceDN w:val="0"/>
        <w:adjustRightInd w:val="0"/>
        <w:spacing w:after="0" w:line="240" w:lineRule="auto"/>
        <w:ind w:firstLine="540"/>
        <w:jc w:val="center"/>
        <w:rPr>
          <w:rFonts w:ascii="Times New Roman" w:hAnsi="Times New Roman"/>
          <w:b/>
          <w:bCs/>
          <w:sz w:val="26"/>
          <w:szCs w:val="26"/>
        </w:rPr>
      </w:pPr>
    </w:p>
    <w:p w:rsidR="00E82476" w:rsidRPr="00FF13F3" w:rsidRDefault="00E82476" w:rsidP="00E82476">
      <w:pPr>
        <w:widowControl w:val="0"/>
        <w:autoSpaceDE w:val="0"/>
        <w:autoSpaceDN w:val="0"/>
        <w:adjustRightInd w:val="0"/>
        <w:spacing w:after="0" w:line="240" w:lineRule="auto"/>
        <w:ind w:left="993" w:hanging="425"/>
        <w:jc w:val="both"/>
        <w:rPr>
          <w:rFonts w:ascii="Times New Roman" w:hAnsi="Times New Roman"/>
          <w:sz w:val="26"/>
          <w:szCs w:val="26"/>
        </w:rPr>
      </w:pPr>
      <w:r w:rsidRPr="00FF13F3">
        <w:rPr>
          <w:rFonts w:ascii="Times New Roman" w:hAnsi="Times New Roman"/>
          <w:sz w:val="26"/>
          <w:szCs w:val="26"/>
        </w:rPr>
        <w:t>1. Внести в постановление администрации городского округа Тейково от 11.11.2013 № 688 «Об утверждении муниципальной программы городского округа Тейково «Обеспечение населения городского округа Тейково услугами жилищно-коммунального хозяйства и развитие транспортной системы в 2014-2020 годах» изменения, изложив приложение к постановлению в новой редакции (прилагается).</w:t>
      </w:r>
    </w:p>
    <w:p w:rsidR="00E82476" w:rsidRPr="00FF13F3" w:rsidRDefault="00E82476" w:rsidP="00E82476">
      <w:pPr>
        <w:widowControl w:val="0"/>
        <w:autoSpaceDE w:val="0"/>
        <w:autoSpaceDN w:val="0"/>
        <w:adjustRightInd w:val="0"/>
        <w:spacing w:after="0" w:line="240" w:lineRule="auto"/>
        <w:ind w:left="993" w:hanging="425"/>
        <w:jc w:val="both"/>
        <w:rPr>
          <w:rFonts w:ascii="Times New Roman" w:hAnsi="Times New Roman"/>
          <w:sz w:val="26"/>
          <w:szCs w:val="26"/>
        </w:rPr>
      </w:pPr>
      <w:r w:rsidRPr="00FF13F3">
        <w:rPr>
          <w:rFonts w:ascii="Times New Roman" w:hAnsi="Times New Roman"/>
          <w:sz w:val="26"/>
          <w:szCs w:val="26"/>
        </w:rPr>
        <w:t>2. Опубликовать настоящее постановление в Вестнике органов местного самоуправления городского округа Тейково и разместить на официальном сайте городского округа Тейково в сети Интернет.</w:t>
      </w:r>
    </w:p>
    <w:p w:rsidR="00E82476" w:rsidRPr="00FF13F3" w:rsidRDefault="00E82476" w:rsidP="00E82476">
      <w:pPr>
        <w:widowControl w:val="0"/>
        <w:autoSpaceDE w:val="0"/>
        <w:autoSpaceDN w:val="0"/>
        <w:adjustRightInd w:val="0"/>
        <w:spacing w:after="0" w:line="240" w:lineRule="auto"/>
        <w:ind w:left="993" w:hanging="425"/>
        <w:jc w:val="both"/>
        <w:rPr>
          <w:rFonts w:ascii="Times New Roman" w:hAnsi="Times New Roman"/>
          <w:sz w:val="26"/>
          <w:szCs w:val="26"/>
        </w:rPr>
      </w:pPr>
      <w:r w:rsidRPr="00FF13F3">
        <w:rPr>
          <w:rFonts w:ascii="Times New Roman" w:hAnsi="Times New Roman"/>
          <w:sz w:val="26"/>
          <w:szCs w:val="26"/>
        </w:rPr>
        <w:t>3. Настоящее постановление вступает в силу после его официального опубликования и распространяется на правоотношения, возникающие при составлении  бюджета города Тейково, начиная с формирования  бюджета города Тейково на 2014 год и на плановый период до 2020 года.</w:t>
      </w:r>
    </w:p>
    <w:p w:rsidR="00E82476" w:rsidRPr="00FF13F3" w:rsidRDefault="00E82476" w:rsidP="00E82476">
      <w:pPr>
        <w:widowControl w:val="0"/>
        <w:autoSpaceDE w:val="0"/>
        <w:autoSpaceDN w:val="0"/>
        <w:adjustRightInd w:val="0"/>
        <w:spacing w:after="0" w:line="240" w:lineRule="auto"/>
        <w:ind w:left="993" w:hanging="425"/>
        <w:jc w:val="both"/>
        <w:rPr>
          <w:rFonts w:ascii="Times New Roman" w:hAnsi="Times New Roman"/>
          <w:sz w:val="26"/>
          <w:szCs w:val="26"/>
        </w:rPr>
      </w:pPr>
      <w:r w:rsidRPr="00FF13F3">
        <w:rPr>
          <w:rFonts w:ascii="Times New Roman" w:hAnsi="Times New Roman"/>
          <w:sz w:val="26"/>
          <w:szCs w:val="26"/>
        </w:rPr>
        <w:t>4. Контроль исполнения настоящего постановления возложить на  первого заместителя главы администрации А.А. Юферова.</w:t>
      </w:r>
    </w:p>
    <w:p w:rsidR="00E82476" w:rsidRPr="00FF13F3" w:rsidRDefault="00E82476" w:rsidP="00E82476">
      <w:pPr>
        <w:widowControl w:val="0"/>
        <w:autoSpaceDE w:val="0"/>
        <w:autoSpaceDN w:val="0"/>
        <w:adjustRightInd w:val="0"/>
        <w:spacing w:after="0" w:line="240" w:lineRule="auto"/>
        <w:jc w:val="center"/>
        <w:rPr>
          <w:rFonts w:ascii="Times New Roman" w:hAnsi="Times New Roman"/>
          <w:i/>
          <w:iCs/>
          <w:sz w:val="26"/>
          <w:szCs w:val="26"/>
        </w:rPr>
      </w:pPr>
    </w:p>
    <w:p w:rsidR="00E82476" w:rsidRPr="00FF13F3" w:rsidRDefault="00E82476" w:rsidP="00E82476">
      <w:pPr>
        <w:widowControl w:val="0"/>
        <w:autoSpaceDE w:val="0"/>
        <w:autoSpaceDN w:val="0"/>
        <w:adjustRightInd w:val="0"/>
        <w:spacing w:after="0" w:line="240" w:lineRule="auto"/>
        <w:jc w:val="both"/>
        <w:rPr>
          <w:rFonts w:ascii="Times New Roman" w:hAnsi="Times New Roman"/>
          <w:i/>
          <w:iCs/>
          <w:sz w:val="26"/>
          <w:szCs w:val="26"/>
        </w:rPr>
      </w:pPr>
    </w:p>
    <w:p w:rsidR="00E82476" w:rsidRPr="00FF13F3" w:rsidRDefault="00E82476" w:rsidP="00E82476">
      <w:pPr>
        <w:widowControl w:val="0"/>
        <w:autoSpaceDE w:val="0"/>
        <w:autoSpaceDN w:val="0"/>
        <w:adjustRightInd w:val="0"/>
        <w:spacing w:after="0" w:line="240" w:lineRule="auto"/>
        <w:jc w:val="both"/>
        <w:rPr>
          <w:rFonts w:ascii="Times New Roman" w:hAnsi="Times New Roman"/>
          <w:i/>
          <w:iCs/>
          <w:sz w:val="26"/>
          <w:szCs w:val="26"/>
        </w:rPr>
      </w:pPr>
      <w:r w:rsidRPr="00FF13F3">
        <w:rPr>
          <w:rFonts w:ascii="Times New Roman" w:hAnsi="Times New Roman"/>
          <w:i/>
          <w:iCs/>
          <w:sz w:val="26"/>
          <w:szCs w:val="26"/>
        </w:rPr>
        <w:t>Глава городского округа Тейково                                                 С.А. Рыбаков</w:t>
      </w:r>
    </w:p>
    <w:p w:rsidR="00E82476" w:rsidRPr="00FF13F3" w:rsidRDefault="00E82476" w:rsidP="00E82476">
      <w:pPr>
        <w:widowControl w:val="0"/>
        <w:autoSpaceDE w:val="0"/>
        <w:autoSpaceDN w:val="0"/>
        <w:adjustRightInd w:val="0"/>
        <w:spacing w:after="0" w:line="240" w:lineRule="auto"/>
        <w:jc w:val="right"/>
        <w:outlineLvl w:val="0"/>
        <w:rPr>
          <w:rFonts w:ascii="Times New Roman" w:hAnsi="Times New Roman"/>
          <w:sz w:val="20"/>
          <w:szCs w:val="20"/>
        </w:rPr>
      </w:pPr>
      <w:r w:rsidRPr="00FF13F3">
        <w:rPr>
          <w:rFonts w:ascii="Times New Roman" w:hAnsi="Times New Roman"/>
          <w:sz w:val="20"/>
          <w:szCs w:val="20"/>
        </w:rPr>
        <w:lastRenderedPageBreak/>
        <w:t>Приложение</w:t>
      </w:r>
    </w:p>
    <w:p w:rsidR="00E82476" w:rsidRPr="00FF13F3" w:rsidRDefault="00E82476" w:rsidP="00E82476">
      <w:pPr>
        <w:widowControl w:val="0"/>
        <w:autoSpaceDE w:val="0"/>
        <w:autoSpaceDN w:val="0"/>
        <w:adjustRightInd w:val="0"/>
        <w:spacing w:after="0" w:line="240" w:lineRule="auto"/>
        <w:jc w:val="right"/>
        <w:outlineLvl w:val="0"/>
        <w:rPr>
          <w:rFonts w:ascii="Times New Roman" w:hAnsi="Times New Roman"/>
          <w:sz w:val="20"/>
          <w:szCs w:val="20"/>
        </w:rPr>
      </w:pPr>
      <w:r w:rsidRPr="00FF13F3">
        <w:rPr>
          <w:rFonts w:ascii="Times New Roman" w:hAnsi="Times New Roman"/>
          <w:sz w:val="20"/>
          <w:szCs w:val="20"/>
        </w:rPr>
        <w:t>к постановлению администрации г.о. Тейково</w:t>
      </w: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0"/>
          <w:szCs w:val="20"/>
        </w:rPr>
      </w:pPr>
      <w:r w:rsidRPr="00FF13F3">
        <w:rPr>
          <w:rFonts w:ascii="Times New Roman" w:hAnsi="Times New Roman"/>
          <w:sz w:val="20"/>
          <w:szCs w:val="20"/>
        </w:rPr>
        <w:t>от  07.02.2019 № 41</w:t>
      </w: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8"/>
          <w:szCs w:val="28"/>
        </w:rPr>
      </w:pP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8"/>
          <w:szCs w:val="28"/>
        </w:rPr>
      </w:pP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8"/>
          <w:szCs w:val="28"/>
        </w:rPr>
      </w:pP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8"/>
          <w:szCs w:val="28"/>
        </w:rPr>
      </w:pP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8"/>
          <w:szCs w:val="28"/>
        </w:rPr>
      </w:pP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8"/>
          <w:szCs w:val="28"/>
        </w:rPr>
      </w:pP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8"/>
          <w:szCs w:val="28"/>
        </w:rPr>
      </w:pP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8"/>
          <w:szCs w:val="28"/>
        </w:rPr>
      </w:pP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8"/>
          <w:szCs w:val="28"/>
        </w:rPr>
      </w:pP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8"/>
          <w:szCs w:val="28"/>
        </w:rPr>
      </w:pP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8"/>
          <w:szCs w:val="28"/>
        </w:rPr>
      </w:pPr>
    </w:p>
    <w:p w:rsidR="00E82476" w:rsidRPr="00FF13F3" w:rsidRDefault="00E82476" w:rsidP="00E82476">
      <w:pPr>
        <w:widowControl w:val="0"/>
        <w:autoSpaceDE w:val="0"/>
        <w:autoSpaceDN w:val="0"/>
        <w:adjustRightInd w:val="0"/>
        <w:spacing w:after="0" w:line="240" w:lineRule="auto"/>
        <w:jc w:val="center"/>
        <w:rPr>
          <w:rFonts w:ascii="Times New Roman" w:hAnsi="Times New Roman"/>
          <w:b/>
          <w:sz w:val="28"/>
          <w:szCs w:val="28"/>
        </w:rPr>
      </w:pPr>
    </w:p>
    <w:p w:rsidR="00E82476" w:rsidRPr="00FF13F3" w:rsidRDefault="00E82476" w:rsidP="00E82476">
      <w:pPr>
        <w:widowControl w:val="0"/>
        <w:autoSpaceDE w:val="0"/>
        <w:autoSpaceDN w:val="0"/>
        <w:adjustRightInd w:val="0"/>
        <w:spacing w:after="0" w:line="240" w:lineRule="auto"/>
        <w:jc w:val="center"/>
        <w:rPr>
          <w:rFonts w:ascii="Times New Roman" w:hAnsi="Times New Roman"/>
          <w:b/>
          <w:sz w:val="28"/>
          <w:szCs w:val="28"/>
        </w:rPr>
      </w:pPr>
    </w:p>
    <w:p w:rsidR="00E82476" w:rsidRPr="00FF13F3" w:rsidRDefault="00E82476" w:rsidP="00E82476">
      <w:pPr>
        <w:widowControl w:val="0"/>
        <w:autoSpaceDE w:val="0"/>
        <w:autoSpaceDN w:val="0"/>
        <w:adjustRightInd w:val="0"/>
        <w:spacing w:after="0" w:line="240" w:lineRule="auto"/>
        <w:jc w:val="center"/>
        <w:rPr>
          <w:rFonts w:ascii="Times New Roman" w:hAnsi="Times New Roman"/>
          <w:b/>
          <w:sz w:val="32"/>
          <w:szCs w:val="32"/>
        </w:rPr>
      </w:pPr>
      <w:r w:rsidRPr="00FF13F3">
        <w:rPr>
          <w:rFonts w:ascii="Times New Roman" w:hAnsi="Times New Roman"/>
          <w:b/>
          <w:sz w:val="32"/>
          <w:szCs w:val="32"/>
        </w:rPr>
        <w:t>Муниципальная программа городского округа Тейково</w:t>
      </w:r>
    </w:p>
    <w:p w:rsidR="00E82476" w:rsidRPr="00FF13F3" w:rsidRDefault="00E82476" w:rsidP="00E82476">
      <w:pPr>
        <w:widowControl w:val="0"/>
        <w:autoSpaceDE w:val="0"/>
        <w:autoSpaceDN w:val="0"/>
        <w:adjustRightInd w:val="0"/>
        <w:spacing w:after="0" w:line="240" w:lineRule="auto"/>
        <w:jc w:val="center"/>
        <w:rPr>
          <w:rFonts w:ascii="Times New Roman" w:hAnsi="Times New Roman"/>
          <w:b/>
          <w:sz w:val="32"/>
          <w:szCs w:val="32"/>
        </w:rPr>
      </w:pPr>
    </w:p>
    <w:p w:rsidR="00E82476" w:rsidRPr="00FF13F3" w:rsidRDefault="00E82476" w:rsidP="00E82476">
      <w:pPr>
        <w:widowControl w:val="0"/>
        <w:autoSpaceDE w:val="0"/>
        <w:autoSpaceDN w:val="0"/>
        <w:adjustRightInd w:val="0"/>
        <w:spacing w:after="0" w:line="240" w:lineRule="auto"/>
        <w:jc w:val="center"/>
        <w:rPr>
          <w:rFonts w:ascii="Times New Roman" w:hAnsi="Times New Roman"/>
          <w:b/>
          <w:sz w:val="32"/>
          <w:szCs w:val="32"/>
        </w:rPr>
      </w:pPr>
      <w:r w:rsidRPr="00FF13F3">
        <w:rPr>
          <w:rFonts w:ascii="Times New Roman" w:hAnsi="Times New Roman"/>
          <w:b/>
          <w:sz w:val="32"/>
          <w:szCs w:val="32"/>
        </w:rPr>
        <w:t xml:space="preserve">«Обеспечение населения городского округа Тейково услугами </w:t>
      </w:r>
    </w:p>
    <w:p w:rsidR="00E82476" w:rsidRPr="00FF13F3" w:rsidRDefault="00E82476" w:rsidP="00E82476">
      <w:pPr>
        <w:widowControl w:val="0"/>
        <w:autoSpaceDE w:val="0"/>
        <w:autoSpaceDN w:val="0"/>
        <w:adjustRightInd w:val="0"/>
        <w:spacing w:after="0" w:line="240" w:lineRule="auto"/>
        <w:jc w:val="center"/>
        <w:rPr>
          <w:rFonts w:ascii="Times New Roman" w:hAnsi="Times New Roman"/>
          <w:b/>
          <w:sz w:val="32"/>
          <w:szCs w:val="32"/>
        </w:rPr>
      </w:pPr>
      <w:r w:rsidRPr="00FF13F3">
        <w:rPr>
          <w:rFonts w:ascii="Times New Roman" w:hAnsi="Times New Roman"/>
          <w:b/>
          <w:sz w:val="32"/>
          <w:szCs w:val="32"/>
        </w:rPr>
        <w:t xml:space="preserve">жилищно-коммунального хозяйства </w:t>
      </w:r>
    </w:p>
    <w:p w:rsidR="00E82476" w:rsidRPr="00FF13F3" w:rsidRDefault="00E82476" w:rsidP="00E82476">
      <w:pPr>
        <w:widowControl w:val="0"/>
        <w:autoSpaceDE w:val="0"/>
        <w:autoSpaceDN w:val="0"/>
        <w:adjustRightInd w:val="0"/>
        <w:spacing w:after="0" w:line="240" w:lineRule="auto"/>
        <w:jc w:val="center"/>
        <w:rPr>
          <w:rFonts w:ascii="Times New Roman" w:hAnsi="Times New Roman"/>
          <w:b/>
          <w:sz w:val="32"/>
          <w:szCs w:val="32"/>
        </w:rPr>
      </w:pPr>
      <w:r w:rsidRPr="00FF13F3">
        <w:rPr>
          <w:rFonts w:ascii="Times New Roman" w:hAnsi="Times New Roman"/>
          <w:b/>
          <w:sz w:val="32"/>
          <w:szCs w:val="32"/>
        </w:rPr>
        <w:t>и развитие транспортной системы в 2014-2020 годах»</w:t>
      </w:r>
    </w:p>
    <w:p w:rsidR="00E82476" w:rsidRPr="00FF13F3" w:rsidRDefault="00E82476" w:rsidP="00E82476">
      <w:pPr>
        <w:widowControl w:val="0"/>
        <w:autoSpaceDE w:val="0"/>
        <w:autoSpaceDN w:val="0"/>
        <w:adjustRightInd w:val="0"/>
        <w:spacing w:after="0" w:line="240" w:lineRule="auto"/>
        <w:jc w:val="center"/>
        <w:rPr>
          <w:rFonts w:ascii="Times New Roman" w:hAnsi="Times New Roman"/>
          <w:sz w:val="28"/>
          <w:szCs w:val="28"/>
        </w:rPr>
      </w:pPr>
    </w:p>
    <w:p w:rsidR="00E82476" w:rsidRPr="00FF13F3" w:rsidRDefault="00E82476" w:rsidP="00E82476">
      <w:pPr>
        <w:widowControl w:val="0"/>
        <w:autoSpaceDE w:val="0"/>
        <w:autoSpaceDN w:val="0"/>
        <w:adjustRightInd w:val="0"/>
        <w:spacing w:after="0" w:line="240" w:lineRule="auto"/>
        <w:jc w:val="center"/>
        <w:rPr>
          <w:rFonts w:ascii="Times New Roman" w:hAnsi="Times New Roman"/>
          <w:sz w:val="28"/>
          <w:szCs w:val="28"/>
        </w:rPr>
      </w:pP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8"/>
          <w:szCs w:val="28"/>
        </w:rPr>
      </w:pP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8"/>
          <w:szCs w:val="28"/>
        </w:rPr>
      </w:pP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8"/>
          <w:szCs w:val="28"/>
        </w:rPr>
      </w:pP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8"/>
          <w:szCs w:val="28"/>
        </w:rPr>
      </w:pP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8"/>
          <w:szCs w:val="28"/>
        </w:rPr>
      </w:pP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8"/>
          <w:szCs w:val="28"/>
        </w:rPr>
      </w:pP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8"/>
          <w:szCs w:val="28"/>
        </w:rPr>
      </w:pP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8"/>
          <w:szCs w:val="28"/>
        </w:rPr>
      </w:pP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8"/>
          <w:szCs w:val="28"/>
        </w:rPr>
      </w:pP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8"/>
          <w:szCs w:val="28"/>
        </w:rPr>
      </w:pP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8"/>
          <w:szCs w:val="28"/>
        </w:rPr>
      </w:pPr>
    </w:p>
    <w:p w:rsidR="00E82476" w:rsidRPr="00FF13F3" w:rsidRDefault="00E82476" w:rsidP="00E82476">
      <w:pPr>
        <w:widowControl w:val="0"/>
        <w:autoSpaceDE w:val="0"/>
        <w:autoSpaceDN w:val="0"/>
        <w:adjustRightInd w:val="0"/>
        <w:spacing w:after="0" w:line="240" w:lineRule="auto"/>
        <w:rPr>
          <w:rFonts w:ascii="Times New Roman" w:hAnsi="Times New Roman"/>
          <w:sz w:val="28"/>
          <w:szCs w:val="28"/>
        </w:rPr>
      </w:pPr>
    </w:p>
    <w:p w:rsidR="00E82476" w:rsidRPr="00FF13F3" w:rsidRDefault="00E82476" w:rsidP="00E82476">
      <w:pPr>
        <w:widowControl w:val="0"/>
        <w:autoSpaceDE w:val="0"/>
        <w:autoSpaceDN w:val="0"/>
        <w:adjustRightInd w:val="0"/>
        <w:spacing w:after="0" w:line="240" w:lineRule="auto"/>
        <w:rPr>
          <w:rFonts w:ascii="Times New Roman" w:hAnsi="Times New Roman"/>
          <w:sz w:val="28"/>
          <w:szCs w:val="28"/>
        </w:rPr>
      </w:pPr>
    </w:p>
    <w:p w:rsidR="00E82476" w:rsidRPr="00FF13F3" w:rsidRDefault="00E82476" w:rsidP="00E82476">
      <w:pPr>
        <w:widowControl w:val="0"/>
        <w:autoSpaceDE w:val="0"/>
        <w:autoSpaceDN w:val="0"/>
        <w:adjustRightInd w:val="0"/>
        <w:spacing w:after="0" w:line="240" w:lineRule="auto"/>
        <w:rPr>
          <w:rFonts w:ascii="Times New Roman" w:hAnsi="Times New Roman"/>
          <w:sz w:val="28"/>
          <w:szCs w:val="28"/>
        </w:rPr>
      </w:pPr>
      <w:r w:rsidRPr="00FF13F3">
        <w:rPr>
          <w:rFonts w:ascii="Times New Roman" w:hAnsi="Times New Roman"/>
          <w:sz w:val="28"/>
          <w:szCs w:val="28"/>
        </w:rPr>
        <w:t xml:space="preserve"> Ответственный исполнитель (разработчик) программы:</w:t>
      </w:r>
    </w:p>
    <w:p w:rsidR="00E82476" w:rsidRPr="00FF13F3" w:rsidRDefault="00E82476" w:rsidP="00E82476">
      <w:pPr>
        <w:widowControl w:val="0"/>
        <w:autoSpaceDE w:val="0"/>
        <w:autoSpaceDN w:val="0"/>
        <w:adjustRightInd w:val="0"/>
        <w:spacing w:after="0" w:line="240" w:lineRule="auto"/>
        <w:rPr>
          <w:rFonts w:ascii="Times New Roman" w:hAnsi="Times New Roman"/>
          <w:sz w:val="28"/>
          <w:szCs w:val="28"/>
        </w:rPr>
      </w:pPr>
    </w:p>
    <w:p w:rsidR="00E82476" w:rsidRPr="00FF13F3" w:rsidRDefault="00E82476" w:rsidP="00E82476">
      <w:pPr>
        <w:autoSpaceDE w:val="0"/>
        <w:autoSpaceDN w:val="0"/>
        <w:adjustRightInd w:val="0"/>
        <w:spacing w:after="0" w:line="240" w:lineRule="auto"/>
        <w:jc w:val="both"/>
        <w:rPr>
          <w:rFonts w:ascii="Times New Roman" w:hAnsi="Times New Roman"/>
          <w:sz w:val="28"/>
          <w:szCs w:val="28"/>
        </w:rPr>
      </w:pPr>
      <w:r w:rsidRPr="00FF13F3">
        <w:rPr>
          <w:rFonts w:ascii="Times New Roman" w:hAnsi="Times New Roman"/>
          <w:b/>
          <w:sz w:val="28"/>
          <w:szCs w:val="28"/>
        </w:rPr>
        <w:t>Отдел городской инфраструктуры администрации городского округа Тейково</w:t>
      </w:r>
    </w:p>
    <w:p w:rsidR="00E82476" w:rsidRPr="00FF13F3" w:rsidRDefault="00E82476" w:rsidP="00E82476">
      <w:pPr>
        <w:widowControl w:val="0"/>
        <w:autoSpaceDE w:val="0"/>
        <w:autoSpaceDN w:val="0"/>
        <w:adjustRightInd w:val="0"/>
        <w:spacing w:after="0" w:line="240" w:lineRule="auto"/>
        <w:jc w:val="center"/>
        <w:rPr>
          <w:rFonts w:ascii="Times New Roman" w:hAnsi="Times New Roman"/>
          <w:b/>
          <w:sz w:val="28"/>
          <w:szCs w:val="28"/>
        </w:rPr>
      </w:pP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8"/>
          <w:szCs w:val="28"/>
        </w:rPr>
      </w:pP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8"/>
          <w:szCs w:val="28"/>
        </w:rPr>
      </w:pPr>
    </w:p>
    <w:p w:rsidR="00E82476" w:rsidRPr="00FF13F3" w:rsidRDefault="00E82476" w:rsidP="00E82476">
      <w:pPr>
        <w:widowControl w:val="0"/>
        <w:autoSpaceDE w:val="0"/>
        <w:autoSpaceDN w:val="0"/>
        <w:adjustRightInd w:val="0"/>
        <w:spacing w:after="0" w:line="240" w:lineRule="auto"/>
        <w:jc w:val="center"/>
        <w:rPr>
          <w:rFonts w:ascii="Times New Roman" w:hAnsi="Times New Roman"/>
          <w:sz w:val="28"/>
          <w:szCs w:val="28"/>
        </w:rPr>
      </w:pPr>
      <w:r w:rsidRPr="00FF13F3">
        <w:rPr>
          <w:rFonts w:ascii="Times New Roman" w:hAnsi="Times New Roman"/>
          <w:sz w:val="28"/>
          <w:szCs w:val="28"/>
        </w:rPr>
        <w:t>Срок реализации муниципальной программы: 2014-2020 годы</w:t>
      </w:r>
    </w:p>
    <w:p w:rsidR="00E82476" w:rsidRPr="00FF13F3" w:rsidRDefault="00E82476" w:rsidP="00E82476">
      <w:pPr>
        <w:widowControl w:val="0"/>
        <w:autoSpaceDE w:val="0"/>
        <w:autoSpaceDN w:val="0"/>
        <w:adjustRightInd w:val="0"/>
        <w:spacing w:after="0" w:line="240" w:lineRule="auto"/>
        <w:jc w:val="both"/>
        <w:rPr>
          <w:rFonts w:ascii="Times New Roman" w:hAnsi="Times New Roman"/>
          <w:b/>
          <w:bCs/>
          <w:sz w:val="20"/>
          <w:szCs w:val="20"/>
        </w:rPr>
      </w:pPr>
    </w:p>
    <w:p w:rsidR="00E82476" w:rsidRPr="00FF13F3" w:rsidRDefault="00E82476" w:rsidP="00E82476">
      <w:pPr>
        <w:widowControl w:val="0"/>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b/>
          <w:bCs/>
          <w:sz w:val="20"/>
          <w:szCs w:val="20"/>
        </w:rPr>
        <w:lastRenderedPageBreak/>
        <w:t>1. Паспорт муниципальной программы городского округа Тейково «Обеспечение населения городского округа Тейково услугами жилищно-коммунального хозяйства и развитие транспортной системы в 2014-2020 годах»</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5" w:type="dxa"/>
          <w:right w:w="75" w:type="dxa"/>
        </w:tblCellMar>
        <w:tblLook w:val="00A0"/>
      </w:tblPr>
      <w:tblGrid>
        <w:gridCol w:w="2320"/>
        <w:gridCol w:w="6827"/>
      </w:tblGrid>
      <w:tr w:rsidR="00E82476" w:rsidRPr="00FF13F3" w:rsidTr="00776E7E">
        <w:trPr>
          <w:trHeight w:val="800"/>
        </w:trPr>
        <w:tc>
          <w:tcPr>
            <w:tcW w:w="2320" w:type="dxa"/>
          </w:tcPr>
          <w:p w:rsidR="00E82476" w:rsidRPr="00FF13F3" w:rsidRDefault="00E82476" w:rsidP="00776E7E">
            <w:pPr>
              <w:widowControl w:val="0"/>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Наименование муниципальной программы</w:t>
            </w:r>
          </w:p>
        </w:tc>
        <w:tc>
          <w:tcPr>
            <w:tcW w:w="6827" w:type="dxa"/>
          </w:tcPr>
          <w:p w:rsidR="00E82476" w:rsidRPr="00FF13F3" w:rsidRDefault="00E82476" w:rsidP="00776E7E">
            <w:pPr>
              <w:widowControl w:val="0"/>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Муниципальная программа городского округа Тейково «Обеспечение населения городского округа Тейково услугами жилищно-коммунального хозяйства и развитие транспортной системы в 2014-2020 годах» (далее – муниципальная программа)</w:t>
            </w:r>
          </w:p>
        </w:tc>
      </w:tr>
      <w:tr w:rsidR="00E82476" w:rsidRPr="00FF13F3" w:rsidTr="00776E7E">
        <w:trPr>
          <w:trHeight w:val="330"/>
        </w:trPr>
        <w:tc>
          <w:tcPr>
            <w:tcW w:w="2320" w:type="dxa"/>
          </w:tcPr>
          <w:p w:rsidR="00E82476" w:rsidRPr="00FF13F3" w:rsidRDefault="00E82476" w:rsidP="00776E7E">
            <w:pPr>
              <w:widowControl w:val="0"/>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 xml:space="preserve">Подпрограммы      </w:t>
            </w:r>
          </w:p>
          <w:p w:rsidR="00E82476" w:rsidRPr="00FF13F3" w:rsidRDefault="00E82476" w:rsidP="00776E7E">
            <w:pPr>
              <w:widowControl w:val="0"/>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 xml:space="preserve">муниципальной   </w:t>
            </w:r>
          </w:p>
          <w:p w:rsidR="00E82476" w:rsidRPr="00FF13F3" w:rsidRDefault="00E82476" w:rsidP="00776E7E">
            <w:pPr>
              <w:widowControl w:val="0"/>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 xml:space="preserve">программы         </w:t>
            </w:r>
          </w:p>
        </w:tc>
        <w:tc>
          <w:tcPr>
            <w:tcW w:w="6827" w:type="dxa"/>
          </w:tcPr>
          <w:p w:rsidR="00E82476" w:rsidRPr="00FF13F3" w:rsidRDefault="00E82476" w:rsidP="00776E7E">
            <w:pPr>
              <w:pStyle w:val="ListParagraph1"/>
              <w:numPr>
                <w:ilvl w:val="0"/>
                <w:numId w:val="6"/>
              </w:numPr>
              <w:spacing w:after="0" w:line="240" w:lineRule="auto"/>
              <w:ind w:left="317" w:hanging="284"/>
              <w:jc w:val="both"/>
              <w:rPr>
                <w:rFonts w:ascii="Times New Roman" w:hAnsi="Times New Roman" w:cs="Times New Roman"/>
                <w:sz w:val="20"/>
                <w:szCs w:val="20"/>
              </w:rPr>
            </w:pPr>
            <w:r w:rsidRPr="00FF13F3">
              <w:rPr>
                <w:rFonts w:ascii="Times New Roman" w:hAnsi="Times New Roman" w:cs="Times New Roman"/>
                <w:sz w:val="20"/>
                <w:szCs w:val="20"/>
              </w:rPr>
              <w:t>«Реализация  мероприятий по обеспечению населения городского округа Тейково водоснабжением, водоотведением и услугами бань»  (приложение 1).</w:t>
            </w:r>
          </w:p>
          <w:p w:rsidR="00E82476" w:rsidRPr="00FF13F3" w:rsidRDefault="00E82476" w:rsidP="00776E7E">
            <w:pPr>
              <w:pStyle w:val="ListParagraph1"/>
              <w:numPr>
                <w:ilvl w:val="0"/>
                <w:numId w:val="6"/>
              </w:numPr>
              <w:spacing w:after="0" w:line="240" w:lineRule="auto"/>
              <w:ind w:left="317" w:hanging="284"/>
              <w:jc w:val="both"/>
              <w:rPr>
                <w:rFonts w:ascii="Times New Roman" w:hAnsi="Times New Roman" w:cs="Times New Roman"/>
                <w:sz w:val="20"/>
                <w:szCs w:val="20"/>
              </w:rPr>
            </w:pPr>
            <w:r w:rsidRPr="00FF13F3">
              <w:rPr>
                <w:rFonts w:ascii="Times New Roman" w:hAnsi="Times New Roman" w:cs="Times New Roman"/>
                <w:sz w:val="20"/>
                <w:szCs w:val="20"/>
              </w:rPr>
              <w:t>«Ремонт, капитальный ремонт и содержание автомобильных дорог общего пользования местного значения» (приложение 2).</w:t>
            </w:r>
          </w:p>
          <w:p w:rsidR="00E82476" w:rsidRPr="00FF13F3" w:rsidRDefault="00E82476" w:rsidP="00776E7E">
            <w:pPr>
              <w:pStyle w:val="ListParagraph1"/>
              <w:numPr>
                <w:ilvl w:val="0"/>
                <w:numId w:val="6"/>
              </w:numPr>
              <w:spacing w:after="0" w:line="240" w:lineRule="auto"/>
              <w:ind w:left="317" w:hanging="284"/>
              <w:jc w:val="both"/>
              <w:rPr>
                <w:rFonts w:ascii="Times New Roman" w:hAnsi="Times New Roman" w:cs="Times New Roman"/>
                <w:sz w:val="20"/>
                <w:szCs w:val="20"/>
              </w:rPr>
            </w:pPr>
            <w:r w:rsidRPr="00FF13F3">
              <w:rPr>
                <w:rFonts w:ascii="Times New Roman" w:hAnsi="Times New Roman" w:cs="Times New Roman"/>
                <w:sz w:val="20"/>
                <w:szCs w:val="20"/>
              </w:rPr>
              <w:t>«Обеспечение транспортной доступности»</w:t>
            </w:r>
          </w:p>
          <w:p w:rsidR="00E82476" w:rsidRPr="00FF13F3" w:rsidRDefault="00E82476" w:rsidP="00776E7E">
            <w:pPr>
              <w:pStyle w:val="ListParagraph1"/>
              <w:spacing w:after="0" w:line="240" w:lineRule="auto"/>
              <w:ind w:left="317"/>
              <w:jc w:val="both"/>
              <w:rPr>
                <w:rFonts w:ascii="Times New Roman" w:hAnsi="Times New Roman" w:cs="Times New Roman"/>
                <w:sz w:val="20"/>
                <w:szCs w:val="20"/>
              </w:rPr>
            </w:pPr>
            <w:r w:rsidRPr="00FF13F3">
              <w:rPr>
                <w:rFonts w:ascii="Times New Roman" w:hAnsi="Times New Roman" w:cs="Times New Roman"/>
                <w:sz w:val="20"/>
                <w:szCs w:val="20"/>
              </w:rPr>
              <w:t>(приложение 3).</w:t>
            </w:r>
          </w:p>
          <w:p w:rsidR="00E82476" w:rsidRPr="00FF13F3" w:rsidRDefault="00E82476" w:rsidP="00776E7E">
            <w:pPr>
              <w:pStyle w:val="ListParagraph1"/>
              <w:numPr>
                <w:ilvl w:val="0"/>
                <w:numId w:val="6"/>
              </w:numPr>
              <w:spacing w:after="0" w:line="240" w:lineRule="auto"/>
              <w:ind w:left="317" w:hanging="284"/>
              <w:jc w:val="both"/>
              <w:rPr>
                <w:rFonts w:ascii="Times New Roman" w:hAnsi="Times New Roman" w:cs="Times New Roman"/>
                <w:sz w:val="20"/>
                <w:szCs w:val="20"/>
              </w:rPr>
            </w:pPr>
            <w:r w:rsidRPr="00FF13F3">
              <w:rPr>
                <w:rFonts w:ascii="Times New Roman" w:hAnsi="Times New Roman" w:cs="Times New Roman"/>
                <w:sz w:val="20"/>
                <w:szCs w:val="20"/>
              </w:rPr>
              <w:t>«Обеспечение жильем молодых семей»</w:t>
            </w:r>
          </w:p>
          <w:p w:rsidR="00E82476" w:rsidRPr="00FF13F3" w:rsidRDefault="00E82476" w:rsidP="00776E7E">
            <w:pPr>
              <w:pStyle w:val="ListParagraph1"/>
              <w:spacing w:after="0" w:line="240" w:lineRule="auto"/>
              <w:ind w:left="317"/>
              <w:jc w:val="both"/>
              <w:rPr>
                <w:rFonts w:ascii="Times New Roman" w:hAnsi="Times New Roman" w:cs="Times New Roman"/>
                <w:sz w:val="20"/>
                <w:szCs w:val="20"/>
              </w:rPr>
            </w:pPr>
            <w:r w:rsidRPr="00FF13F3">
              <w:rPr>
                <w:rFonts w:ascii="Times New Roman" w:hAnsi="Times New Roman" w:cs="Times New Roman"/>
                <w:sz w:val="20"/>
                <w:szCs w:val="20"/>
              </w:rPr>
              <w:t>(приложение 4).</w:t>
            </w:r>
          </w:p>
          <w:p w:rsidR="00E82476" w:rsidRPr="00FF13F3" w:rsidRDefault="00E82476" w:rsidP="00776E7E">
            <w:pPr>
              <w:pStyle w:val="ListParagraph1"/>
              <w:numPr>
                <w:ilvl w:val="0"/>
                <w:numId w:val="6"/>
              </w:numPr>
              <w:spacing w:after="0" w:line="240" w:lineRule="auto"/>
              <w:ind w:left="317" w:hanging="284"/>
              <w:jc w:val="both"/>
              <w:rPr>
                <w:rFonts w:ascii="Times New Roman" w:hAnsi="Times New Roman" w:cs="Times New Roman"/>
                <w:sz w:val="20"/>
                <w:szCs w:val="20"/>
              </w:rPr>
            </w:pPr>
            <w:r w:rsidRPr="00FF13F3">
              <w:rPr>
                <w:rFonts w:ascii="Times New Roman" w:hAnsi="Times New Roman" w:cs="Times New Roman"/>
                <w:sz w:val="20"/>
                <w:szCs w:val="20"/>
              </w:rPr>
              <w:t>«Обеспечение деятельности муниципального казенного учреждения «Служба заказчика» городского округа Тейково (приложение 5).</w:t>
            </w:r>
          </w:p>
          <w:p w:rsidR="00E82476" w:rsidRPr="00FF13F3" w:rsidRDefault="00E82476" w:rsidP="00776E7E">
            <w:pPr>
              <w:pStyle w:val="ListParagraph1"/>
              <w:numPr>
                <w:ilvl w:val="0"/>
                <w:numId w:val="6"/>
              </w:numPr>
              <w:spacing w:after="0" w:line="240" w:lineRule="auto"/>
              <w:ind w:left="317" w:hanging="284"/>
              <w:jc w:val="both"/>
              <w:rPr>
                <w:rFonts w:ascii="Times New Roman" w:hAnsi="Times New Roman" w:cs="Times New Roman"/>
                <w:sz w:val="20"/>
                <w:szCs w:val="20"/>
              </w:rPr>
            </w:pPr>
            <w:r w:rsidRPr="00FF13F3">
              <w:rPr>
                <w:rFonts w:ascii="Times New Roman" w:hAnsi="Times New Roman" w:cs="Times New Roman"/>
                <w:sz w:val="20"/>
                <w:szCs w:val="20"/>
              </w:rPr>
              <w:t>«Благоустройство городского округа Тейково»</w:t>
            </w:r>
          </w:p>
          <w:p w:rsidR="00E82476" w:rsidRPr="00FF13F3" w:rsidRDefault="00E82476" w:rsidP="00776E7E">
            <w:pPr>
              <w:pStyle w:val="ListParagraph1"/>
              <w:spacing w:after="0" w:line="240" w:lineRule="auto"/>
              <w:ind w:left="317"/>
              <w:jc w:val="both"/>
              <w:rPr>
                <w:rFonts w:ascii="Times New Roman" w:hAnsi="Times New Roman" w:cs="Times New Roman"/>
                <w:sz w:val="20"/>
                <w:szCs w:val="20"/>
              </w:rPr>
            </w:pPr>
            <w:r w:rsidRPr="00FF13F3">
              <w:rPr>
                <w:rFonts w:ascii="Times New Roman" w:hAnsi="Times New Roman" w:cs="Times New Roman"/>
                <w:sz w:val="20"/>
                <w:szCs w:val="20"/>
              </w:rPr>
              <w:t>(приложение 6).</w:t>
            </w:r>
          </w:p>
          <w:p w:rsidR="00E82476" w:rsidRPr="00FF13F3" w:rsidRDefault="00E82476" w:rsidP="00776E7E">
            <w:pPr>
              <w:pStyle w:val="ListParagraph1"/>
              <w:numPr>
                <w:ilvl w:val="0"/>
                <w:numId w:val="6"/>
              </w:numPr>
              <w:spacing w:after="0" w:line="240" w:lineRule="auto"/>
              <w:ind w:left="317" w:hanging="284"/>
              <w:rPr>
                <w:rFonts w:ascii="Times New Roman" w:hAnsi="Times New Roman" w:cs="Times New Roman"/>
                <w:sz w:val="20"/>
                <w:szCs w:val="20"/>
              </w:rPr>
            </w:pPr>
            <w:r w:rsidRPr="00FF13F3">
              <w:rPr>
                <w:rFonts w:ascii="Times New Roman" w:hAnsi="Times New Roman" w:cs="Times New Roman"/>
                <w:sz w:val="20"/>
                <w:szCs w:val="20"/>
              </w:rPr>
              <w:t>«Организация предоставления государственных и муниципальных услуг на базе муниципального бюджетного  учреждения Многофункциональный центр предоставления государственных и муниципальных услуг»  городского округа Тейково (приложение 7).</w:t>
            </w:r>
          </w:p>
          <w:p w:rsidR="00E82476" w:rsidRPr="00FF13F3" w:rsidRDefault="00E82476" w:rsidP="00776E7E">
            <w:pPr>
              <w:pStyle w:val="ListParagraph1"/>
              <w:numPr>
                <w:ilvl w:val="0"/>
                <w:numId w:val="6"/>
              </w:numPr>
              <w:spacing w:after="0" w:line="240" w:lineRule="auto"/>
              <w:ind w:left="317" w:hanging="284"/>
              <w:jc w:val="both"/>
              <w:rPr>
                <w:rFonts w:ascii="Times New Roman" w:hAnsi="Times New Roman" w:cs="Times New Roman"/>
                <w:sz w:val="20"/>
                <w:szCs w:val="20"/>
              </w:rPr>
            </w:pPr>
            <w:r w:rsidRPr="00FF13F3">
              <w:rPr>
                <w:rFonts w:ascii="Times New Roman" w:hAnsi="Times New Roman" w:cs="Times New Roman"/>
                <w:sz w:val="20"/>
                <w:szCs w:val="20"/>
              </w:rPr>
              <w:t xml:space="preserve"> «Безопасный город» (приложение 8).</w:t>
            </w:r>
          </w:p>
          <w:p w:rsidR="00E82476" w:rsidRPr="00FF13F3" w:rsidRDefault="00E82476" w:rsidP="00776E7E">
            <w:pPr>
              <w:pStyle w:val="ListParagraph1"/>
              <w:numPr>
                <w:ilvl w:val="0"/>
                <w:numId w:val="6"/>
              </w:numPr>
              <w:spacing w:after="0" w:line="240" w:lineRule="auto"/>
              <w:ind w:left="317" w:hanging="284"/>
              <w:jc w:val="both"/>
              <w:rPr>
                <w:rFonts w:ascii="Times New Roman" w:hAnsi="Times New Roman" w:cs="Times New Roman"/>
                <w:sz w:val="20"/>
                <w:szCs w:val="20"/>
              </w:rPr>
            </w:pPr>
            <w:r w:rsidRPr="00FF13F3">
              <w:rPr>
                <w:rFonts w:ascii="Times New Roman" w:hAnsi="Times New Roman" w:cs="Times New Roman"/>
                <w:sz w:val="20"/>
                <w:szCs w:val="20"/>
              </w:rPr>
              <w:t>«Обеспечение жилыми помещениями детей-сирот, детей, оставшихся без попечения родителей, лиц из их числа по договору найма специализированных жилых помещений»</w:t>
            </w:r>
          </w:p>
          <w:p w:rsidR="00E82476" w:rsidRPr="00FF13F3" w:rsidRDefault="00E82476" w:rsidP="00776E7E">
            <w:pPr>
              <w:pStyle w:val="ListParagraph1"/>
              <w:spacing w:after="0" w:line="240" w:lineRule="auto"/>
              <w:ind w:left="317"/>
              <w:jc w:val="both"/>
              <w:rPr>
                <w:rFonts w:ascii="Times New Roman" w:hAnsi="Times New Roman" w:cs="Times New Roman"/>
                <w:sz w:val="20"/>
                <w:szCs w:val="20"/>
              </w:rPr>
            </w:pPr>
            <w:r w:rsidRPr="00FF13F3">
              <w:rPr>
                <w:rFonts w:ascii="Times New Roman" w:hAnsi="Times New Roman" w:cs="Times New Roman"/>
                <w:sz w:val="20"/>
                <w:szCs w:val="20"/>
              </w:rPr>
              <w:t>(приложение 9).</w:t>
            </w:r>
          </w:p>
          <w:p w:rsidR="00E82476" w:rsidRPr="00FF13F3" w:rsidRDefault="00E82476" w:rsidP="00776E7E">
            <w:pPr>
              <w:pStyle w:val="ListParagraph1"/>
              <w:spacing w:after="0" w:line="240" w:lineRule="auto"/>
              <w:ind w:left="305" w:hanging="305"/>
              <w:jc w:val="both"/>
              <w:rPr>
                <w:rFonts w:ascii="Times New Roman" w:hAnsi="Times New Roman" w:cs="Times New Roman"/>
                <w:sz w:val="20"/>
                <w:szCs w:val="20"/>
              </w:rPr>
            </w:pPr>
            <w:r w:rsidRPr="00FF13F3">
              <w:rPr>
                <w:rFonts w:ascii="Times New Roman" w:hAnsi="Times New Roman" w:cs="Times New Roman"/>
                <w:sz w:val="20"/>
                <w:szCs w:val="20"/>
              </w:rPr>
              <w:t>10.«Проведение ремонта жилых помещений, принадлежащих на праве собственности детям-сиротам и детям, оставшимся без попечения родителей» (приложение 10).</w:t>
            </w:r>
          </w:p>
          <w:p w:rsidR="00E82476" w:rsidRPr="00FF13F3" w:rsidRDefault="00E82476" w:rsidP="00776E7E">
            <w:pPr>
              <w:pStyle w:val="ListParagraph1"/>
              <w:spacing w:after="0" w:line="240" w:lineRule="auto"/>
              <w:ind w:left="305" w:hanging="305"/>
              <w:jc w:val="both"/>
              <w:rPr>
                <w:rFonts w:ascii="Times New Roman" w:hAnsi="Times New Roman" w:cs="Times New Roman"/>
                <w:sz w:val="20"/>
                <w:szCs w:val="20"/>
              </w:rPr>
            </w:pPr>
            <w:r w:rsidRPr="00FF13F3">
              <w:rPr>
                <w:rFonts w:ascii="Times New Roman" w:hAnsi="Times New Roman" w:cs="Times New Roman"/>
                <w:sz w:val="20"/>
                <w:szCs w:val="20"/>
              </w:rPr>
              <w:t>11. «Расчистка русла реки Вязъмы на участке от ул. Советской Армии до ул. Октябрьской в г. Тейково Ивановской области» (приложение 11).</w:t>
            </w:r>
          </w:p>
          <w:p w:rsidR="00E82476" w:rsidRPr="00FF13F3" w:rsidRDefault="00E82476" w:rsidP="00776E7E">
            <w:pPr>
              <w:pStyle w:val="ListParagraph1"/>
              <w:spacing w:after="0" w:line="240" w:lineRule="auto"/>
              <w:ind w:left="305" w:hanging="305"/>
              <w:jc w:val="both"/>
              <w:rPr>
                <w:rFonts w:ascii="Times New Roman" w:hAnsi="Times New Roman" w:cs="Times New Roman"/>
                <w:sz w:val="20"/>
                <w:szCs w:val="20"/>
              </w:rPr>
            </w:pPr>
            <w:r w:rsidRPr="00FF13F3">
              <w:rPr>
                <w:rFonts w:ascii="Times New Roman" w:hAnsi="Times New Roman" w:cs="Times New Roman"/>
                <w:sz w:val="20"/>
                <w:szCs w:val="20"/>
              </w:rPr>
              <w:t>12. «Реализация мероприятий по обеспечению инженерной инфраструктурой земельных участков, предназначенных для бесплатного предоставления (предоставленных) семьям с тремя и более детьми в г.о.Тейково Ивановской области на 2014 - 2020 годы» (приложение  12).</w:t>
            </w:r>
          </w:p>
          <w:p w:rsidR="00E82476" w:rsidRPr="00FF13F3" w:rsidRDefault="00E82476" w:rsidP="00776E7E">
            <w:pPr>
              <w:pStyle w:val="ListParagraph1"/>
              <w:spacing w:after="0" w:line="240" w:lineRule="auto"/>
              <w:ind w:left="305" w:hanging="305"/>
              <w:jc w:val="both"/>
              <w:rPr>
                <w:rFonts w:ascii="Times New Roman" w:hAnsi="Times New Roman" w:cs="Times New Roman"/>
                <w:sz w:val="20"/>
                <w:szCs w:val="20"/>
                <w:lang w:eastAsia="ru-RU"/>
              </w:rPr>
            </w:pPr>
            <w:r w:rsidRPr="00FF13F3">
              <w:rPr>
                <w:rFonts w:ascii="Times New Roman" w:hAnsi="Times New Roman" w:cs="Times New Roman"/>
                <w:sz w:val="20"/>
                <w:szCs w:val="20"/>
              </w:rPr>
              <w:t>13. «</w:t>
            </w:r>
            <w:r w:rsidRPr="00FF13F3">
              <w:rPr>
                <w:rFonts w:ascii="Times New Roman" w:hAnsi="Times New Roman" w:cs="Times New Roman"/>
                <w:sz w:val="20"/>
                <w:szCs w:val="20"/>
                <w:lang w:eastAsia="ru-RU"/>
              </w:rPr>
              <w:t>Проведение ремонта жилых помещений, замены бытового санитарно-технического оборудования в жилых помещениях, занимаемых инвалидами и участниками Великой Отечественной войны 1941-</w:t>
            </w:r>
            <w:smartTag w:uri="urn:schemas-microsoft-com:office:smarttags" w:element="metricconverter">
              <w:smartTagPr>
                <w:attr w:name="ProductID" w:val="1945 г"/>
              </w:smartTagPr>
              <w:r w:rsidRPr="00FF13F3">
                <w:rPr>
                  <w:rFonts w:ascii="Times New Roman" w:hAnsi="Times New Roman" w:cs="Times New Roman"/>
                  <w:sz w:val="20"/>
                  <w:szCs w:val="20"/>
                  <w:lang w:eastAsia="ru-RU"/>
                </w:rPr>
                <w:t>1945 г</w:t>
              </w:r>
            </w:smartTag>
            <w:r w:rsidRPr="00FF13F3">
              <w:rPr>
                <w:rFonts w:ascii="Times New Roman" w:hAnsi="Times New Roman" w:cs="Times New Roman"/>
                <w:sz w:val="20"/>
                <w:szCs w:val="20"/>
                <w:lang w:eastAsia="ru-RU"/>
              </w:rPr>
              <w:t>.г. в городском округе Тейково» (приложение 13).</w:t>
            </w:r>
          </w:p>
          <w:p w:rsidR="00E82476" w:rsidRPr="00FF13F3" w:rsidRDefault="00E82476" w:rsidP="00776E7E">
            <w:pPr>
              <w:pStyle w:val="ListParagraph1"/>
              <w:spacing w:after="0" w:line="240" w:lineRule="auto"/>
              <w:ind w:left="305" w:hanging="305"/>
              <w:jc w:val="both"/>
              <w:rPr>
                <w:rFonts w:ascii="Times New Roman" w:hAnsi="Times New Roman" w:cs="Times New Roman"/>
                <w:sz w:val="20"/>
                <w:szCs w:val="20"/>
                <w:lang w:eastAsia="ru-RU"/>
              </w:rPr>
            </w:pPr>
            <w:r w:rsidRPr="00FF13F3">
              <w:rPr>
                <w:rFonts w:ascii="Times New Roman" w:hAnsi="Times New Roman" w:cs="Times New Roman"/>
                <w:sz w:val="20"/>
                <w:szCs w:val="20"/>
                <w:lang w:eastAsia="ru-RU"/>
              </w:rPr>
              <w:t>14. «Реализация мероприятий по обеспечению населения городского округа Тейково теплоснабжением и горячим водоснабжением» (приложение 14).</w:t>
            </w:r>
          </w:p>
          <w:p w:rsidR="00E82476" w:rsidRPr="00FF13F3" w:rsidRDefault="00E82476" w:rsidP="00776E7E">
            <w:pPr>
              <w:pStyle w:val="ListParagraph1"/>
              <w:spacing w:after="0" w:line="240" w:lineRule="auto"/>
              <w:ind w:left="305" w:hanging="305"/>
              <w:jc w:val="both"/>
              <w:rPr>
                <w:rFonts w:ascii="Times New Roman" w:hAnsi="Times New Roman" w:cs="Times New Roman"/>
                <w:sz w:val="20"/>
                <w:szCs w:val="20"/>
                <w:lang w:eastAsia="ru-RU"/>
              </w:rPr>
            </w:pPr>
            <w:r w:rsidRPr="00FF13F3">
              <w:rPr>
                <w:rFonts w:ascii="Times New Roman" w:hAnsi="Times New Roman" w:cs="Times New Roman"/>
                <w:sz w:val="20"/>
                <w:szCs w:val="20"/>
                <w:lang w:eastAsia="ru-RU"/>
              </w:rPr>
              <w:t>15. «Формирование современной городской среды» на 2017 год» (приложение 15).</w:t>
            </w:r>
          </w:p>
          <w:p w:rsidR="00E82476" w:rsidRPr="00FF13F3" w:rsidRDefault="00E82476" w:rsidP="00776E7E">
            <w:pPr>
              <w:pStyle w:val="ListParagraph1"/>
              <w:spacing w:after="0" w:line="240" w:lineRule="auto"/>
              <w:ind w:left="305" w:hanging="305"/>
              <w:jc w:val="both"/>
              <w:rPr>
                <w:rFonts w:ascii="Times New Roman" w:hAnsi="Times New Roman" w:cs="Times New Roman"/>
                <w:sz w:val="20"/>
                <w:szCs w:val="20"/>
                <w:lang w:eastAsia="ru-RU"/>
              </w:rPr>
            </w:pPr>
            <w:r w:rsidRPr="00FF13F3">
              <w:rPr>
                <w:rFonts w:ascii="Times New Roman" w:hAnsi="Times New Roman" w:cs="Times New Roman"/>
                <w:sz w:val="20"/>
                <w:szCs w:val="20"/>
                <w:lang w:eastAsia="ru-RU"/>
              </w:rPr>
              <w:t>16. «Формирование современной городской среды» на 2018 - 2022 годы» (приложение 16).</w:t>
            </w:r>
          </w:p>
        </w:tc>
      </w:tr>
      <w:tr w:rsidR="00E82476" w:rsidRPr="00FF13F3" w:rsidTr="00776E7E">
        <w:trPr>
          <w:trHeight w:val="503"/>
        </w:trPr>
        <w:tc>
          <w:tcPr>
            <w:tcW w:w="2320" w:type="dxa"/>
          </w:tcPr>
          <w:p w:rsidR="00E82476" w:rsidRPr="00FF13F3" w:rsidRDefault="00E82476" w:rsidP="00776E7E">
            <w:pPr>
              <w:widowControl w:val="0"/>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 xml:space="preserve">Ответственный     </w:t>
            </w:r>
          </w:p>
          <w:p w:rsidR="00E82476" w:rsidRPr="00FF13F3" w:rsidRDefault="00E82476" w:rsidP="00776E7E">
            <w:pPr>
              <w:widowControl w:val="0"/>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 xml:space="preserve">исполнитель  (разработчик)     </w:t>
            </w:r>
          </w:p>
          <w:p w:rsidR="00E82476" w:rsidRPr="00FF13F3" w:rsidRDefault="00E82476" w:rsidP="00776E7E">
            <w:pPr>
              <w:widowControl w:val="0"/>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 xml:space="preserve">муниципальной   </w:t>
            </w:r>
          </w:p>
          <w:p w:rsidR="00E82476" w:rsidRPr="00FF13F3" w:rsidRDefault="00E82476" w:rsidP="00776E7E">
            <w:pPr>
              <w:widowControl w:val="0"/>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 xml:space="preserve">программы         </w:t>
            </w:r>
          </w:p>
        </w:tc>
        <w:tc>
          <w:tcPr>
            <w:tcW w:w="6827" w:type="dxa"/>
          </w:tcPr>
          <w:p w:rsidR="00E82476" w:rsidRPr="00FF13F3" w:rsidRDefault="00E82476" w:rsidP="00776E7E">
            <w:pPr>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Отдел городской инфраструктуры администрации городского округа Тейково</w:t>
            </w:r>
          </w:p>
          <w:p w:rsidR="00E82476" w:rsidRPr="00FF13F3" w:rsidRDefault="00E82476" w:rsidP="00776E7E">
            <w:pPr>
              <w:pStyle w:val="ListParagraph1"/>
              <w:spacing w:after="0" w:line="240" w:lineRule="auto"/>
              <w:ind w:left="317"/>
              <w:jc w:val="both"/>
              <w:rPr>
                <w:rFonts w:ascii="Times New Roman" w:hAnsi="Times New Roman" w:cs="Times New Roman"/>
                <w:sz w:val="20"/>
                <w:szCs w:val="20"/>
              </w:rPr>
            </w:pPr>
          </w:p>
        </w:tc>
      </w:tr>
      <w:tr w:rsidR="00E82476" w:rsidRPr="00FF13F3" w:rsidTr="00776E7E">
        <w:trPr>
          <w:trHeight w:val="600"/>
        </w:trPr>
        <w:tc>
          <w:tcPr>
            <w:tcW w:w="2320" w:type="dxa"/>
          </w:tcPr>
          <w:p w:rsidR="00E82476" w:rsidRPr="00FF13F3" w:rsidRDefault="00E82476" w:rsidP="00776E7E">
            <w:pPr>
              <w:widowControl w:val="0"/>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 xml:space="preserve">Исполнители     </w:t>
            </w:r>
          </w:p>
          <w:p w:rsidR="00E82476" w:rsidRPr="00FF13F3" w:rsidRDefault="00E82476" w:rsidP="00776E7E">
            <w:pPr>
              <w:widowControl w:val="0"/>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 xml:space="preserve">муниципальной   </w:t>
            </w:r>
          </w:p>
          <w:p w:rsidR="00E82476" w:rsidRPr="00FF13F3" w:rsidRDefault="00E82476" w:rsidP="00776E7E">
            <w:pPr>
              <w:widowControl w:val="0"/>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 xml:space="preserve">программы         </w:t>
            </w:r>
          </w:p>
        </w:tc>
        <w:tc>
          <w:tcPr>
            <w:tcW w:w="6827" w:type="dxa"/>
          </w:tcPr>
          <w:p w:rsidR="00E82476" w:rsidRPr="00FF13F3" w:rsidRDefault="00E82476" w:rsidP="00776E7E">
            <w:pPr>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Отдел городской инфраструктуры администрации городского округа Тейково</w:t>
            </w:r>
          </w:p>
          <w:p w:rsidR="00E82476" w:rsidRPr="00FF13F3" w:rsidRDefault="00E82476" w:rsidP="00776E7E">
            <w:pPr>
              <w:pStyle w:val="ListParagraph1"/>
              <w:spacing w:after="0" w:line="240" w:lineRule="auto"/>
              <w:ind w:left="33"/>
              <w:jc w:val="both"/>
              <w:rPr>
                <w:rFonts w:ascii="Times New Roman" w:hAnsi="Times New Roman" w:cs="Times New Roman"/>
                <w:sz w:val="20"/>
                <w:szCs w:val="20"/>
              </w:rPr>
            </w:pPr>
            <w:r w:rsidRPr="00FF13F3">
              <w:rPr>
                <w:rFonts w:ascii="Times New Roman" w:hAnsi="Times New Roman" w:cs="Times New Roman"/>
                <w:sz w:val="20"/>
                <w:szCs w:val="20"/>
              </w:rPr>
              <w:t>Комитет экономического развития и торговли администрации городского округа Тейково</w:t>
            </w:r>
          </w:p>
          <w:p w:rsidR="00E82476" w:rsidRPr="00FF13F3" w:rsidRDefault="00E82476" w:rsidP="00776E7E">
            <w:pPr>
              <w:pStyle w:val="ListParagraph1"/>
              <w:spacing w:after="0" w:line="240" w:lineRule="auto"/>
              <w:ind w:left="33"/>
              <w:jc w:val="both"/>
              <w:rPr>
                <w:rFonts w:ascii="Times New Roman" w:hAnsi="Times New Roman" w:cs="Times New Roman"/>
                <w:sz w:val="20"/>
                <w:szCs w:val="20"/>
              </w:rPr>
            </w:pPr>
            <w:r w:rsidRPr="00FF13F3">
              <w:rPr>
                <w:rFonts w:ascii="Times New Roman" w:hAnsi="Times New Roman" w:cs="Times New Roman"/>
                <w:sz w:val="20"/>
                <w:szCs w:val="20"/>
              </w:rPr>
              <w:t>Финансовый отдел администрации города Тейково</w:t>
            </w:r>
          </w:p>
          <w:p w:rsidR="00E82476" w:rsidRPr="00FF13F3" w:rsidRDefault="00E82476" w:rsidP="00776E7E">
            <w:pPr>
              <w:pStyle w:val="ListParagraph1"/>
              <w:spacing w:after="0" w:line="240" w:lineRule="auto"/>
              <w:ind w:left="33"/>
              <w:jc w:val="both"/>
              <w:rPr>
                <w:rFonts w:ascii="Times New Roman" w:hAnsi="Times New Roman" w:cs="Times New Roman"/>
                <w:sz w:val="20"/>
                <w:szCs w:val="20"/>
              </w:rPr>
            </w:pPr>
            <w:r w:rsidRPr="00FF13F3">
              <w:rPr>
                <w:rFonts w:ascii="Times New Roman" w:hAnsi="Times New Roman" w:cs="Times New Roman"/>
                <w:sz w:val="20"/>
                <w:szCs w:val="20"/>
              </w:rPr>
              <w:t>МКУ «Служба заказчика» городского округа Тейково</w:t>
            </w:r>
          </w:p>
          <w:p w:rsidR="00E82476" w:rsidRPr="00FF13F3" w:rsidRDefault="00E82476" w:rsidP="00776E7E">
            <w:pPr>
              <w:pStyle w:val="ListParagraph1"/>
              <w:spacing w:after="0" w:line="240" w:lineRule="auto"/>
              <w:ind w:left="33"/>
              <w:jc w:val="both"/>
              <w:rPr>
                <w:rFonts w:ascii="Times New Roman" w:hAnsi="Times New Roman" w:cs="Times New Roman"/>
                <w:sz w:val="20"/>
                <w:szCs w:val="20"/>
              </w:rPr>
            </w:pPr>
            <w:r w:rsidRPr="00FF13F3">
              <w:rPr>
                <w:rFonts w:ascii="Times New Roman" w:hAnsi="Times New Roman" w:cs="Times New Roman"/>
                <w:sz w:val="20"/>
                <w:szCs w:val="20"/>
              </w:rPr>
              <w:t>МБУ «Многофункциональный центр предоставления государственных и муниципальных услуг»</w:t>
            </w:r>
          </w:p>
          <w:p w:rsidR="00E82476" w:rsidRPr="00FF13F3" w:rsidRDefault="00E82476" w:rsidP="00776E7E">
            <w:pPr>
              <w:pStyle w:val="ListParagraph1"/>
              <w:spacing w:after="0" w:line="240" w:lineRule="auto"/>
              <w:ind w:left="33"/>
              <w:jc w:val="both"/>
              <w:rPr>
                <w:rFonts w:ascii="Times New Roman" w:hAnsi="Times New Roman" w:cs="Times New Roman"/>
                <w:sz w:val="20"/>
                <w:szCs w:val="20"/>
              </w:rPr>
            </w:pPr>
            <w:r w:rsidRPr="00FF13F3">
              <w:rPr>
                <w:rFonts w:ascii="Times New Roman" w:hAnsi="Times New Roman" w:cs="Times New Roman"/>
                <w:sz w:val="20"/>
                <w:szCs w:val="20"/>
              </w:rPr>
              <w:t>МКП «Тейковское предприятие по благоустройству и развитию города»</w:t>
            </w:r>
          </w:p>
          <w:p w:rsidR="00E82476" w:rsidRPr="00FF13F3" w:rsidRDefault="00E82476" w:rsidP="00776E7E">
            <w:pPr>
              <w:pStyle w:val="ListParagraph1"/>
              <w:spacing w:after="0" w:line="240" w:lineRule="auto"/>
              <w:ind w:left="33"/>
              <w:jc w:val="both"/>
              <w:rPr>
                <w:rFonts w:ascii="Times New Roman" w:hAnsi="Times New Roman" w:cs="Times New Roman"/>
                <w:sz w:val="20"/>
                <w:szCs w:val="20"/>
              </w:rPr>
            </w:pPr>
            <w:r w:rsidRPr="00FF13F3">
              <w:rPr>
                <w:rFonts w:ascii="Times New Roman" w:hAnsi="Times New Roman" w:cs="Times New Roman"/>
                <w:sz w:val="20"/>
                <w:szCs w:val="20"/>
              </w:rPr>
              <w:lastRenderedPageBreak/>
              <w:t>Комитет по управлению муниципальным имуществом и земельными отношениями администрации городского округа Тейково</w:t>
            </w:r>
          </w:p>
        </w:tc>
      </w:tr>
      <w:tr w:rsidR="00E82476" w:rsidRPr="00FF13F3" w:rsidTr="00776E7E">
        <w:trPr>
          <w:trHeight w:val="800"/>
        </w:trPr>
        <w:tc>
          <w:tcPr>
            <w:tcW w:w="2320" w:type="dxa"/>
          </w:tcPr>
          <w:p w:rsidR="00E82476" w:rsidRPr="00FF13F3" w:rsidRDefault="00E82476" w:rsidP="00776E7E">
            <w:pPr>
              <w:widowControl w:val="0"/>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lastRenderedPageBreak/>
              <w:t>Срок реализации муниципальной программы</w:t>
            </w:r>
          </w:p>
        </w:tc>
        <w:tc>
          <w:tcPr>
            <w:tcW w:w="6827" w:type="dxa"/>
          </w:tcPr>
          <w:p w:rsidR="00E82476" w:rsidRPr="00FF13F3" w:rsidRDefault="00E82476" w:rsidP="00776E7E">
            <w:pPr>
              <w:pStyle w:val="ListParagraph1"/>
              <w:spacing w:after="0" w:line="240" w:lineRule="auto"/>
              <w:ind w:left="0"/>
              <w:jc w:val="both"/>
              <w:rPr>
                <w:rFonts w:ascii="Times New Roman" w:hAnsi="Times New Roman" w:cs="Times New Roman"/>
                <w:sz w:val="20"/>
                <w:szCs w:val="20"/>
              </w:rPr>
            </w:pPr>
            <w:r w:rsidRPr="00FF13F3">
              <w:rPr>
                <w:rFonts w:ascii="Times New Roman" w:hAnsi="Times New Roman" w:cs="Times New Roman"/>
                <w:sz w:val="20"/>
                <w:szCs w:val="20"/>
              </w:rPr>
              <w:t>2014-2020 годы</w:t>
            </w:r>
          </w:p>
        </w:tc>
      </w:tr>
      <w:tr w:rsidR="00E82476" w:rsidRPr="00FF13F3" w:rsidTr="00776E7E">
        <w:trPr>
          <w:trHeight w:val="600"/>
        </w:trPr>
        <w:tc>
          <w:tcPr>
            <w:tcW w:w="2320" w:type="dxa"/>
          </w:tcPr>
          <w:p w:rsidR="00E82476" w:rsidRPr="00FF13F3" w:rsidRDefault="00E82476" w:rsidP="00776E7E">
            <w:pPr>
              <w:widowControl w:val="0"/>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 xml:space="preserve">Цели              </w:t>
            </w:r>
          </w:p>
          <w:p w:rsidR="00E82476" w:rsidRPr="00FF13F3" w:rsidRDefault="00E82476" w:rsidP="00776E7E">
            <w:pPr>
              <w:widowControl w:val="0"/>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 xml:space="preserve">муниципальной   </w:t>
            </w:r>
          </w:p>
          <w:p w:rsidR="00E82476" w:rsidRPr="00FF13F3" w:rsidRDefault="00E82476" w:rsidP="00776E7E">
            <w:pPr>
              <w:widowControl w:val="0"/>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 xml:space="preserve">программы         </w:t>
            </w:r>
          </w:p>
        </w:tc>
        <w:tc>
          <w:tcPr>
            <w:tcW w:w="6827" w:type="dxa"/>
          </w:tcPr>
          <w:p w:rsidR="00E82476" w:rsidRPr="00FF13F3" w:rsidRDefault="00E82476" w:rsidP="00776E7E">
            <w:pPr>
              <w:pStyle w:val="ListParagraph1"/>
              <w:spacing w:after="0" w:line="240" w:lineRule="auto"/>
              <w:ind w:left="0"/>
              <w:jc w:val="both"/>
              <w:rPr>
                <w:rFonts w:ascii="Times New Roman" w:hAnsi="Times New Roman" w:cs="Times New Roman"/>
                <w:sz w:val="20"/>
                <w:szCs w:val="20"/>
              </w:rPr>
            </w:pPr>
            <w:r w:rsidRPr="00FF13F3">
              <w:rPr>
                <w:rFonts w:ascii="Times New Roman" w:hAnsi="Times New Roman" w:cs="Times New Roman"/>
                <w:sz w:val="20"/>
                <w:szCs w:val="20"/>
              </w:rPr>
              <w:t>1. Обеспечение исполнения полномочий органов местного самоуправления городского округа Тейково и обеспечение  исполнения отдельных государственных полномочий, переданных органам местного самоуправления  городского округа  в сфере жилищно-коммунального хозяйства  и  развития транспортной  системы.</w:t>
            </w:r>
          </w:p>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xml:space="preserve">2.Обеспечение устойчивого состояния благоустроенности города Тейково, надежности элементов благоустройства, улучшение их качества с одновременным снижением нерациональных затрат. </w:t>
            </w:r>
          </w:p>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3.Улучшение условий проживания и коммунального обслуживания в городском округе Тейково</w:t>
            </w:r>
          </w:p>
        </w:tc>
      </w:tr>
      <w:tr w:rsidR="00E82476" w:rsidRPr="00FF13F3" w:rsidTr="00776E7E">
        <w:trPr>
          <w:trHeight w:val="323"/>
        </w:trPr>
        <w:tc>
          <w:tcPr>
            <w:tcW w:w="2320" w:type="dxa"/>
          </w:tcPr>
          <w:p w:rsidR="00E82476" w:rsidRPr="00FF13F3" w:rsidRDefault="00E82476" w:rsidP="00776E7E">
            <w:pPr>
              <w:widowControl w:val="0"/>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Объемы   бюджетных</w:t>
            </w:r>
          </w:p>
          <w:p w:rsidR="00E82476" w:rsidRPr="00FF13F3" w:rsidRDefault="00E82476" w:rsidP="00776E7E">
            <w:pPr>
              <w:widowControl w:val="0"/>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 xml:space="preserve">ассигнований      </w:t>
            </w:r>
          </w:p>
          <w:p w:rsidR="00E82476" w:rsidRPr="00FF13F3" w:rsidRDefault="00E82476" w:rsidP="00776E7E">
            <w:pPr>
              <w:widowControl w:val="0"/>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 xml:space="preserve">муниципальной  </w:t>
            </w:r>
          </w:p>
          <w:p w:rsidR="00E82476" w:rsidRPr="00FF13F3" w:rsidRDefault="00E82476" w:rsidP="00776E7E">
            <w:pPr>
              <w:widowControl w:val="0"/>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 xml:space="preserve">программы         </w:t>
            </w:r>
          </w:p>
        </w:tc>
        <w:tc>
          <w:tcPr>
            <w:tcW w:w="6827" w:type="dxa"/>
          </w:tcPr>
          <w:p w:rsidR="00E82476" w:rsidRPr="00FF13F3" w:rsidRDefault="00E82476" w:rsidP="00776E7E">
            <w:pPr>
              <w:pStyle w:val="ListParagraph1"/>
              <w:spacing w:after="0" w:line="240" w:lineRule="auto"/>
              <w:ind w:left="0"/>
              <w:rPr>
                <w:rFonts w:ascii="Times New Roman" w:hAnsi="Times New Roman" w:cs="Times New Roman"/>
                <w:sz w:val="20"/>
                <w:szCs w:val="20"/>
              </w:rPr>
            </w:pPr>
            <w:r w:rsidRPr="00FF13F3">
              <w:rPr>
                <w:rFonts w:ascii="Times New Roman" w:hAnsi="Times New Roman" w:cs="Times New Roman"/>
                <w:sz w:val="20"/>
                <w:szCs w:val="20"/>
              </w:rPr>
              <w:t>Общий объём бюджетных  ассигнований программы всего 5</w:t>
            </w:r>
            <w:r w:rsidRPr="00FF13F3">
              <w:rPr>
                <w:rFonts w:ascii="Times New Roman" w:hAnsi="Times New Roman" w:cs="Times New Roman"/>
                <w:b/>
                <w:bCs/>
                <w:sz w:val="20"/>
                <w:szCs w:val="20"/>
              </w:rPr>
              <w:t xml:space="preserve">08 924,01133 </w:t>
            </w:r>
            <w:r w:rsidRPr="00FF13F3">
              <w:rPr>
                <w:rFonts w:ascii="Times New Roman" w:hAnsi="Times New Roman" w:cs="Times New Roman"/>
                <w:sz w:val="20"/>
                <w:szCs w:val="20"/>
              </w:rPr>
              <w:t>тыс. руб., в том числе по годам:</w:t>
            </w:r>
          </w:p>
          <w:p w:rsidR="00E82476" w:rsidRPr="00FF13F3" w:rsidRDefault="00E82476" w:rsidP="00776E7E">
            <w:pPr>
              <w:pStyle w:val="ListParagraph1"/>
              <w:spacing w:after="0" w:line="240" w:lineRule="auto"/>
              <w:ind w:left="0"/>
              <w:rPr>
                <w:rFonts w:ascii="Times New Roman" w:hAnsi="Times New Roman" w:cs="Times New Roman"/>
                <w:sz w:val="20"/>
                <w:szCs w:val="20"/>
              </w:rPr>
            </w:pPr>
            <w:r w:rsidRPr="00FF13F3">
              <w:rPr>
                <w:rFonts w:ascii="Times New Roman" w:hAnsi="Times New Roman" w:cs="Times New Roman"/>
                <w:sz w:val="20"/>
                <w:szCs w:val="20"/>
              </w:rPr>
              <w:t xml:space="preserve">2014 год – 104 021,88366 тыс.руб.;                                                                                                                                                                                                                                                                                                                                                                                                                                                                                                                                                                                                                                                                                                                                                                                                                                                                                 </w:t>
            </w:r>
          </w:p>
          <w:p w:rsidR="00E82476" w:rsidRPr="00FF13F3" w:rsidRDefault="00E82476" w:rsidP="00776E7E">
            <w:pPr>
              <w:pStyle w:val="ListParagraph1"/>
              <w:spacing w:after="0" w:line="240" w:lineRule="auto"/>
              <w:ind w:left="0"/>
              <w:rPr>
                <w:rFonts w:ascii="Times New Roman" w:hAnsi="Times New Roman" w:cs="Times New Roman"/>
                <w:sz w:val="20"/>
                <w:szCs w:val="20"/>
              </w:rPr>
            </w:pPr>
            <w:r w:rsidRPr="00FF13F3">
              <w:rPr>
                <w:rFonts w:ascii="Times New Roman" w:hAnsi="Times New Roman" w:cs="Times New Roman"/>
                <w:sz w:val="20"/>
                <w:szCs w:val="20"/>
              </w:rPr>
              <w:t>2015 год –   90 079,13120 тыс.руб.;</w:t>
            </w:r>
          </w:p>
          <w:p w:rsidR="00E82476" w:rsidRPr="00FF13F3" w:rsidRDefault="00E82476" w:rsidP="00776E7E">
            <w:pPr>
              <w:pStyle w:val="ListParagraph1"/>
              <w:spacing w:after="0" w:line="240" w:lineRule="auto"/>
              <w:ind w:left="0"/>
              <w:rPr>
                <w:rFonts w:ascii="Times New Roman" w:hAnsi="Times New Roman" w:cs="Times New Roman"/>
                <w:sz w:val="20"/>
                <w:szCs w:val="20"/>
              </w:rPr>
            </w:pPr>
            <w:r w:rsidRPr="00FF13F3">
              <w:rPr>
                <w:rFonts w:ascii="Times New Roman" w:hAnsi="Times New Roman" w:cs="Times New Roman"/>
                <w:sz w:val="20"/>
                <w:szCs w:val="20"/>
              </w:rPr>
              <w:t>2016 год –   83 192,27573 тыс.руб.;</w:t>
            </w:r>
          </w:p>
          <w:p w:rsidR="00E82476" w:rsidRPr="00FF13F3" w:rsidRDefault="00E82476" w:rsidP="00776E7E">
            <w:pPr>
              <w:pStyle w:val="ListParagraph1"/>
              <w:spacing w:after="0" w:line="240" w:lineRule="auto"/>
              <w:ind w:left="0"/>
              <w:rPr>
                <w:rFonts w:ascii="Times New Roman" w:hAnsi="Times New Roman" w:cs="Times New Roman"/>
                <w:sz w:val="20"/>
                <w:szCs w:val="20"/>
              </w:rPr>
            </w:pPr>
            <w:r w:rsidRPr="00FF13F3">
              <w:rPr>
                <w:rFonts w:ascii="Times New Roman" w:hAnsi="Times New Roman" w:cs="Times New Roman"/>
                <w:sz w:val="20"/>
                <w:szCs w:val="20"/>
              </w:rPr>
              <w:t>2017 год –   72 618,74671</w:t>
            </w:r>
            <w:r w:rsidRPr="00FF13F3">
              <w:rPr>
                <w:rFonts w:ascii="Times New Roman" w:hAnsi="Times New Roman" w:cs="Times New Roman"/>
                <w:b/>
                <w:bCs/>
                <w:sz w:val="20"/>
                <w:szCs w:val="20"/>
              </w:rPr>
              <w:t xml:space="preserve"> </w:t>
            </w:r>
            <w:r w:rsidRPr="00FF13F3">
              <w:rPr>
                <w:rFonts w:ascii="Times New Roman" w:hAnsi="Times New Roman" w:cs="Times New Roman"/>
                <w:sz w:val="20"/>
                <w:szCs w:val="20"/>
              </w:rPr>
              <w:t xml:space="preserve"> тыс. руб.;</w:t>
            </w:r>
          </w:p>
          <w:p w:rsidR="00E82476" w:rsidRPr="00FF13F3" w:rsidRDefault="00E82476" w:rsidP="00776E7E">
            <w:pPr>
              <w:pStyle w:val="ListParagraph1"/>
              <w:spacing w:after="0" w:line="240" w:lineRule="auto"/>
              <w:ind w:left="0"/>
              <w:rPr>
                <w:rFonts w:ascii="Times New Roman" w:hAnsi="Times New Roman" w:cs="Times New Roman"/>
                <w:sz w:val="20"/>
                <w:szCs w:val="20"/>
              </w:rPr>
            </w:pPr>
            <w:r w:rsidRPr="00FF13F3">
              <w:rPr>
                <w:rFonts w:ascii="Times New Roman" w:hAnsi="Times New Roman" w:cs="Times New Roman"/>
                <w:sz w:val="20"/>
                <w:szCs w:val="20"/>
              </w:rPr>
              <w:t>2018 год –   66 405,33775 тыс. руб.;</w:t>
            </w:r>
          </w:p>
          <w:p w:rsidR="00E82476" w:rsidRPr="00FF13F3" w:rsidRDefault="00E82476" w:rsidP="00776E7E">
            <w:pPr>
              <w:pStyle w:val="ListParagraph1"/>
              <w:spacing w:after="0" w:line="240" w:lineRule="auto"/>
              <w:ind w:left="0"/>
              <w:rPr>
                <w:rFonts w:ascii="Times New Roman" w:hAnsi="Times New Roman" w:cs="Times New Roman"/>
                <w:sz w:val="20"/>
                <w:szCs w:val="20"/>
              </w:rPr>
            </w:pPr>
            <w:r w:rsidRPr="00FF13F3">
              <w:rPr>
                <w:rFonts w:ascii="Times New Roman" w:hAnsi="Times New Roman" w:cs="Times New Roman"/>
                <w:sz w:val="20"/>
                <w:szCs w:val="20"/>
              </w:rPr>
              <w:t>2019 год –   48 451, 20795 тыс. руб.;</w:t>
            </w:r>
          </w:p>
          <w:p w:rsidR="00E82476" w:rsidRPr="00FF13F3" w:rsidRDefault="00E82476" w:rsidP="00776E7E">
            <w:pPr>
              <w:pStyle w:val="ListParagraph1"/>
              <w:spacing w:after="0" w:line="240" w:lineRule="auto"/>
              <w:ind w:left="0"/>
              <w:rPr>
                <w:rFonts w:ascii="Times New Roman" w:hAnsi="Times New Roman" w:cs="Times New Roman"/>
                <w:sz w:val="20"/>
                <w:szCs w:val="20"/>
              </w:rPr>
            </w:pPr>
            <w:r w:rsidRPr="00FF13F3">
              <w:rPr>
                <w:rFonts w:ascii="Times New Roman" w:hAnsi="Times New Roman" w:cs="Times New Roman"/>
                <w:sz w:val="20"/>
                <w:szCs w:val="20"/>
              </w:rPr>
              <w:t>2020 год –   44 155,42833 тыс. руб.</w:t>
            </w:r>
          </w:p>
          <w:p w:rsidR="00E82476" w:rsidRPr="00FF13F3" w:rsidRDefault="00E82476" w:rsidP="00776E7E">
            <w:pPr>
              <w:pStyle w:val="ListParagraph1"/>
              <w:spacing w:after="0" w:line="240" w:lineRule="auto"/>
              <w:ind w:left="0"/>
              <w:rPr>
                <w:rFonts w:ascii="Times New Roman" w:hAnsi="Times New Roman" w:cs="Times New Roman"/>
                <w:sz w:val="20"/>
                <w:szCs w:val="20"/>
              </w:rPr>
            </w:pPr>
            <w:r w:rsidRPr="00FF13F3">
              <w:rPr>
                <w:rFonts w:ascii="Times New Roman" w:hAnsi="Times New Roman" w:cs="Times New Roman"/>
                <w:sz w:val="20"/>
                <w:szCs w:val="20"/>
              </w:rPr>
              <w:t>в том числе в разрезе бюджетов всех уровней:</w:t>
            </w:r>
          </w:p>
          <w:p w:rsidR="00E82476" w:rsidRPr="00FF13F3" w:rsidRDefault="00E82476" w:rsidP="00776E7E">
            <w:pPr>
              <w:pStyle w:val="ListParagraph1"/>
              <w:spacing w:after="0" w:line="240" w:lineRule="auto"/>
              <w:ind w:left="0"/>
              <w:rPr>
                <w:rFonts w:ascii="Times New Roman" w:hAnsi="Times New Roman" w:cs="Times New Roman"/>
                <w:sz w:val="20"/>
                <w:szCs w:val="20"/>
              </w:rPr>
            </w:pPr>
            <w:r w:rsidRPr="00FF13F3">
              <w:rPr>
                <w:rFonts w:ascii="Times New Roman" w:hAnsi="Times New Roman" w:cs="Times New Roman"/>
                <w:sz w:val="20"/>
                <w:szCs w:val="20"/>
              </w:rPr>
              <w:t xml:space="preserve">   - местный бюджет:</w:t>
            </w:r>
          </w:p>
          <w:p w:rsidR="00E82476" w:rsidRPr="00FF13F3" w:rsidRDefault="00E82476" w:rsidP="00776E7E">
            <w:pPr>
              <w:pStyle w:val="ListParagraph1"/>
              <w:spacing w:after="0" w:line="240" w:lineRule="auto"/>
              <w:ind w:left="0"/>
              <w:rPr>
                <w:rFonts w:ascii="Times New Roman" w:hAnsi="Times New Roman" w:cs="Times New Roman"/>
                <w:sz w:val="20"/>
                <w:szCs w:val="20"/>
              </w:rPr>
            </w:pPr>
            <w:r w:rsidRPr="00FF13F3">
              <w:rPr>
                <w:rFonts w:ascii="Times New Roman" w:hAnsi="Times New Roman" w:cs="Times New Roman"/>
                <w:sz w:val="20"/>
                <w:szCs w:val="20"/>
              </w:rPr>
              <w:t>2014 год – 69 510,33666  тыс. руб.;</w:t>
            </w:r>
          </w:p>
          <w:p w:rsidR="00E82476" w:rsidRPr="00FF13F3" w:rsidRDefault="00E82476" w:rsidP="00776E7E">
            <w:pPr>
              <w:pStyle w:val="ListParagraph1"/>
              <w:spacing w:after="0" w:line="240" w:lineRule="auto"/>
              <w:ind w:left="0"/>
              <w:rPr>
                <w:rFonts w:ascii="Times New Roman" w:hAnsi="Times New Roman" w:cs="Times New Roman"/>
                <w:sz w:val="20"/>
                <w:szCs w:val="20"/>
              </w:rPr>
            </w:pPr>
            <w:r w:rsidRPr="00FF13F3">
              <w:rPr>
                <w:rFonts w:ascii="Times New Roman" w:hAnsi="Times New Roman" w:cs="Times New Roman"/>
                <w:sz w:val="20"/>
                <w:szCs w:val="20"/>
              </w:rPr>
              <w:t>2015 год – 56 263,29710 тыс. руб.;</w:t>
            </w:r>
          </w:p>
          <w:p w:rsidR="00E82476" w:rsidRPr="00FF13F3" w:rsidRDefault="00E82476" w:rsidP="00776E7E">
            <w:pPr>
              <w:pStyle w:val="ListParagraph1"/>
              <w:spacing w:after="0" w:line="240" w:lineRule="auto"/>
              <w:ind w:left="0"/>
              <w:rPr>
                <w:rFonts w:ascii="Times New Roman" w:hAnsi="Times New Roman" w:cs="Times New Roman"/>
                <w:sz w:val="20"/>
                <w:szCs w:val="20"/>
              </w:rPr>
            </w:pPr>
            <w:r w:rsidRPr="00FF13F3">
              <w:rPr>
                <w:rFonts w:ascii="Times New Roman" w:hAnsi="Times New Roman" w:cs="Times New Roman"/>
                <w:sz w:val="20"/>
                <w:szCs w:val="20"/>
              </w:rPr>
              <w:t>2016 год – 57 204,91773 тыс. руб.;</w:t>
            </w:r>
          </w:p>
          <w:p w:rsidR="00E82476" w:rsidRPr="00FF13F3" w:rsidRDefault="00E82476" w:rsidP="00776E7E">
            <w:pPr>
              <w:pStyle w:val="ListParagraph1"/>
              <w:spacing w:after="0" w:line="240" w:lineRule="auto"/>
              <w:ind w:left="0"/>
              <w:rPr>
                <w:rFonts w:ascii="Times New Roman" w:hAnsi="Times New Roman" w:cs="Times New Roman"/>
                <w:sz w:val="20"/>
                <w:szCs w:val="20"/>
              </w:rPr>
            </w:pPr>
            <w:r w:rsidRPr="00FF13F3">
              <w:rPr>
                <w:rFonts w:ascii="Times New Roman" w:hAnsi="Times New Roman" w:cs="Times New Roman"/>
                <w:sz w:val="20"/>
                <w:szCs w:val="20"/>
              </w:rPr>
              <w:t>2017 год – 44 900,53473 тыс. руб.;</w:t>
            </w:r>
          </w:p>
          <w:p w:rsidR="00E82476" w:rsidRPr="00FF13F3" w:rsidRDefault="00E82476" w:rsidP="00776E7E">
            <w:pPr>
              <w:pStyle w:val="ListParagraph1"/>
              <w:spacing w:after="0" w:line="240" w:lineRule="auto"/>
              <w:ind w:left="0"/>
              <w:rPr>
                <w:rFonts w:ascii="Times New Roman" w:hAnsi="Times New Roman" w:cs="Times New Roman"/>
                <w:sz w:val="20"/>
                <w:szCs w:val="20"/>
              </w:rPr>
            </w:pPr>
            <w:r w:rsidRPr="00FF13F3">
              <w:rPr>
                <w:rFonts w:ascii="Times New Roman" w:hAnsi="Times New Roman" w:cs="Times New Roman"/>
                <w:sz w:val="20"/>
                <w:szCs w:val="20"/>
              </w:rPr>
              <w:t>2018 год – 46 059,72137 тыс. руб.;</w:t>
            </w:r>
          </w:p>
          <w:p w:rsidR="00E82476" w:rsidRPr="00FF13F3" w:rsidRDefault="00E82476" w:rsidP="00776E7E">
            <w:pPr>
              <w:pStyle w:val="ListParagraph1"/>
              <w:spacing w:after="0" w:line="240" w:lineRule="auto"/>
              <w:ind w:left="0"/>
              <w:rPr>
                <w:rFonts w:ascii="Times New Roman" w:hAnsi="Times New Roman" w:cs="Times New Roman"/>
                <w:sz w:val="20"/>
                <w:szCs w:val="20"/>
              </w:rPr>
            </w:pPr>
            <w:r w:rsidRPr="00FF13F3">
              <w:rPr>
                <w:rFonts w:ascii="Times New Roman" w:hAnsi="Times New Roman" w:cs="Times New Roman"/>
                <w:sz w:val="20"/>
                <w:szCs w:val="20"/>
              </w:rPr>
              <w:t>2019 год – 48 418, 44995 тыс. руб.;</w:t>
            </w:r>
          </w:p>
          <w:p w:rsidR="00E82476" w:rsidRPr="00FF13F3" w:rsidRDefault="00E82476" w:rsidP="00776E7E">
            <w:pPr>
              <w:pStyle w:val="ListParagraph1"/>
              <w:spacing w:after="0" w:line="240" w:lineRule="auto"/>
              <w:ind w:left="0"/>
              <w:rPr>
                <w:rFonts w:ascii="Times New Roman" w:hAnsi="Times New Roman" w:cs="Times New Roman"/>
                <w:sz w:val="20"/>
                <w:szCs w:val="20"/>
              </w:rPr>
            </w:pPr>
            <w:r w:rsidRPr="00FF13F3">
              <w:rPr>
                <w:rFonts w:ascii="Times New Roman" w:hAnsi="Times New Roman" w:cs="Times New Roman"/>
                <w:sz w:val="20"/>
                <w:szCs w:val="20"/>
              </w:rPr>
              <w:t>2020 год – 43 064,10333 тыс. руб.;</w:t>
            </w:r>
          </w:p>
          <w:p w:rsidR="00E82476" w:rsidRPr="00FF13F3" w:rsidRDefault="00E82476" w:rsidP="00776E7E">
            <w:pPr>
              <w:pStyle w:val="ListParagraph1"/>
              <w:spacing w:after="0" w:line="240" w:lineRule="auto"/>
              <w:ind w:left="0"/>
              <w:rPr>
                <w:rFonts w:ascii="Times New Roman" w:hAnsi="Times New Roman" w:cs="Times New Roman"/>
                <w:sz w:val="20"/>
                <w:szCs w:val="20"/>
              </w:rPr>
            </w:pPr>
            <w:r w:rsidRPr="00FF13F3">
              <w:rPr>
                <w:rFonts w:ascii="Times New Roman" w:hAnsi="Times New Roman" w:cs="Times New Roman"/>
                <w:sz w:val="20"/>
                <w:szCs w:val="20"/>
              </w:rPr>
              <w:t>- областной бюджет:</w:t>
            </w:r>
          </w:p>
          <w:p w:rsidR="00E82476" w:rsidRPr="00FF13F3" w:rsidRDefault="00E82476" w:rsidP="00776E7E">
            <w:pPr>
              <w:pStyle w:val="ListParagraph1"/>
              <w:spacing w:after="0" w:line="240" w:lineRule="auto"/>
              <w:ind w:left="0"/>
              <w:rPr>
                <w:rFonts w:ascii="Times New Roman" w:hAnsi="Times New Roman" w:cs="Times New Roman"/>
                <w:sz w:val="20"/>
                <w:szCs w:val="20"/>
              </w:rPr>
            </w:pPr>
            <w:r w:rsidRPr="00FF13F3">
              <w:rPr>
                <w:rFonts w:ascii="Times New Roman" w:hAnsi="Times New Roman" w:cs="Times New Roman"/>
                <w:sz w:val="20"/>
                <w:szCs w:val="20"/>
              </w:rPr>
              <w:t>2014 год – 29 174,01400 тыс. руб.;</w:t>
            </w:r>
          </w:p>
          <w:p w:rsidR="00E82476" w:rsidRPr="00FF13F3" w:rsidRDefault="00E82476" w:rsidP="00776E7E">
            <w:pPr>
              <w:pStyle w:val="ListParagraph1"/>
              <w:spacing w:after="0" w:line="240" w:lineRule="auto"/>
              <w:ind w:left="0"/>
              <w:rPr>
                <w:rFonts w:ascii="Times New Roman" w:hAnsi="Times New Roman" w:cs="Times New Roman"/>
                <w:sz w:val="20"/>
                <w:szCs w:val="20"/>
              </w:rPr>
            </w:pPr>
            <w:r w:rsidRPr="00FF13F3">
              <w:rPr>
                <w:rFonts w:ascii="Times New Roman" w:hAnsi="Times New Roman" w:cs="Times New Roman"/>
                <w:sz w:val="20"/>
                <w:szCs w:val="20"/>
              </w:rPr>
              <w:t>2015 год – 28 607,85043 тыс. руб.;</w:t>
            </w:r>
          </w:p>
          <w:p w:rsidR="00E82476" w:rsidRPr="00FF13F3" w:rsidRDefault="00E82476" w:rsidP="00776E7E">
            <w:pPr>
              <w:pStyle w:val="ListParagraph1"/>
              <w:spacing w:after="0" w:line="240" w:lineRule="auto"/>
              <w:ind w:left="0"/>
              <w:rPr>
                <w:rFonts w:ascii="Times New Roman" w:hAnsi="Times New Roman" w:cs="Times New Roman"/>
                <w:sz w:val="20"/>
                <w:szCs w:val="20"/>
              </w:rPr>
            </w:pPr>
            <w:r w:rsidRPr="00FF13F3">
              <w:rPr>
                <w:rFonts w:ascii="Times New Roman" w:hAnsi="Times New Roman" w:cs="Times New Roman"/>
                <w:sz w:val="20"/>
                <w:szCs w:val="20"/>
              </w:rPr>
              <w:t>2016 год – 10 608,11767 тыс. руб.;</w:t>
            </w:r>
          </w:p>
          <w:p w:rsidR="00E82476" w:rsidRPr="00FF13F3" w:rsidRDefault="00E82476" w:rsidP="00776E7E">
            <w:pPr>
              <w:pStyle w:val="ListParagraph1"/>
              <w:spacing w:after="0" w:line="240" w:lineRule="auto"/>
              <w:ind w:left="0"/>
              <w:rPr>
                <w:rFonts w:ascii="Times New Roman" w:hAnsi="Times New Roman" w:cs="Times New Roman"/>
                <w:sz w:val="20"/>
                <w:szCs w:val="20"/>
              </w:rPr>
            </w:pPr>
            <w:r w:rsidRPr="00FF13F3">
              <w:rPr>
                <w:rFonts w:ascii="Times New Roman" w:hAnsi="Times New Roman" w:cs="Times New Roman"/>
                <w:sz w:val="20"/>
                <w:szCs w:val="20"/>
              </w:rPr>
              <w:t>2017 год – 21 355,81007 тыс. руб.;</w:t>
            </w:r>
          </w:p>
          <w:p w:rsidR="00E82476" w:rsidRPr="00FF13F3" w:rsidRDefault="00E82476" w:rsidP="00776E7E">
            <w:pPr>
              <w:pStyle w:val="ListParagraph1"/>
              <w:spacing w:after="0" w:line="240" w:lineRule="auto"/>
              <w:ind w:left="0"/>
              <w:rPr>
                <w:rFonts w:ascii="Times New Roman" w:hAnsi="Times New Roman" w:cs="Times New Roman"/>
                <w:sz w:val="20"/>
                <w:szCs w:val="20"/>
              </w:rPr>
            </w:pPr>
            <w:r w:rsidRPr="00FF13F3">
              <w:rPr>
                <w:rFonts w:ascii="Times New Roman" w:hAnsi="Times New Roman" w:cs="Times New Roman"/>
                <w:sz w:val="20"/>
                <w:szCs w:val="20"/>
              </w:rPr>
              <w:t xml:space="preserve">2018 год – 20 345,61638  тыс. руб.; </w:t>
            </w:r>
          </w:p>
          <w:p w:rsidR="00E82476" w:rsidRPr="00FF13F3" w:rsidRDefault="00E82476" w:rsidP="00776E7E">
            <w:pPr>
              <w:pStyle w:val="ListParagraph1"/>
              <w:spacing w:after="0" w:line="240" w:lineRule="auto"/>
              <w:ind w:left="0"/>
              <w:rPr>
                <w:rFonts w:ascii="Times New Roman" w:hAnsi="Times New Roman" w:cs="Times New Roman"/>
                <w:sz w:val="20"/>
                <w:szCs w:val="20"/>
              </w:rPr>
            </w:pPr>
            <w:r w:rsidRPr="00FF13F3">
              <w:rPr>
                <w:rFonts w:ascii="Times New Roman" w:hAnsi="Times New Roman" w:cs="Times New Roman"/>
                <w:sz w:val="20"/>
                <w:szCs w:val="20"/>
              </w:rPr>
              <w:t>2019 год – 32,758000  тыс. руб.;</w:t>
            </w:r>
          </w:p>
          <w:p w:rsidR="00E82476" w:rsidRPr="00FF13F3" w:rsidRDefault="00E82476" w:rsidP="00776E7E">
            <w:pPr>
              <w:pStyle w:val="ListParagraph1"/>
              <w:spacing w:after="0" w:line="240" w:lineRule="auto"/>
              <w:ind w:left="0"/>
              <w:rPr>
                <w:rFonts w:ascii="Times New Roman" w:hAnsi="Times New Roman" w:cs="Times New Roman"/>
                <w:sz w:val="20"/>
                <w:szCs w:val="20"/>
              </w:rPr>
            </w:pPr>
            <w:r w:rsidRPr="00FF13F3">
              <w:rPr>
                <w:rFonts w:ascii="Times New Roman" w:hAnsi="Times New Roman" w:cs="Times New Roman"/>
                <w:sz w:val="20"/>
                <w:szCs w:val="20"/>
              </w:rPr>
              <w:t>2020 год – 1 091,325000  тыс. руб.;</w:t>
            </w:r>
          </w:p>
          <w:p w:rsidR="00E82476" w:rsidRPr="00FF13F3" w:rsidRDefault="00E82476" w:rsidP="00776E7E">
            <w:pPr>
              <w:pStyle w:val="ListParagraph1"/>
              <w:spacing w:after="0" w:line="240" w:lineRule="auto"/>
              <w:ind w:left="0"/>
              <w:rPr>
                <w:rFonts w:ascii="Times New Roman" w:hAnsi="Times New Roman" w:cs="Times New Roman"/>
                <w:sz w:val="20"/>
                <w:szCs w:val="20"/>
              </w:rPr>
            </w:pPr>
            <w:r w:rsidRPr="00FF13F3">
              <w:rPr>
                <w:rFonts w:ascii="Times New Roman" w:hAnsi="Times New Roman" w:cs="Times New Roman"/>
                <w:sz w:val="20"/>
                <w:szCs w:val="20"/>
              </w:rPr>
              <w:t xml:space="preserve"> - федеральный бюджет:</w:t>
            </w:r>
          </w:p>
          <w:p w:rsidR="00E82476" w:rsidRPr="00FF13F3" w:rsidRDefault="00E82476" w:rsidP="00776E7E">
            <w:pPr>
              <w:pStyle w:val="ListParagraph1"/>
              <w:spacing w:after="0" w:line="240" w:lineRule="auto"/>
              <w:ind w:left="0"/>
              <w:rPr>
                <w:rFonts w:ascii="Times New Roman" w:hAnsi="Times New Roman" w:cs="Times New Roman"/>
                <w:sz w:val="20"/>
                <w:szCs w:val="20"/>
              </w:rPr>
            </w:pPr>
            <w:r w:rsidRPr="00FF13F3">
              <w:rPr>
                <w:rFonts w:ascii="Times New Roman" w:hAnsi="Times New Roman" w:cs="Times New Roman"/>
                <w:sz w:val="20"/>
                <w:szCs w:val="20"/>
              </w:rPr>
              <w:t>2014 год –  5 337,53300 тыс. руб.;</w:t>
            </w:r>
          </w:p>
          <w:p w:rsidR="00E82476" w:rsidRPr="00FF13F3" w:rsidRDefault="00E82476" w:rsidP="00776E7E">
            <w:pPr>
              <w:pStyle w:val="ListParagraph1"/>
              <w:spacing w:after="0" w:line="240" w:lineRule="auto"/>
              <w:ind w:left="0"/>
              <w:rPr>
                <w:rFonts w:ascii="Times New Roman" w:hAnsi="Times New Roman" w:cs="Times New Roman"/>
                <w:sz w:val="20"/>
                <w:szCs w:val="20"/>
              </w:rPr>
            </w:pPr>
            <w:r w:rsidRPr="00FF13F3">
              <w:rPr>
                <w:rFonts w:ascii="Times New Roman" w:hAnsi="Times New Roman" w:cs="Times New Roman"/>
                <w:sz w:val="20"/>
                <w:szCs w:val="20"/>
              </w:rPr>
              <w:t>2015 год –  5 207,98367 тыс. руб.;</w:t>
            </w:r>
          </w:p>
          <w:p w:rsidR="00E82476" w:rsidRPr="00FF13F3" w:rsidRDefault="00E82476" w:rsidP="00776E7E">
            <w:pPr>
              <w:widowControl w:val="0"/>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2016 год –  15 379,24033  тыс. руб.;</w:t>
            </w:r>
          </w:p>
          <w:p w:rsidR="00E82476" w:rsidRPr="00FF13F3" w:rsidRDefault="00E82476" w:rsidP="00776E7E">
            <w:pPr>
              <w:widowControl w:val="0"/>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2017 год –  6 362,40191 тыс. руб.;</w:t>
            </w:r>
          </w:p>
          <w:p w:rsidR="00E82476" w:rsidRPr="00FF13F3" w:rsidRDefault="00E82476" w:rsidP="00776E7E">
            <w:pPr>
              <w:widowControl w:val="0"/>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2018 год –  0,0000  тыс. руб.;</w:t>
            </w:r>
          </w:p>
          <w:p w:rsidR="00E82476" w:rsidRPr="00FF13F3" w:rsidRDefault="00E82476" w:rsidP="00776E7E">
            <w:pPr>
              <w:widowControl w:val="0"/>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2019 год –  0,0000  тыс. руб.;</w:t>
            </w:r>
          </w:p>
          <w:p w:rsidR="00E82476" w:rsidRPr="00FF13F3" w:rsidRDefault="00E82476" w:rsidP="00776E7E">
            <w:pPr>
              <w:widowControl w:val="0"/>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2020 год –  0,0000 тыс. руб.</w:t>
            </w:r>
          </w:p>
        </w:tc>
      </w:tr>
    </w:tbl>
    <w:p w:rsidR="00E82476" w:rsidRPr="00FF13F3" w:rsidRDefault="00E82476" w:rsidP="00E82476">
      <w:pPr>
        <w:widowControl w:val="0"/>
        <w:autoSpaceDE w:val="0"/>
        <w:autoSpaceDN w:val="0"/>
        <w:adjustRightInd w:val="0"/>
        <w:spacing w:before="240"/>
        <w:jc w:val="both"/>
        <w:rPr>
          <w:rFonts w:ascii="Times New Roman" w:hAnsi="Times New Roman"/>
          <w:b/>
          <w:sz w:val="20"/>
          <w:szCs w:val="20"/>
        </w:rPr>
      </w:pPr>
      <w:r w:rsidRPr="00FF13F3">
        <w:rPr>
          <w:rFonts w:ascii="Times New Roman" w:hAnsi="Times New Roman"/>
          <w:b/>
          <w:sz w:val="20"/>
          <w:szCs w:val="20"/>
        </w:rPr>
        <w:t>2. Анализ текущей ситуации в сфере реализации муниципальной программы.</w:t>
      </w:r>
    </w:p>
    <w:p w:rsidR="00E82476" w:rsidRPr="00FF13F3" w:rsidRDefault="00E82476" w:rsidP="00E82476">
      <w:pPr>
        <w:pStyle w:val="a9"/>
        <w:ind w:left="0"/>
        <w:rPr>
          <w:rFonts w:ascii="Times New Roman" w:hAnsi="Times New Roman"/>
          <w:bCs/>
          <w:sz w:val="20"/>
          <w:szCs w:val="20"/>
        </w:rPr>
      </w:pPr>
      <w:r w:rsidRPr="00FF13F3">
        <w:rPr>
          <w:rFonts w:ascii="Times New Roman" w:hAnsi="Times New Roman"/>
          <w:b/>
          <w:sz w:val="20"/>
          <w:szCs w:val="20"/>
        </w:rPr>
        <w:t>2.1.</w:t>
      </w:r>
      <w:r w:rsidRPr="00FF13F3">
        <w:rPr>
          <w:rFonts w:ascii="Times New Roman" w:hAnsi="Times New Roman"/>
          <w:bCs/>
          <w:sz w:val="20"/>
          <w:szCs w:val="20"/>
        </w:rPr>
        <w:t xml:space="preserve"> </w:t>
      </w:r>
      <w:r w:rsidRPr="00FF13F3">
        <w:rPr>
          <w:rFonts w:ascii="Times New Roman" w:hAnsi="Times New Roman"/>
          <w:b/>
          <w:bCs/>
          <w:sz w:val="20"/>
          <w:szCs w:val="20"/>
        </w:rPr>
        <w:t>Обеспечение населения городского округа Тейково водоснабжением, водоотведением и услугами бань</w:t>
      </w:r>
      <w:r w:rsidRPr="00FF13F3">
        <w:rPr>
          <w:rFonts w:ascii="Times New Roman" w:hAnsi="Times New Roman"/>
          <w:bCs/>
          <w:sz w:val="20"/>
          <w:szCs w:val="20"/>
        </w:rPr>
        <w:t>.</w:t>
      </w:r>
    </w:p>
    <w:p w:rsidR="00E82476" w:rsidRPr="00FF13F3" w:rsidRDefault="00E82476" w:rsidP="00E82476">
      <w:pPr>
        <w:pStyle w:val="ConsPlusNormal"/>
        <w:ind w:firstLine="540"/>
        <w:jc w:val="both"/>
        <w:rPr>
          <w:rFonts w:ascii="Times New Roman" w:hAnsi="Times New Roman" w:cs="Times New Roman"/>
        </w:rPr>
      </w:pPr>
      <w:r w:rsidRPr="00FF13F3">
        <w:rPr>
          <w:rFonts w:ascii="Times New Roman" w:hAnsi="Times New Roman" w:cs="Times New Roman"/>
        </w:rPr>
        <w:t>В соответствии со статьей 16 Федерального закона от 06.10.2003 № 131-ФЗ «Об общих принципах  организации местного самоуправления в Российской Федерации» к вопросам местного значения городского округа отнесены организация  тепло-, электро-, газо- и водоснабжения, водоотведения населения  и  создание условий для обеспечения жителей городского округа услугами бытового обслуживания (услуги бань).</w:t>
      </w:r>
    </w:p>
    <w:p w:rsidR="00E82476" w:rsidRPr="00FF13F3" w:rsidRDefault="00E82476" w:rsidP="00E82476">
      <w:pPr>
        <w:pStyle w:val="ConsPlusNormal"/>
        <w:ind w:firstLine="540"/>
        <w:jc w:val="both"/>
        <w:rPr>
          <w:rFonts w:ascii="Times New Roman" w:hAnsi="Times New Roman" w:cs="Times New Roman"/>
        </w:rPr>
      </w:pPr>
      <w:r w:rsidRPr="00FF13F3">
        <w:rPr>
          <w:rFonts w:ascii="Times New Roman" w:hAnsi="Times New Roman" w:cs="Times New Roman"/>
        </w:rPr>
        <w:lastRenderedPageBreak/>
        <w:t xml:space="preserve">В городском округе Тейково  из </w:t>
      </w:r>
      <w:smartTag w:uri="urn:schemas-microsoft-com:office:smarttags" w:element="metricconverter">
        <w:smartTagPr>
          <w:attr w:name="ProductID" w:val="81,3 км"/>
        </w:smartTagPr>
        <w:r w:rsidRPr="00FF13F3">
          <w:rPr>
            <w:rFonts w:ascii="Times New Roman" w:hAnsi="Times New Roman" w:cs="Times New Roman"/>
          </w:rPr>
          <w:t>81,3 км</w:t>
        </w:r>
      </w:smartTag>
      <w:r w:rsidRPr="00FF13F3">
        <w:rPr>
          <w:rFonts w:ascii="Times New Roman" w:hAnsi="Times New Roman" w:cs="Times New Roman"/>
        </w:rPr>
        <w:t xml:space="preserve"> муниципальных водопроводных сетей </w:t>
      </w:r>
      <w:smartTag w:uri="urn:schemas-microsoft-com:office:smarttags" w:element="metricconverter">
        <w:smartTagPr>
          <w:attr w:name="ProductID" w:val="26,6 км"/>
        </w:smartTagPr>
        <w:r w:rsidRPr="00FF13F3">
          <w:rPr>
            <w:rFonts w:ascii="Times New Roman" w:hAnsi="Times New Roman" w:cs="Times New Roman"/>
          </w:rPr>
          <w:t>26,6 км</w:t>
        </w:r>
      </w:smartTag>
      <w:r w:rsidRPr="00FF13F3">
        <w:rPr>
          <w:rFonts w:ascii="Times New Roman" w:hAnsi="Times New Roman" w:cs="Times New Roman"/>
        </w:rPr>
        <w:t xml:space="preserve"> (32,7%) являются ветхими и требуют замены, из </w:t>
      </w:r>
      <w:smartTag w:uri="urn:schemas-microsoft-com:office:smarttags" w:element="metricconverter">
        <w:smartTagPr>
          <w:attr w:name="ProductID" w:val="43,3 км"/>
        </w:smartTagPr>
        <w:r w:rsidRPr="00FF13F3">
          <w:rPr>
            <w:rFonts w:ascii="Times New Roman" w:hAnsi="Times New Roman" w:cs="Times New Roman"/>
          </w:rPr>
          <w:t>43,3 км</w:t>
        </w:r>
      </w:smartTag>
      <w:r w:rsidRPr="00FF13F3">
        <w:rPr>
          <w:rFonts w:ascii="Times New Roman" w:hAnsi="Times New Roman" w:cs="Times New Roman"/>
        </w:rPr>
        <w:t xml:space="preserve"> муниципальных канализационных  сетей  </w:t>
      </w:r>
      <w:smartTag w:uri="urn:schemas-microsoft-com:office:smarttags" w:element="metricconverter">
        <w:smartTagPr>
          <w:attr w:name="ProductID" w:val="26,8 км"/>
        </w:smartTagPr>
        <w:r w:rsidRPr="00FF13F3">
          <w:rPr>
            <w:rFonts w:ascii="Times New Roman" w:hAnsi="Times New Roman" w:cs="Times New Roman"/>
          </w:rPr>
          <w:t>26,8 км</w:t>
        </w:r>
      </w:smartTag>
      <w:r w:rsidRPr="00FF13F3">
        <w:rPr>
          <w:rFonts w:ascii="Times New Roman" w:hAnsi="Times New Roman" w:cs="Times New Roman"/>
        </w:rPr>
        <w:t xml:space="preserve"> (61,9%) являются ветхими и требуют замены.</w:t>
      </w:r>
    </w:p>
    <w:p w:rsidR="00E82476" w:rsidRPr="00FF13F3" w:rsidRDefault="00E82476" w:rsidP="00E82476">
      <w:pPr>
        <w:pStyle w:val="ConsPlusNormal"/>
        <w:ind w:firstLine="540"/>
        <w:jc w:val="both"/>
        <w:rPr>
          <w:rFonts w:ascii="Times New Roman" w:hAnsi="Times New Roman" w:cs="Times New Roman"/>
        </w:rPr>
      </w:pPr>
      <w:r w:rsidRPr="00FF13F3">
        <w:rPr>
          <w:rFonts w:ascii="Times New Roman" w:hAnsi="Times New Roman" w:cs="Times New Roman"/>
        </w:rPr>
        <w:t>Основные причины, препятствующие развитию системы коммунальной инфраструктуры муниципального образования:</w:t>
      </w:r>
    </w:p>
    <w:p w:rsidR="00E82476" w:rsidRPr="00FF13F3" w:rsidRDefault="00E82476" w:rsidP="00E82476">
      <w:pPr>
        <w:pStyle w:val="ConsPlusNormal"/>
        <w:ind w:firstLine="540"/>
        <w:jc w:val="both"/>
        <w:rPr>
          <w:rFonts w:ascii="Times New Roman" w:hAnsi="Times New Roman" w:cs="Times New Roman"/>
        </w:rPr>
      </w:pPr>
      <w:r w:rsidRPr="00FF13F3">
        <w:rPr>
          <w:rFonts w:ascii="Times New Roman" w:hAnsi="Times New Roman" w:cs="Times New Roman"/>
        </w:rPr>
        <w:t>- высокий уровень износа коммунальной инфраструктуры;</w:t>
      </w:r>
    </w:p>
    <w:p w:rsidR="00E82476" w:rsidRPr="00FF13F3" w:rsidRDefault="00E82476" w:rsidP="00E82476">
      <w:pPr>
        <w:pStyle w:val="ConsPlusNormal"/>
        <w:ind w:firstLine="540"/>
        <w:jc w:val="both"/>
        <w:rPr>
          <w:rFonts w:ascii="Times New Roman" w:hAnsi="Times New Roman" w:cs="Times New Roman"/>
        </w:rPr>
      </w:pPr>
      <w:r w:rsidRPr="00FF13F3">
        <w:rPr>
          <w:rFonts w:ascii="Times New Roman" w:hAnsi="Times New Roman" w:cs="Times New Roman"/>
        </w:rPr>
        <w:t>- ограниченная платежеспособность потребителей (населения) по оплате жилищно-коммунальных услуг;</w:t>
      </w:r>
    </w:p>
    <w:p w:rsidR="00E82476" w:rsidRPr="00FF13F3" w:rsidRDefault="00E82476" w:rsidP="00E82476">
      <w:pPr>
        <w:pStyle w:val="ConsPlusNormal"/>
        <w:ind w:firstLine="540"/>
        <w:jc w:val="both"/>
        <w:rPr>
          <w:rFonts w:ascii="Times New Roman" w:hAnsi="Times New Roman" w:cs="Times New Roman"/>
        </w:rPr>
      </w:pPr>
      <w:r w:rsidRPr="00FF13F3">
        <w:rPr>
          <w:rFonts w:ascii="Times New Roman" w:hAnsi="Times New Roman" w:cs="Times New Roman"/>
        </w:rPr>
        <w:t>- низкая доля инвестиционных расходов в структуре себестоимости коммунальных услуг.</w:t>
      </w:r>
    </w:p>
    <w:p w:rsidR="00E82476" w:rsidRPr="00FF13F3" w:rsidRDefault="00E82476" w:rsidP="00E82476">
      <w:pPr>
        <w:pStyle w:val="ConsPlusNormal"/>
        <w:ind w:firstLine="540"/>
        <w:jc w:val="both"/>
        <w:rPr>
          <w:rFonts w:ascii="Times New Roman" w:hAnsi="Times New Roman" w:cs="Times New Roman"/>
        </w:rPr>
      </w:pPr>
      <w:r w:rsidRPr="00FF13F3">
        <w:rPr>
          <w:rFonts w:ascii="Times New Roman" w:hAnsi="Times New Roman" w:cs="Times New Roman"/>
        </w:rPr>
        <w:t>Необходимо решение проблемы повышения эффективности и надёжности работы системы коммунальной инфраструктуры путём модернизации и капитального ремонта объектов коммунальной инфраструктуры  для обеспечения доступности коммунальных ресурсов для потребителей.</w:t>
      </w:r>
    </w:p>
    <w:p w:rsidR="00E82476" w:rsidRPr="00FF13F3" w:rsidRDefault="00E82476" w:rsidP="00E82476">
      <w:pPr>
        <w:pStyle w:val="ConsPlusNormal"/>
        <w:ind w:firstLine="540"/>
        <w:jc w:val="both"/>
        <w:rPr>
          <w:rFonts w:ascii="Times New Roman" w:hAnsi="Times New Roman" w:cs="Times New Roman"/>
        </w:rPr>
      </w:pPr>
      <w:r w:rsidRPr="00FF13F3">
        <w:rPr>
          <w:rFonts w:ascii="Times New Roman" w:hAnsi="Times New Roman" w:cs="Times New Roman"/>
        </w:rPr>
        <w:t>Гарантирующими организациями, предоставляющими услуги водоснабжения и водоотведения в городском округе, являются:</w:t>
      </w:r>
    </w:p>
    <w:p w:rsidR="00E82476" w:rsidRPr="00FF13F3" w:rsidRDefault="00E82476" w:rsidP="00E82476">
      <w:pPr>
        <w:pStyle w:val="ConsPlusNormal"/>
        <w:ind w:firstLine="540"/>
        <w:jc w:val="both"/>
        <w:rPr>
          <w:rFonts w:ascii="Times New Roman" w:hAnsi="Times New Roman" w:cs="Times New Roman"/>
        </w:rPr>
      </w:pPr>
      <w:r w:rsidRPr="00FF13F3">
        <w:rPr>
          <w:rFonts w:ascii="Times New Roman" w:hAnsi="Times New Roman" w:cs="Times New Roman"/>
        </w:rPr>
        <w:t>- ООО «Тейковское сетевое предприятие» для системы централизованного водоснабжения (кроме микрорайона Красные Сосенки) и для системы централизованного водоотведения;</w:t>
      </w:r>
    </w:p>
    <w:p w:rsidR="00E82476" w:rsidRPr="00FF13F3" w:rsidRDefault="00E82476" w:rsidP="00E82476">
      <w:pPr>
        <w:pStyle w:val="ConsPlusNormal"/>
        <w:ind w:firstLine="540"/>
        <w:jc w:val="both"/>
        <w:rPr>
          <w:rFonts w:ascii="Times New Roman" w:hAnsi="Times New Roman" w:cs="Times New Roman"/>
        </w:rPr>
      </w:pPr>
      <w:r w:rsidRPr="00FF13F3">
        <w:rPr>
          <w:rFonts w:ascii="Times New Roman" w:hAnsi="Times New Roman" w:cs="Times New Roman"/>
        </w:rPr>
        <w:t>- АО «ГУ ЖКХ» для системы централизованного водоснабжения микрорайона Красные Сосенки.</w:t>
      </w:r>
    </w:p>
    <w:p w:rsidR="00E82476" w:rsidRPr="00FF13F3" w:rsidRDefault="00E82476" w:rsidP="00E82476">
      <w:pPr>
        <w:spacing w:after="0" w:line="0" w:lineRule="atLeast"/>
        <w:jc w:val="both"/>
        <w:rPr>
          <w:rFonts w:ascii="Times New Roman" w:hAnsi="Times New Roman"/>
          <w:sz w:val="20"/>
          <w:szCs w:val="20"/>
        </w:rPr>
      </w:pPr>
      <w:r w:rsidRPr="00FF13F3">
        <w:rPr>
          <w:rFonts w:ascii="Times New Roman" w:eastAsia="Calibri" w:hAnsi="Times New Roman"/>
          <w:sz w:val="20"/>
          <w:szCs w:val="20"/>
          <w:lang w:eastAsia="en-US"/>
        </w:rPr>
        <w:tab/>
      </w:r>
      <w:r w:rsidRPr="00FF13F3">
        <w:rPr>
          <w:rFonts w:ascii="Times New Roman" w:hAnsi="Times New Roman"/>
          <w:sz w:val="20"/>
          <w:szCs w:val="20"/>
        </w:rPr>
        <w:t>ООО «Тейковское сетевое предприятие» в настоящее время реализует инвестиционную программу для решения проблемы снабжения жителей города водой для коммунально-бытовых нужд.</w:t>
      </w:r>
    </w:p>
    <w:p w:rsidR="00E82476" w:rsidRPr="00FF13F3" w:rsidRDefault="00E82476" w:rsidP="00E82476">
      <w:pPr>
        <w:spacing w:after="0" w:line="0" w:lineRule="atLeast"/>
        <w:jc w:val="both"/>
        <w:rPr>
          <w:rFonts w:ascii="Times New Roman" w:hAnsi="Times New Roman"/>
          <w:sz w:val="20"/>
          <w:szCs w:val="20"/>
        </w:rPr>
      </w:pPr>
      <w:r w:rsidRPr="00FF13F3">
        <w:rPr>
          <w:rFonts w:ascii="Times New Roman" w:hAnsi="Times New Roman"/>
          <w:sz w:val="20"/>
          <w:szCs w:val="20"/>
        </w:rPr>
        <w:tab/>
        <w:t>Услугами водоснабжения предприятия пользуются 16 тыс. жителей, а также подавляющее большинство предприятий и организаций города. Обеспеченность жилищного фонда централизованным водоснабжением в городе составляет – 84 %. Население усадебной застройки в основном пользуется шахтными колодцами, централизованным водоснабжением обеспечено около 30% населения, проживающего в частном секторе.</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 xml:space="preserve">          В то же время в городе планируется увеличение числа потребителей услуг водоснабжения за счет нового строительства,  строительства водопроводных сетей в зоне существующей частной жилой застройки. В настоящее время к централизованному водоснабжению подключено свыше 1200 домовладений частного сектора из 5 000.</w:t>
      </w:r>
    </w:p>
    <w:p w:rsidR="00E82476" w:rsidRPr="00FF13F3" w:rsidRDefault="00E82476" w:rsidP="00E82476">
      <w:pPr>
        <w:spacing w:after="0" w:line="0" w:lineRule="atLeast"/>
        <w:jc w:val="both"/>
        <w:rPr>
          <w:rFonts w:ascii="Times New Roman" w:hAnsi="Times New Roman"/>
          <w:sz w:val="20"/>
          <w:szCs w:val="20"/>
        </w:rPr>
      </w:pPr>
      <w:r w:rsidRPr="00FF13F3">
        <w:rPr>
          <w:rFonts w:ascii="Times New Roman" w:hAnsi="Times New Roman"/>
          <w:sz w:val="20"/>
          <w:szCs w:val="20"/>
        </w:rPr>
        <w:t xml:space="preserve">          Население города, за исключением микрорайона Красные Сосенки, предприятия и организации обеспечиваются питьевой водой из артезианских скважин Суббочевского водозабора, эксплуатируемых с </w:t>
      </w:r>
      <w:smartTag w:uri="urn:schemas-microsoft-com:office:smarttags" w:element="metricconverter">
        <w:smartTagPr>
          <w:attr w:name="ProductID" w:val="1979,1980 г"/>
        </w:smartTagPr>
        <w:r w:rsidRPr="00FF13F3">
          <w:rPr>
            <w:rFonts w:ascii="Times New Roman" w:hAnsi="Times New Roman"/>
            <w:sz w:val="20"/>
            <w:szCs w:val="20"/>
          </w:rPr>
          <w:t>1979,1980 г</w:t>
        </w:r>
      </w:smartTag>
      <w:r w:rsidRPr="00FF13F3">
        <w:rPr>
          <w:rFonts w:ascii="Times New Roman" w:hAnsi="Times New Roman"/>
          <w:sz w:val="20"/>
          <w:szCs w:val="20"/>
        </w:rPr>
        <w:t>.г. (в общем объеме около 75-80%).</w:t>
      </w:r>
    </w:p>
    <w:p w:rsidR="00E82476" w:rsidRPr="00FF13F3" w:rsidRDefault="00E82476" w:rsidP="00E82476">
      <w:pPr>
        <w:spacing w:after="0" w:line="0" w:lineRule="atLeast"/>
        <w:jc w:val="both"/>
        <w:rPr>
          <w:rFonts w:ascii="Times New Roman" w:hAnsi="Times New Roman"/>
          <w:sz w:val="20"/>
          <w:szCs w:val="20"/>
        </w:rPr>
      </w:pPr>
      <w:r w:rsidRPr="00FF13F3">
        <w:rPr>
          <w:rFonts w:ascii="Times New Roman" w:hAnsi="Times New Roman"/>
          <w:sz w:val="20"/>
          <w:szCs w:val="20"/>
        </w:rPr>
        <w:t xml:space="preserve">          В городе продолжают оставаться актуальными вопросы развития сетей  централизованного хозяйственно-питьевого водоснабжения и обеспечения населения  частного сектора качественной питьевой водой.</w:t>
      </w:r>
    </w:p>
    <w:p w:rsidR="00E82476" w:rsidRPr="00FF13F3" w:rsidRDefault="00E82476" w:rsidP="00E82476">
      <w:pPr>
        <w:spacing w:after="0" w:line="0" w:lineRule="atLeast"/>
        <w:jc w:val="both"/>
        <w:rPr>
          <w:rFonts w:ascii="Times New Roman" w:hAnsi="Times New Roman"/>
          <w:sz w:val="20"/>
          <w:szCs w:val="20"/>
        </w:rPr>
      </w:pPr>
      <w:r w:rsidRPr="00FF13F3">
        <w:rPr>
          <w:rFonts w:ascii="Times New Roman" w:hAnsi="Times New Roman"/>
          <w:sz w:val="20"/>
          <w:szCs w:val="20"/>
        </w:rPr>
        <w:t xml:space="preserve">          Основной проблемой города остается то, что существующие скважины и сети (около </w:t>
      </w:r>
      <w:smartTag w:uri="urn:schemas-microsoft-com:office:smarttags" w:element="metricconverter">
        <w:smartTagPr>
          <w:attr w:name="ProductID" w:val="3,5 км"/>
        </w:smartTagPr>
        <w:r w:rsidRPr="00FF13F3">
          <w:rPr>
            <w:rFonts w:ascii="Times New Roman" w:hAnsi="Times New Roman"/>
            <w:sz w:val="20"/>
            <w:szCs w:val="20"/>
          </w:rPr>
          <w:t>3,5 км</w:t>
        </w:r>
      </w:smartTag>
      <w:r w:rsidRPr="00FF13F3">
        <w:rPr>
          <w:rFonts w:ascii="Times New Roman" w:hAnsi="Times New Roman"/>
          <w:sz w:val="20"/>
          <w:szCs w:val="20"/>
        </w:rPr>
        <w:t xml:space="preserve">) Суббочевского водозабора  не могут обеспечить стабильное и качественное водоснабжение по причине износа (более 75%). Из  восьми  артезианских  скважин Суббочевского водозабора    четыре скважины  имеют  в  среднем  90 %  износа. </w:t>
      </w:r>
    </w:p>
    <w:p w:rsidR="00E82476" w:rsidRPr="00FF13F3" w:rsidRDefault="00E82476" w:rsidP="00E82476">
      <w:pPr>
        <w:spacing w:after="0" w:line="0" w:lineRule="atLeast"/>
        <w:jc w:val="both"/>
        <w:rPr>
          <w:rStyle w:val="apple-converted-space"/>
          <w:sz w:val="20"/>
          <w:szCs w:val="20"/>
        </w:rPr>
      </w:pPr>
      <w:r w:rsidRPr="00FF13F3">
        <w:rPr>
          <w:rFonts w:ascii="Times New Roman" w:hAnsi="Times New Roman"/>
          <w:sz w:val="20"/>
          <w:szCs w:val="20"/>
        </w:rPr>
        <w:t xml:space="preserve">          В городе Тейково планируется увеличение числа потребителей услуг водоснабжения и водоотведения за счет нового строительства. При этом основной проблемой для города является то, что существующие мощности уже работают на предельной нагрузке, отсутствуют свободные мощности по водоподготовке. Существующие водопроводные сети не смогут обеспечить стабильное водоснабжение по причине недостаточности пропускной способности. Существующие сети системы водоотведения не смогут обеспечить отвод всего объема стоков без строительства напорных и самотечных коллекторов. В городе Тейково эксплуатируются канализационные сети со 100% износом, которые нуждаются в срочной замене (в основном в центральной части города).</w:t>
      </w:r>
    </w:p>
    <w:p w:rsidR="00E82476" w:rsidRPr="00FF13F3" w:rsidRDefault="00E82476" w:rsidP="00E82476">
      <w:pPr>
        <w:pStyle w:val="ConsPlusNormal"/>
        <w:ind w:firstLine="540"/>
        <w:jc w:val="both"/>
        <w:rPr>
          <w:rFonts w:ascii="Times New Roman" w:hAnsi="Times New Roman" w:cs="Times New Roman"/>
        </w:rPr>
      </w:pPr>
      <w:r w:rsidRPr="00FF13F3">
        <w:rPr>
          <w:rFonts w:ascii="Times New Roman" w:hAnsi="Times New Roman" w:cs="Times New Roman"/>
        </w:rPr>
        <w:t>Повышение тарифов путем установления инвестиционной надбавки к тарифам сдерживается  низкой платежеспособностью населения, что находит отражение в установлении индексов роста цен на коммунальные  услуги.  При утверждении тарифов для организаций, осуществляющих деятельность в сфере теплоснабжения,  водоснабжения, водоотведения, очистки сточных вод, с превышением устанавливаемых индексов роста цен  (не доступных для потребителей) принимается решение о возмещении указанным предприятия выпадающих доходов  либо о предоставлении бюджетных субсидий на возмещение недополученных доходов.</w:t>
      </w:r>
    </w:p>
    <w:p w:rsidR="00E82476" w:rsidRPr="00FF13F3" w:rsidRDefault="00E82476" w:rsidP="00E82476">
      <w:pPr>
        <w:pStyle w:val="ConsPlusNormal"/>
        <w:ind w:firstLine="540"/>
        <w:jc w:val="both"/>
        <w:rPr>
          <w:rFonts w:ascii="Times New Roman" w:hAnsi="Times New Roman" w:cs="Times New Roman"/>
        </w:rPr>
      </w:pPr>
      <w:r w:rsidRPr="00FF13F3">
        <w:rPr>
          <w:rFonts w:ascii="Times New Roman" w:hAnsi="Times New Roman" w:cs="Times New Roman"/>
        </w:rPr>
        <w:t>Для решения вышеуказанных проблем требуется привлечение средств бюджета муниципального образования, а при передаче органам местного самоуправления  государственных полномочий Ивановской области – привлечение средств областного бюджета.</w:t>
      </w:r>
    </w:p>
    <w:p w:rsidR="00E82476" w:rsidRPr="00FF13F3" w:rsidRDefault="00E82476" w:rsidP="00E82476">
      <w:pPr>
        <w:pStyle w:val="ConsPlusNormal"/>
        <w:ind w:firstLine="540"/>
        <w:jc w:val="both"/>
        <w:rPr>
          <w:rFonts w:ascii="Times New Roman" w:hAnsi="Times New Roman" w:cs="Times New Roman"/>
        </w:rPr>
      </w:pPr>
      <w:r w:rsidRPr="00FF13F3">
        <w:rPr>
          <w:rFonts w:ascii="Times New Roman" w:hAnsi="Times New Roman" w:cs="Times New Roman"/>
        </w:rPr>
        <w:t xml:space="preserve">В соответствии со  статьей  2  Закона Ивановской области от 28.02.2011 № 8-ОЗ «О выделении субвенций бюджетам городских округов, городских и сельских поселений Ивановской области для предоставления субсидий юридическим лицам и индивидуальным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соответствии с их предельными индексами роста»  Ивановская область передала  до 31.12.2015 года  городскому округу Тейково полномочия по </w:t>
      </w:r>
      <w:r w:rsidRPr="00FF13F3">
        <w:rPr>
          <w:rFonts w:ascii="Times New Roman" w:hAnsi="Times New Roman" w:cs="Times New Roman"/>
        </w:rPr>
        <w:lastRenderedPageBreak/>
        <w:t>предоставлению субсидий юридическим лицам и индивидуальным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соответствии с их предельными индексами роста.  Средства на реализацию передаваемых настоящим   Законом полномочий органам местного самоуправления предоставляются исполнительным органом государственной власти Ивановской области, осуществляющим управление в сфере жилищно-коммунального хозяйства, в виде субвенций за счет средств областного бюджета. С 2016 года субсидия не предоставляется.</w:t>
      </w:r>
    </w:p>
    <w:p w:rsidR="00E82476" w:rsidRPr="00FF13F3" w:rsidRDefault="00E82476" w:rsidP="00E82476">
      <w:pPr>
        <w:pStyle w:val="ConsPlusNormal"/>
        <w:ind w:firstLine="540"/>
        <w:jc w:val="both"/>
        <w:rPr>
          <w:rFonts w:ascii="Times New Roman" w:hAnsi="Times New Roman" w:cs="Times New Roman"/>
        </w:rPr>
      </w:pPr>
      <w:r w:rsidRPr="00FF13F3">
        <w:rPr>
          <w:rFonts w:ascii="Times New Roman" w:hAnsi="Times New Roman" w:cs="Times New Roman"/>
        </w:rPr>
        <w:t>На территории города расположена городская баня, имущество которой на праве хозяйственного ведения закреплено за ТМУП «БОН» (согласно постановлению администрации городского округа Тейково от 06.02.2017 № 53 «О реорганизации МУП «МПО ЖКХ» присоединено к МУП «МПО ЖКХ»).  Для многих из жителей баня – единственное место, где можно помыться. Услуги по помывке населения для  ТМУП «БОН» являются убыточными. Причина убыточности в том, что предприятие  вынуждено предоставлять услуги по цене ниже себестоимости. В настоящее время значительно выросли цены на энергоносители (электроэнергию, газ, воду), а себестоимость помывки  одного человека значительно превосходит взимаемую плату по тарифу. Задача  органов местного самоуправления  сохранить  для населения приемлемые цены за предоставляемую услугу.</w:t>
      </w:r>
    </w:p>
    <w:p w:rsidR="00E82476" w:rsidRPr="00FF13F3" w:rsidRDefault="00E82476" w:rsidP="00E82476">
      <w:pPr>
        <w:pStyle w:val="Pro-TabName"/>
        <w:spacing w:before="0" w:after="0"/>
        <w:jc w:val="both"/>
        <w:rPr>
          <w:b/>
          <w:i w:val="0"/>
        </w:rPr>
      </w:pPr>
    </w:p>
    <w:p w:rsidR="00E82476" w:rsidRPr="00FF13F3" w:rsidRDefault="00E82476" w:rsidP="00E82476">
      <w:pPr>
        <w:pStyle w:val="Pro-TabName"/>
        <w:spacing w:before="0" w:after="0"/>
        <w:jc w:val="both"/>
        <w:rPr>
          <w:b/>
          <w:i w:val="0"/>
          <w:sz w:val="20"/>
          <w:szCs w:val="20"/>
        </w:rPr>
      </w:pPr>
      <w:r w:rsidRPr="00FF13F3">
        <w:rPr>
          <w:b/>
          <w:i w:val="0"/>
          <w:sz w:val="20"/>
          <w:szCs w:val="20"/>
        </w:rPr>
        <w:t xml:space="preserve">2.2. </w:t>
      </w:r>
      <w:r w:rsidRPr="00FF13F3">
        <w:rPr>
          <w:b/>
          <w:bCs/>
          <w:i w:val="0"/>
          <w:sz w:val="20"/>
          <w:szCs w:val="20"/>
        </w:rPr>
        <w:t>Ремонт, капитальный ремонт и содержание автомобильных дорог общего пользования местного значения.</w:t>
      </w:r>
    </w:p>
    <w:p w:rsidR="00E82476" w:rsidRPr="00FF13F3" w:rsidRDefault="00E82476" w:rsidP="00E82476">
      <w:pPr>
        <w:autoSpaceDE w:val="0"/>
        <w:autoSpaceDN w:val="0"/>
        <w:adjustRightInd w:val="0"/>
        <w:spacing w:after="0" w:line="240" w:lineRule="auto"/>
        <w:ind w:firstLine="540"/>
        <w:jc w:val="both"/>
        <w:rPr>
          <w:rFonts w:ascii="Times New Roman" w:hAnsi="Times New Roman"/>
          <w:sz w:val="20"/>
          <w:szCs w:val="20"/>
        </w:rPr>
      </w:pPr>
      <w:r w:rsidRPr="00FF13F3">
        <w:rPr>
          <w:rFonts w:ascii="Times New Roman" w:hAnsi="Times New Roman"/>
          <w:sz w:val="20"/>
          <w:szCs w:val="20"/>
        </w:rPr>
        <w:t xml:space="preserve">В соответствии со статьей 16 Федерального закона  № 131-ФЗ «Об общих принципах организации местного самоуправления в Российской Федерации» к вопросам местного значения городского округа отнесена организация  дорожной деятельности в отношении дорог местного значения. </w:t>
      </w:r>
    </w:p>
    <w:p w:rsidR="00E82476" w:rsidRPr="00FF13F3" w:rsidRDefault="00E82476" w:rsidP="00E82476">
      <w:pPr>
        <w:autoSpaceDE w:val="0"/>
        <w:autoSpaceDN w:val="0"/>
        <w:adjustRightInd w:val="0"/>
        <w:spacing w:after="0" w:line="240" w:lineRule="auto"/>
        <w:ind w:firstLine="540"/>
        <w:jc w:val="both"/>
        <w:rPr>
          <w:rFonts w:ascii="Times New Roman" w:hAnsi="Times New Roman"/>
          <w:sz w:val="20"/>
          <w:szCs w:val="20"/>
        </w:rPr>
      </w:pPr>
      <w:r w:rsidRPr="00FF13F3">
        <w:rPr>
          <w:rFonts w:ascii="Times New Roman" w:hAnsi="Times New Roman"/>
          <w:sz w:val="20"/>
          <w:szCs w:val="20"/>
        </w:rPr>
        <w:t xml:space="preserve">Улично-дорожная сеть занимает важнейшее место в производственной инфраструктуре муниципального образования, это основа транспортного обслуживания,  которая оказывает огромное влияние на развитие других отраслей экономики. </w:t>
      </w:r>
    </w:p>
    <w:p w:rsidR="00E82476" w:rsidRPr="00FF13F3" w:rsidRDefault="00E82476" w:rsidP="00E82476">
      <w:pPr>
        <w:autoSpaceDE w:val="0"/>
        <w:autoSpaceDN w:val="0"/>
        <w:adjustRightInd w:val="0"/>
        <w:spacing w:after="0" w:line="240" w:lineRule="auto"/>
        <w:ind w:firstLine="540"/>
        <w:jc w:val="both"/>
        <w:rPr>
          <w:rFonts w:ascii="Times New Roman" w:hAnsi="Times New Roman"/>
          <w:sz w:val="20"/>
          <w:szCs w:val="20"/>
        </w:rPr>
      </w:pPr>
      <w:r w:rsidRPr="00FF13F3">
        <w:rPr>
          <w:rFonts w:ascii="Times New Roman" w:hAnsi="Times New Roman"/>
          <w:sz w:val="20"/>
          <w:szCs w:val="20"/>
        </w:rPr>
        <w:t>Требования, предъявляемые к улично-дорожной сети – обеспечение удобства и безопасности движения транспорта и пешеходов.</w:t>
      </w:r>
    </w:p>
    <w:p w:rsidR="00E82476" w:rsidRPr="00FF13F3" w:rsidRDefault="00E82476" w:rsidP="00E82476">
      <w:pPr>
        <w:autoSpaceDE w:val="0"/>
        <w:autoSpaceDN w:val="0"/>
        <w:adjustRightInd w:val="0"/>
        <w:spacing w:after="0" w:line="240" w:lineRule="auto"/>
        <w:ind w:firstLine="540"/>
        <w:jc w:val="both"/>
        <w:rPr>
          <w:rFonts w:ascii="Times New Roman" w:hAnsi="Times New Roman"/>
          <w:sz w:val="20"/>
          <w:szCs w:val="20"/>
        </w:rPr>
      </w:pPr>
      <w:r w:rsidRPr="00FF13F3">
        <w:rPr>
          <w:rFonts w:ascii="Times New Roman" w:hAnsi="Times New Roman"/>
          <w:sz w:val="20"/>
          <w:szCs w:val="20"/>
        </w:rPr>
        <w:t xml:space="preserve">Общая протяжённость автомобильных дорог общего пользования местного значения городского округа Тейково по состоянию на 01.01.2018 года составила </w:t>
      </w:r>
      <w:smartTag w:uri="urn:schemas-microsoft-com:office:smarttags" w:element="metricconverter">
        <w:smartTagPr>
          <w:attr w:name="ProductID" w:val="114,652 км"/>
        </w:smartTagPr>
        <w:r w:rsidRPr="00FF13F3">
          <w:rPr>
            <w:rFonts w:ascii="Times New Roman" w:hAnsi="Times New Roman"/>
            <w:sz w:val="20"/>
            <w:szCs w:val="20"/>
          </w:rPr>
          <w:t>114,652 км</w:t>
        </w:r>
      </w:smartTag>
      <w:r w:rsidRPr="00FF13F3">
        <w:rPr>
          <w:rFonts w:ascii="Times New Roman" w:hAnsi="Times New Roman"/>
          <w:sz w:val="20"/>
          <w:szCs w:val="20"/>
        </w:rPr>
        <w:t xml:space="preserve">,  </w:t>
      </w:r>
      <w:smartTag w:uri="urn:schemas-microsoft-com:office:smarttags" w:element="metricconverter">
        <w:smartTagPr>
          <w:attr w:name="ProductID" w:val="30,979 км"/>
        </w:smartTagPr>
        <w:r w:rsidRPr="00FF13F3">
          <w:rPr>
            <w:rFonts w:ascii="Times New Roman" w:hAnsi="Times New Roman"/>
            <w:sz w:val="20"/>
            <w:szCs w:val="20"/>
          </w:rPr>
          <w:t>30,979 км</w:t>
        </w:r>
      </w:smartTag>
      <w:r w:rsidRPr="00FF13F3">
        <w:rPr>
          <w:rFonts w:ascii="Times New Roman" w:hAnsi="Times New Roman"/>
          <w:sz w:val="20"/>
          <w:szCs w:val="20"/>
        </w:rPr>
        <w:t xml:space="preserve"> из которых имеют твердое покрытие. </w:t>
      </w:r>
    </w:p>
    <w:p w:rsidR="00E82476" w:rsidRPr="00FF13F3" w:rsidRDefault="00E82476" w:rsidP="00E82476">
      <w:pPr>
        <w:autoSpaceDE w:val="0"/>
        <w:autoSpaceDN w:val="0"/>
        <w:adjustRightInd w:val="0"/>
        <w:spacing w:after="0" w:line="240" w:lineRule="auto"/>
        <w:ind w:firstLine="540"/>
        <w:jc w:val="both"/>
        <w:rPr>
          <w:rFonts w:ascii="Times New Roman" w:hAnsi="Times New Roman"/>
          <w:sz w:val="20"/>
          <w:szCs w:val="20"/>
        </w:rPr>
      </w:pPr>
      <w:r w:rsidRPr="00FF13F3">
        <w:rPr>
          <w:rFonts w:ascii="Times New Roman" w:hAnsi="Times New Roman"/>
          <w:sz w:val="20"/>
          <w:szCs w:val="20"/>
        </w:rPr>
        <w:t>Основными  проблемами  в  данной  сфере  являются:</w:t>
      </w:r>
    </w:p>
    <w:p w:rsidR="00E82476" w:rsidRPr="00FF13F3" w:rsidRDefault="00E82476" w:rsidP="00E82476">
      <w:pPr>
        <w:autoSpaceDE w:val="0"/>
        <w:autoSpaceDN w:val="0"/>
        <w:adjustRightInd w:val="0"/>
        <w:spacing w:after="0" w:line="240" w:lineRule="auto"/>
        <w:ind w:firstLine="540"/>
        <w:jc w:val="both"/>
        <w:rPr>
          <w:rFonts w:ascii="Times New Roman" w:hAnsi="Times New Roman"/>
          <w:sz w:val="20"/>
          <w:szCs w:val="20"/>
        </w:rPr>
      </w:pPr>
      <w:r w:rsidRPr="00FF13F3">
        <w:rPr>
          <w:rFonts w:ascii="Times New Roman" w:hAnsi="Times New Roman"/>
          <w:sz w:val="20"/>
          <w:szCs w:val="20"/>
        </w:rPr>
        <w:t>- недостатки эксплуатационного  состояния  улично-дорожной  сети  и  искусственных  сооружений (мостов);</w:t>
      </w:r>
    </w:p>
    <w:p w:rsidR="00E82476" w:rsidRPr="00FF13F3" w:rsidRDefault="00E82476" w:rsidP="00E82476">
      <w:pPr>
        <w:autoSpaceDE w:val="0"/>
        <w:autoSpaceDN w:val="0"/>
        <w:adjustRightInd w:val="0"/>
        <w:spacing w:after="0" w:line="240" w:lineRule="auto"/>
        <w:ind w:firstLine="540"/>
        <w:jc w:val="both"/>
        <w:rPr>
          <w:rFonts w:ascii="Times New Roman" w:hAnsi="Times New Roman"/>
          <w:sz w:val="20"/>
          <w:szCs w:val="20"/>
        </w:rPr>
      </w:pPr>
      <w:r w:rsidRPr="00FF13F3">
        <w:rPr>
          <w:rFonts w:ascii="Times New Roman" w:hAnsi="Times New Roman"/>
          <w:sz w:val="20"/>
          <w:szCs w:val="20"/>
        </w:rPr>
        <w:t>- недостаток  финансовых  средств  для  содержания  и  ремонта  улично-дорожных  сетей  в  соответствии  с  требованиями  стандартов  и  правил.</w:t>
      </w:r>
    </w:p>
    <w:p w:rsidR="00E82476" w:rsidRPr="00FF13F3" w:rsidRDefault="00E82476" w:rsidP="00E82476">
      <w:pPr>
        <w:autoSpaceDE w:val="0"/>
        <w:autoSpaceDN w:val="0"/>
        <w:adjustRightInd w:val="0"/>
        <w:spacing w:after="0" w:line="240" w:lineRule="auto"/>
        <w:ind w:firstLine="540"/>
        <w:jc w:val="both"/>
        <w:rPr>
          <w:rFonts w:ascii="Times New Roman" w:hAnsi="Times New Roman"/>
          <w:sz w:val="20"/>
          <w:szCs w:val="20"/>
        </w:rPr>
      </w:pPr>
      <w:r w:rsidRPr="00FF13F3">
        <w:rPr>
          <w:rFonts w:ascii="Times New Roman" w:hAnsi="Times New Roman"/>
          <w:sz w:val="20"/>
          <w:szCs w:val="20"/>
        </w:rPr>
        <w:t>Дополнительным  негативным  фактором  является изношенность объектов  коммунальной  инфраструктуры  города (водопровода, теплосетей, канализации и др.), что приводит к необходимости проведения ремонтных работ  на  инженерных  сетях, и, следовательно, к  постоянным раскопкам и разрушениям оснований и покрытий улиц  и  дорог.</w:t>
      </w:r>
    </w:p>
    <w:p w:rsidR="00E82476" w:rsidRPr="00FF13F3" w:rsidRDefault="00E82476" w:rsidP="00E82476">
      <w:pPr>
        <w:autoSpaceDE w:val="0"/>
        <w:autoSpaceDN w:val="0"/>
        <w:adjustRightInd w:val="0"/>
        <w:spacing w:after="0" w:line="240" w:lineRule="auto"/>
        <w:ind w:firstLine="540"/>
        <w:jc w:val="both"/>
        <w:rPr>
          <w:rFonts w:ascii="Times New Roman" w:hAnsi="Times New Roman"/>
          <w:sz w:val="20"/>
          <w:szCs w:val="20"/>
        </w:rPr>
      </w:pPr>
      <w:r w:rsidRPr="00FF13F3">
        <w:rPr>
          <w:rFonts w:ascii="Times New Roman" w:hAnsi="Times New Roman"/>
          <w:sz w:val="20"/>
          <w:szCs w:val="20"/>
        </w:rPr>
        <w:t xml:space="preserve">Для  решения  вышеуказанных  проблем требуется увеличения объемов по содержанию  и ремонту улично-дорожной  сети  города, что может быть решено только за счет увеличения муниципального дорожного фонда. </w:t>
      </w:r>
    </w:p>
    <w:p w:rsidR="00E82476" w:rsidRPr="00FF13F3" w:rsidRDefault="00E82476" w:rsidP="00E82476">
      <w:pPr>
        <w:autoSpaceDE w:val="0"/>
        <w:autoSpaceDN w:val="0"/>
        <w:adjustRightInd w:val="0"/>
        <w:spacing w:after="0" w:line="240" w:lineRule="auto"/>
        <w:ind w:firstLine="540"/>
        <w:jc w:val="both"/>
        <w:rPr>
          <w:rFonts w:ascii="Times New Roman" w:hAnsi="Times New Roman"/>
          <w:sz w:val="20"/>
          <w:szCs w:val="20"/>
        </w:rPr>
      </w:pPr>
      <w:r w:rsidRPr="00FF13F3">
        <w:rPr>
          <w:rFonts w:ascii="Times New Roman" w:hAnsi="Times New Roman"/>
          <w:sz w:val="20"/>
          <w:szCs w:val="20"/>
        </w:rPr>
        <w:t xml:space="preserve">Муниципальная программа должна стать механизмом для содержания и развития улично-дорожной сети города и предоставления данной услуги жителям города на надлежащем уровне. </w:t>
      </w:r>
    </w:p>
    <w:p w:rsidR="00E82476" w:rsidRPr="00FF13F3" w:rsidRDefault="00E82476" w:rsidP="00E82476">
      <w:pPr>
        <w:pStyle w:val="ConsPlusNormal"/>
        <w:ind w:firstLine="567"/>
        <w:jc w:val="both"/>
        <w:rPr>
          <w:rFonts w:ascii="Times New Roman" w:hAnsi="Times New Roman" w:cs="Times New Roman"/>
        </w:rPr>
      </w:pPr>
      <w:r w:rsidRPr="00FF13F3">
        <w:rPr>
          <w:rFonts w:ascii="Times New Roman" w:hAnsi="Times New Roman" w:cs="Times New Roman"/>
          <w:b/>
          <w:bCs/>
        </w:rPr>
        <w:t xml:space="preserve">         </w:t>
      </w:r>
    </w:p>
    <w:p w:rsidR="00E82476" w:rsidRPr="00FF13F3" w:rsidRDefault="00E82476" w:rsidP="00E82476">
      <w:pPr>
        <w:pStyle w:val="Pro-TabName"/>
        <w:spacing w:before="0" w:after="0"/>
        <w:jc w:val="left"/>
        <w:rPr>
          <w:i w:val="0"/>
          <w:sz w:val="20"/>
          <w:szCs w:val="20"/>
        </w:rPr>
      </w:pPr>
      <w:r w:rsidRPr="00FF13F3">
        <w:rPr>
          <w:b/>
          <w:i w:val="0"/>
          <w:sz w:val="20"/>
          <w:szCs w:val="20"/>
        </w:rPr>
        <w:t xml:space="preserve">2.3. </w:t>
      </w:r>
      <w:r w:rsidRPr="00FF13F3">
        <w:rPr>
          <w:b/>
          <w:bCs/>
          <w:i w:val="0"/>
          <w:sz w:val="20"/>
          <w:szCs w:val="20"/>
        </w:rPr>
        <w:t>Обеспечение транспортной доступности.</w:t>
      </w:r>
    </w:p>
    <w:p w:rsidR="00E82476" w:rsidRPr="00FF13F3" w:rsidRDefault="00E82476" w:rsidP="00E82476">
      <w:pPr>
        <w:pStyle w:val="ConsPlusNonformat"/>
        <w:widowControl/>
        <w:jc w:val="both"/>
        <w:rPr>
          <w:rFonts w:ascii="Times New Roman" w:hAnsi="Times New Roman" w:cs="Times New Roman"/>
        </w:rPr>
      </w:pPr>
      <w:r w:rsidRPr="00FF13F3">
        <w:rPr>
          <w:rFonts w:ascii="Times New Roman" w:hAnsi="Times New Roman" w:cs="Times New Roman"/>
          <w:b/>
          <w:bCs/>
          <w:i/>
        </w:rPr>
        <w:tab/>
      </w:r>
      <w:r w:rsidRPr="00FF13F3">
        <w:rPr>
          <w:rFonts w:ascii="Times New Roman" w:hAnsi="Times New Roman" w:cs="Times New Roman"/>
        </w:rPr>
        <w:t xml:space="preserve">В границах муниципальных образований  городского округа Тейково и Тейковского муниципального района  в д. Крапивник расположены садовые товарищества, из которых более 800 земельных участков  принадлежат жителям города. </w:t>
      </w:r>
    </w:p>
    <w:p w:rsidR="00E82476" w:rsidRPr="00FF13F3" w:rsidRDefault="00E82476" w:rsidP="00E82476">
      <w:pPr>
        <w:pStyle w:val="ConsPlusNonformat"/>
        <w:widowControl/>
        <w:jc w:val="both"/>
        <w:rPr>
          <w:rFonts w:ascii="Times New Roman" w:hAnsi="Times New Roman" w:cs="Times New Roman"/>
          <w:noProof/>
        </w:rPr>
      </w:pPr>
      <w:r w:rsidRPr="00FF13F3">
        <w:rPr>
          <w:rFonts w:ascii="Times New Roman" w:hAnsi="Times New Roman" w:cs="Times New Roman"/>
        </w:rPr>
        <w:t xml:space="preserve">    По многочисленным просьбам жителей г.о.  Тейково, в целях создания условий для предоставления транспортных услуг населению,  в соответствии с решением  муниципального городского Совета г.о. Тейково от 25.12.2009 № 148,  введен сезонный маршрут «г. Тейково (автовокзал) - д. Крапивник (садовые товарищества)», действующий как социально значимый.</w:t>
      </w:r>
      <w:r w:rsidRPr="00FF13F3">
        <w:rPr>
          <w:rFonts w:ascii="Times New Roman" w:hAnsi="Times New Roman" w:cs="Times New Roman"/>
          <w:noProof/>
        </w:rPr>
        <w:t xml:space="preserve"> </w:t>
      </w:r>
    </w:p>
    <w:p w:rsidR="00E82476" w:rsidRPr="00FF13F3" w:rsidRDefault="00E82476" w:rsidP="00E82476">
      <w:pPr>
        <w:pStyle w:val="ConsPlusNonformat"/>
        <w:widowControl/>
        <w:jc w:val="both"/>
        <w:rPr>
          <w:rFonts w:ascii="Times New Roman" w:hAnsi="Times New Roman" w:cs="Times New Roman"/>
        </w:rPr>
      </w:pPr>
      <w:r w:rsidRPr="00FF13F3">
        <w:rPr>
          <w:rFonts w:ascii="Times New Roman" w:hAnsi="Times New Roman" w:cs="Times New Roman"/>
          <w:noProof/>
        </w:rPr>
        <w:t xml:space="preserve">   Для реализации подпрограммы </w:t>
      </w:r>
      <w:r w:rsidRPr="00FF13F3">
        <w:rPr>
          <w:rFonts w:ascii="Times New Roman" w:hAnsi="Times New Roman" w:cs="Times New Roman"/>
        </w:rPr>
        <w:t>«Обеспечение транспортной доступности»</w:t>
      </w:r>
      <w:r w:rsidRPr="00FF13F3">
        <w:rPr>
          <w:rFonts w:ascii="Times New Roman" w:hAnsi="Times New Roman" w:cs="Times New Roman"/>
          <w:noProof/>
        </w:rPr>
        <w:t xml:space="preserve"> и обеспечения населения в сфере транспортных услуг, администрация г.о. Тейково предоставляет</w:t>
      </w:r>
      <w:r w:rsidRPr="00FF13F3">
        <w:rPr>
          <w:rFonts w:ascii="Times New Roman" w:hAnsi="Times New Roman" w:cs="Times New Roman"/>
        </w:rPr>
        <w:t xml:space="preserve"> субсидии юридическим лицам и индивидуальным предпринимателям, предоставляющим транспортные услуги по маршруту «Тейково – д. Крапивник» на возмещение убытков, возникающих вследствие перевозки пассажиров по этому маршруту.</w:t>
      </w:r>
    </w:p>
    <w:p w:rsidR="00E82476" w:rsidRPr="00FF13F3" w:rsidRDefault="00E82476" w:rsidP="00E82476">
      <w:pPr>
        <w:pStyle w:val="ConsPlusNormal"/>
        <w:ind w:firstLine="540"/>
        <w:jc w:val="both"/>
        <w:rPr>
          <w:rFonts w:ascii="Times New Roman" w:hAnsi="Times New Roman" w:cs="Times New Roman"/>
          <w:iCs/>
        </w:rPr>
      </w:pPr>
      <w:r w:rsidRPr="00FF13F3">
        <w:rPr>
          <w:rFonts w:ascii="Times New Roman" w:hAnsi="Times New Roman" w:cs="Times New Roman"/>
        </w:rPr>
        <w:tab/>
        <w:t xml:space="preserve">Начиная с 2016 года, в связи со вступлением в силу Федерального  закона от 13.07.2015 № 220-ФЗ «Об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w:t>
      </w:r>
      <w:r w:rsidRPr="00FF13F3">
        <w:rPr>
          <w:rFonts w:ascii="Times New Roman" w:hAnsi="Times New Roman" w:cs="Times New Roman"/>
        </w:rPr>
        <w:lastRenderedPageBreak/>
        <w:t xml:space="preserve">Федерации»,   полномочия по установлению, изменению, отмене муниципальных, межмуниципальных, </w:t>
      </w:r>
      <w:r w:rsidRPr="00FF13F3">
        <w:rPr>
          <w:rFonts w:ascii="Times New Roman" w:hAnsi="Times New Roman" w:cs="Times New Roman"/>
          <w:iCs/>
        </w:rPr>
        <w:t xml:space="preserve"> смежных межрегиональных  маршрутов регулярных перевозок, строго разграничены. </w:t>
      </w:r>
    </w:p>
    <w:p w:rsidR="00E82476" w:rsidRPr="00FF13F3" w:rsidRDefault="00E82476" w:rsidP="00E82476">
      <w:pPr>
        <w:pStyle w:val="ConsPlusNormal"/>
        <w:ind w:firstLine="540"/>
        <w:jc w:val="both"/>
        <w:rPr>
          <w:rFonts w:ascii="Times New Roman" w:hAnsi="Times New Roman" w:cs="Times New Roman"/>
        </w:rPr>
      </w:pPr>
      <w:r w:rsidRPr="00FF13F3">
        <w:rPr>
          <w:rFonts w:ascii="Times New Roman" w:hAnsi="Times New Roman" w:cs="Times New Roman"/>
        </w:rPr>
        <w:t>Полномочия органов местного самоуправления на осуществление функций по организации регулярных перевозок распространяются на  муниципальные маршруты регулярных перевозок в границах муниципального образования.</w:t>
      </w:r>
    </w:p>
    <w:p w:rsidR="00E82476" w:rsidRPr="00FF13F3" w:rsidRDefault="00E82476" w:rsidP="00E82476">
      <w:pPr>
        <w:pStyle w:val="ConsPlusNormal"/>
        <w:jc w:val="both"/>
        <w:rPr>
          <w:rFonts w:ascii="Times New Roman" w:hAnsi="Times New Roman" w:cs="Times New Roman"/>
          <w:spacing w:val="2"/>
        </w:rPr>
      </w:pPr>
      <w:r w:rsidRPr="00FF13F3">
        <w:rPr>
          <w:rFonts w:ascii="Times New Roman" w:hAnsi="Times New Roman" w:cs="Times New Roman"/>
          <w:spacing w:val="4"/>
        </w:rPr>
        <w:tab/>
        <w:t xml:space="preserve">Финансовое обеспечение мероприятий </w:t>
      </w:r>
      <w:r w:rsidRPr="00FF13F3">
        <w:rPr>
          <w:rFonts w:ascii="Times New Roman" w:hAnsi="Times New Roman" w:cs="Times New Roman"/>
        </w:rPr>
        <w:t xml:space="preserve">по созданию условий для предоставления транспортных услуг населению для </w:t>
      </w:r>
      <w:r w:rsidRPr="00FF13F3">
        <w:rPr>
          <w:rFonts w:ascii="Times New Roman" w:hAnsi="Times New Roman" w:cs="Times New Roman"/>
          <w:spacing w:val="9"/>
        </w:rPr>
        <w:t xml:space="preserve">обеспечения транспортного сообщения по маршруту «г. Тейково (вокзал) - д. </w:t>
      </w:r>
      <w:r w:rsidRPr="00FF13F3">
        <w:rPr>
          <w:rFonts w:ascii="Times New Roman" w:hAnsi="Times New Roman" w:cs="Times New Roman"/>
          <w:spacing w:val="2"/>
        </w:rPr>
        <w:t>Крапивник (садоводческие товарищества)» с 01.01.2016 года решением городской Думы городского округа Тейково от 25.03.2016 отменено.</w:t>
      </w:r>
    </w:p>
    <w:p w:rsidR="00E82476" w:rsidRPr="00FF13F3" w:rsidRDefault="00E82476" w:rsidP="00E82476">
      <w:pPr>
        <w:pStyle w:val="ConsPlusNonformat"/>
        <w:widowControl/>
        <w:spacing w:line="240" w:lineRule="atLeast"/>
        <w:jc w:val="both"/>
        <w:rPr>
          <w:rFonts w:ascii="Times New Roman" w:hAnsi="Times New Roman"/>
          <w:noProof/>
        </w:rPr>
      </w:pPr>
    </w:p>
    <w:p w:rsidR="00E82476" w:rsidRPr="00FF13F3" w:rsidRDefault="00E82476" w:rsidP="00E82476">
      <w:pPr>
        <w:pStyle w:val="Pro-TabName"/>
        <w:spacing w:before="0" w:after="0"/>
        <w:jc w:val="both"/>
        <w:rPr>
          <w:b/>
          <w:i w:val="0"/>
          <w:sz w:val="20"/>
          <w:szCs w:val="20"/>
        </w:rPr>
      </w:pPr>
      <w:r w:rsidRPr="00FF13F3">
        <w:rPr>
          <w:b/>
          <w:i w:val="0"/>
          <w:sz w:val="20"/>
          <w:szCs w:val="20"/>
        </w:rPr>
        <w:t xml:space="preserve">2.4. </w:t>
      </w:r>
      <w:r w:rsidRPr="00FF13F3">
        <w:rPr>
          <w:b/>
          <w:bCs/>
          <w:i w:val="0"/>
          <w:sz w:val="20"/>
          <w:szCs w:val="20"/>
        </w:rPr>
        <w:t>Обеспечение жильем молодых семей.</w:t>
      </w:r>
    </w:p>
    <w:p w:rsidR="00E82476" w:rsidRPr="00FF13F3" w:rsidRDefault="00E82476" w:rsidP="00E82476">
      <w:pPr>
        <w:tabs>
          <w:tab w:val="left" w:pos="4354"/>
        </w:tabs>
        <w:autoSpaceDE w:val="0"/>
        <w:autoSpaceDN w:val="0"/>
        <w:adjustRightInd w:val="0"/>
        <w:spacing w:after="0" w:line="240" w:lineRule="auto"/>
        <w:ind w:firstLine="540"/>
        <w:jc w:val="both"/>
        <w:outlineLvl w:val="0"/>
        <w:rPr>
          <w:rFonts w:ascii="Times New Roman" w:hAnsi="Times New Roman"/>
          <w:sz w:val="20"/>
          <w:szCs w:val="20"/>
        </w:rPr>
      </w:pPr>
      <w:r w:rsidRPr="00FF13F3">
        <w:rPr>
          <w:rFonts w:ascii="Times New Roman" w:hAnsi="Times New Roman"/>
          <w:sz w:val="20"/>
          <w:szCs w:val="20"/>
        </w:rPr>
        <w:t xml:space="preserve">Жилищный вопрос для молодых семей в наше время стоит  очень остро. В сущности, любая молодая семья не имеет достаточных средств для приобретения собственного жилья по договору купли-продажи, сомневается в долевом строительстве и может надеяться только на помощь родителей и государства в обеспечении жильем. Однако сейчас,   даже при помощи родителей, родственников и собственных средств, банки отказывают большинству молодых семьей в выдаче ипотечного кредита. </w:t>
      </w:r>
    </w:p>
    <w:p w:rsidR="00E82476" w:rsidRPr="00FF13F3" w:rsidRDefault="00E82476" w:rsidP="00E82476">
      <w:pPr>
        <w:tabs>
          <w:tab w:val="left" w:pos="4354"/>
        </w:tabs>
        <w:autoSpaceDE w:val="0"/>
        <w:autoSpaceDN w:val="0"/>
        <w:adjustRightInd w:val="0"/>
        <w:spacing w:after="0" w:line="240" w:lineRule="auto"/>
        <w:ind w:firstLine="540"/>
        <w:jc w:val="both"/>
        <w:outlineLvl w:val="0"/>
        <w:rPr>
          <w:rFonts w:ascii="Times New Roman" w:hAnsi="Times New Roman"/>
          <w:sz w:val="20"/>
          <w:szCs w:val="20"/>
        </w:rPr>
      </w:pPr>
      <w:r w:rsidRPr="00FF13F3">
        <w:rPr>
          <w:rFonts w:ascii="Times New Roman" w:hAnsi="Times New Roman"/>
          <w:sz w:val="20"/>
          <w:szCs w:val="20"/>
        </w:rPr>
        <w:t xml:space="preserve">Городской округ Тейково по наличию этой проблемы не является исключением. </w:t>
      </w:r>
    </w:p>
    <w:p w:rsidR="00E82476" w:rsidRPr="00FF13F3" w:rsidRDefault="00E82476" w:rsidP="00E82476">
      <w:pPr>
        <w:tabs>
          <w:tab w:val="left" w:pos="4354"/>
        </w:tabs>
        <w:autoSpaceDE w:val="0"/>
        <w:autoSpaceDN w:val="0"/>
        <w:adjustRightInd w:val="0"/>
        <w:spacing w:after="0" w:line="240" w:lineRule="auto"/>
        <w:ind w:firstLine="540"/>
        <w:jc w:val="both"/>
        <w:outlineLvl w:val="0"/>
        <w:rPr>
          <w:rFonts w:ascii="Times New Roman" w:hAnsi="Times New Roman"/>
          <w:sz w:val="20"/>
          <w:szCs w:val="20"/>
        </w:rPr>
      </w:pPr>
      <w:r w:rsidRPr="00FF13F3">
        <w:rPr>
          <w:rFonts w:ascii="Times New Roman" w:hAnsi="Times New Roman"/>
          <w:sz w:val="20"/>
          <w:szCs w:val="20"/>
        </w:rPr>
        <w:t xml:space="preserve">В 2013 году на учете нуждающихся всего стояло 190 семей, в том числе 27 молодых семей в возрасте до 35 лет. В связи с отсутствием строительства муниципального жилья очередь  практически не двигается. Одной из реальных возможностей для молодой семьи приобрести собственное жилье является участие в соответствующей профильной программе. </w:t>
      </w:r>
    </w:p>
    <w:p w:rsidR="00E82476" w:rsidRPr="00FF13F3" w:rsidRDefault="00E82476" w:rsidP="00E82476">
      <w:pPr>
        <w:tabs>
          <w:tab w:val="left" w:pos="4354"/>
        </w:tabs>
        <w:autoSpaceDE w:val="0"/>
        <w:autoSpaceDN w:val="0"/>
        <w:adjustRightInd w:val="0"/>
        <w:spacing w:after="0"/>
        <w:ind w:firstLine="540"/>
        <w:jc w:val="both"/>
        <w:outlineLvl w:val="0"/>
        <w:rPr>
          <w:rFonts w:ascii="Times New Roman" w:hAnsi="Times New Roman"/>
          <w:sz w:val="20"/>
          <w:szCs w:val="20"/>
        </w:rPr>
      </w:pPr>
    </w:p>
    <w:p w:rsidR="00E82476" w:rsidRPr="00FF13F3" w:rsidRDefault="00E82476" w:rsidP="00E82476">
      <w:pPr>
        <w:tabs>
          <w:tab w:val="left" w:pos="4354"/>
        </w:tabs>
        <w:autoSpaceDE w:val="0"/>
        <w:autoSpaceDN w:val="0"/>
        <w:adjustRightInd w:val="0"/>
        <w:spacing w:after="0"/>
        <w:jc w:val="both"/>
        <w:outlineLvl w:val="0"/>
        <w:rPr>
          <w:rFonts w:ascii="Times New Roman" w:hAnsi="Times New Roman"/>
          <w:b/>
          <w:bCs/>
          <w:sz w:val="20"/>
          <w:szCs w:val="20"/>
        </w:rPr>
      </w:pPr>
      <w:r w:rsidRPr="00FF13F3">
        <w:rPr>
          <w:rFonts w:ascii="Times New Roman" w:hAnsi="Times New Roman"/>
          <w:b/>
          <w:sz w:val="20"/>
          <w:szCs w:val="20"/>
        </w:rPr>
        <w:t xml:space="preserve">2.5. </w:t>
      </w:r>
      <w:r w:rsidRPr="00FF13F3">
        <w:rPr>
          <w:rFonts w:ascii="Times New Roman" w:hAnsi="Times New Roman"/>
          <w:b/>
          <w:bCs/>
          <w:sz w:val="20"/>
          <w:szCs w:val="20"/>
        </w:rPr>
        <w:t>Обеспечение деятельности муниципального казенного учреждения «Служба заказчика» городского округа Тейково</w:t>
      </w:r>
    </w:p>
    <w:p w:rsidR="00E82476" w:rsidRPr="00FF13F3" w:rsidRDefault="00E82476" w:rsidP="00E82476">
      <w:pPr>
        <w:widowControl w:val="0"/>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ab/>
        <w:t>В городском округе Тейково насчитывается 38 муниципальных заказчиков, у которых в управлении и хозяйственном ведении находится муниципальное имущество.  До 2013 года вопросами организации и проведения ремонта зданий и сооружений, находящихся в муниципальной собственности, занимались руководители и сотрудники муниципальных предприятий и учреждений. Ими выполнялся весь комплекс необходимых работ, включающий:</w:t>
      </w:r>
    </w:p>
    <w:p w:rsidR="00E82476" w:rsidRPr="00FF13F3" w:rsidRDefault="00E82476" w:rsidP="00E82476">
      <w:pPr>
        <w:snapToGrid w:val="0"/>
        <w:spacing w:after="0" w:line="240" w:lineRule="auto"/>
        <w:ind w:firstLine="708"/>
        <w:jc w:val="both"/>
        <w:rPr>
          <w:rFonts w:ascii="Times New Roman" w:hAnsi="Times New Roman"/>
          <w:sz w:val="20"/>
          <w:szCs w:val="20"/>
        </w:rPr>
      </w:pPr>
      <w:r w:rsidRPr="00FF13F3">
        <w:rPr>
          <w:rFonts w:ascii="Times New Roman" w:hAnsi="Times New Roman"/>
          <w:sz w:val="20"/>
          <w:szCs w:val="20"/>
        </w:rPr>
        <w:t xml:space="preserve">-  составление дефектных ведомостей по заявкам муниципальных учреждений  в целях определения объемов работ по капитальному и текущему ремонтов объектов муниципальной собственности; </w:t>
      </w:r>
    </w:p>
    <w:p w:rsidR="00E82476" w:rsidRPr="00FF13F3" w:rsidRDefault="00E82476" w:rsidP="00E82476">
      <w:pPr>
        <w:snapToGrid w:val="0"/>
        <w:spacing w:after="0" w:line="240" w:lineRule="auto"/>
        <w:ind w:firstLine="708"/>
        <w:jc w:val="both"/>
        <w:rPr>
          <w:rFonts w:ascii="Times New Roman" w:hAnsi="Times New Roman"/>
          <w:sz w:val="20"/>
          <w:szCs w:val="20"/>
        </w:rPr>
      </w:pPr>
      <w:r w:rsidRPr="00FF13F3">
        <w:rPr>
          <w:rFonts w:ascii="Times New Roman" w:hAnsi="Times New Roman"/>
          <w:sz w:val="20"/>
          <w:szCs w:val="20"/>
        </w:rPr>
        <w:t>- проверку сметных расчетов (локальных сметных расчетов) на соответствие справочникам базовых цен на ремонтные работы;</w:t>
      </w:r>
    </w:p>
    <w:p w:rsidR="00E82476" w:rsidRPr="00FF13F3" w:rsidRDefault="00E82476" w:rsidP="00E82476">
      <w:pPr>
        <w:snapToGrid w:val="0"/>
        <w:spacing w:after="0" w:line="240" w:lineRule="auto"/>
        <w:ind w:firstLine="708"/>
        <w:jc w:val="both"/>
        <w:rPr>
          <w:rFonts w:ascii="Times New Roman" w:hAnsi="Times New Roman"/>
          <w:sz w:val="20"/>
          <w:szCs w:val="20"/>
        </w:rPr>
      </w:pPr>
      <w:r w:rsidRPr="00FF13F3">
        <w:rPr>
          <w:rFonts w:ascii="Times New Roman" w:hAnsi="Times New Roman"/>
          <w:sz w:val="20"/>
          <w:szCs w:val="20"/>
        </w:rPr>
        <w:t xml:space="preserve"> - составление сметных расчетов на работы по текущему и капитальному ремонту объектов муниципальной собственности;</w:t>
      </w:r>
    </w:p>
    <w:p w:rsidR="00E82476" w:rsidRPr="00FF13F3" w:rsidRDefault="00E82476" w:rsidP="00E82476">
      <w:pPr>
        <w:widowControl w:val="0"/>
        <w:autoSpaceDE w:val="0"/>
        <w:autoSpaceDN w:val="0"/>
        <w:adjustRightInd w:val="0"/>
        <w:spacing w:after="0" w:line="240" w:lineRule="auto"/>
        <w:ind w:firstLine="708"/>
        <w:jc w:val="both"/>
        <w:rPr>
          <w:rFonts w:ascii="Times New Roman" w:hAnsi="Times New Roman"/>
          <w:sz w:val="20"/>
          <w:szCs w:val="20"/>
        </w:rPr>
      </w:pPr>
      <w:r w:rsidRPr="00FF13F3">
        <w:rPr>
          <w:rFonts w:ascii="Times New Roman" w:hAnsi="Times New Roman"/>
          <w:sz w:val="20"/>
          <w:szCs w:val="20"/>
        </w:rPr>
        <w:t xml:space="preserve">- осуществление технического контроля  по качеству и технологическому  процессу проведения ремонтных работ на объектах муниципальной собственности;  </w:t>
      </w:r>
    </w:p>
    <w:p w:rsidR="00E82476" w:rsidRPr="00FF13F3" w:rsidRDefault="00E82476" w:rsidP="00E82476">
      <w:pPr>
        <w:widowControl w:val="0"/>
        <w:shd w:val="clear" w:color="auto" w:fill="FFFFFF"/>
        <w:autoSpaceDE w:val="0"/>
        <w:autoSpaceDN w:val="0"/>
        <w:adjustRightInd w:val="0"/>
        <w:spacing w:after="0" w:line="240" w:lineRule="auto"/>
        <w:ind w:firstLine="708"/>
        <w:jc w:val="both"/>
        <w:rPr>
          <w:rFonts w:ascii="Times New Roman" w:hAnsi="Times New Roman"/>
          <w:spacing w:val="6"/>
          <w:sz w:val="20"/>
          <w:szCs w:val="20"/>
        </w:rPr>
      </w:pPr>
      <w:r w:rsidRPr="00FF13F3">
        <w:rPr>
          <w:rFonts w:ascii="Times New Roman" w:hAnsi="Times New Roman"/>
          <w:spacing w:val="6"/>
          <w:sz w:val="20"/>
          <w:szCs w:val="20"/>
        </w:rPr>
        <w:t>- подготовку технических заданий на проектирование;</w:t>
      </w:r>
    </w:p>
    <w:p w:rsidR="00E82476" w:rsidRPr="00FF13F3" w:rsidRDefault="00E82476" w:rsidP="00E82476">
      <w:pPr>
        <w:widowControl w:val="0"/>
        <w:shd w:val="clear" w:color="auto" w:fill="FFFFFF"/>
        <w:autoSpaceDE w:val="0"/>
        <w:autoSpaceDN w:val="0"/>
        <w:adjustRightInd w:val="0"/>
        <w:spacing w:after="0" w:line="240" w:lineRule="auto"/>
        <w:ind w:firstLine="708"/>
        <w:jc w:val="both"/>
        <w:rPr>
          <w:rFonts w:ascii="Times New Roman" w:hAnsi="Times New Roman"/>
          <w:spacing w:val="6"/>
          <w:sz w:val="20"/>
          <w:szCs w:val="20"/>
        </w:rPr>
      </w:pPr>
      <w:r w:rsidRPr="00FF13F3">
        <w:rPr>
          <w:rFonts w:ascii="Times New Roman" w:hAnsi="Times New Roman"/>
          <w:spacing w:val="6"/>
          <w:sz w:val="20"/>
          <w:szCs w:val="20"/>
        </w:rPr>
        <w:t>- проведение обследования строительных конструкций зданий и  сооружений;</w:t>
      </w:r>
    </w:p>
    <w:p w:rsidR="00E82476" w:rsidRPr="00FF13F3" w:rsidRDefault="00E82476" w:rsidP="00E82476">
      <w:pPr>
        <w:widowControl w:val="0"/>
        <w:shd w:val="clear" w:color="auto" w:fill="FFFFFF"/>
        <w:autoSpaceDE w:val="0"/>
        <w:autoSpaceDN w:val="0"/>
        <w:adjustRightInd w:val="0"/>
        <w:spacing w:after="0" w:line="240" w:lineRule="auto"/>
        <w:ind w:firstLine="708"/>
        <w:jc w:val="both"/>
        <w:rPr>
          <w:rFonts w:ascii="Times New Roman" w:hAnsi="Times New Roman"/>
          <w:spacing w:val="6"/>
          <w:sz w:val="20"/>
          <w:szCs w:val="20"/>
        </w:rPr>
      </w:pPr>
      <w:r w:rsidRPr="00FF13F3">
        <w:rPr>
          <w:rFonts w:ascii="Times New Roman" w:hAnsi="Times New Roman"/>
          <w:spacing w:val="4"/>
          <w:sz w:val="20"/>
          <w:szCs w:val="20"/>
        </w:rPr>
        <w:t>- участие в приемке выполненных работ по капитальному и текущему</w:t>
      </w:r>
      <w:r w:rsidRPr="00FF13F3">
        <w:rPr>
          <w:rFonts w:ascii="Times New Roman" w:hAnsi="Times New Roman"/>
          <w:spacing w:val="4"/>
          <w:sz w:val="20"/>
          <w:szCs w:val="20"/>
        </w:rPr>
        <w:br/>
      </w:r>
      <w:r w:rsidRPr="00FF13F3">
        <w:rPr>
          <w:rFonts w:ascii="Times New Roman" w:hAnsi="Times New Roman"/>
          <w:sz w:val="20"/>
          <w:szCs w:val="20"/>
        </w:rPr>
        <w:t>ремонту объектов;</w:t>
      </w:r>
    </w:p>
    <w:p w:rsidR="00E82476" w:rsidRPr="00FF13F3" w:rsidRDefault="00E82476" w:rsidP="00E82476">
      <w:pPr>
        <w:shd w:val="clear" w:color="auto" w:fill="FFFFFF"/>
        <w:tabs>
          <w:tab w:val="left" w:pos="1013"/>
        </w:tabs>
        <w:spacing w:after="0" w:line="240" w:lineRule="auto"/>
        <w:ind w:left="10" w:firstLine="699"/>
        <w:jc w:val="both"/>
        <w:rPr>
          <w:rFonts w:ascii="Times New Roman" w:hAnsi="Times New Roman"/>
          <w:spacing w:val="-1"/>
          <w:sz w:val="20"/>
          <w:szCs w:val="20"/>
        </w:rPr>
      </w:pPr>
      <w:r w:rsidRPr="00FF13F3">
        <w:rPr>
          <w:rFonts w:ascii="Times New Roman" w:hAnsi="Times New Roman"/>
          <w:spacing w:val="3"/>
          <w:sz w:val="20"/>
          <w:szCs w:val="20"/>
        </w:rPr>
        <w:t xml:space="preserve">-  подготовку  сметной  документации   на  производство  работ  по </w:t>
      </w:r>
      <w:r w:rsidRPr="00FF13F3">
        <w:rPr>
          <w:rFonts w:ascii="Times New Roman" w:hAnsi="Times New Roman"/>
          <w:spacing w:val="-1"/>
          <w:sz w:val="20"/>
          <w:szCs w:val="20"/>
        </w:rPr>
        <w:t>ремонту на среднесрочную перспективу.</w:t>
      </w:r>
    </w:p>
    <w:p w:rsidR="00E82476" w:rsidRPr="00FF13F3" w:rsidRDefault="00E82476" w:rsidP="00E82476">
      <w:pPr>
        <w:shd w:val="clear" w:color="auto" w:fill="FFFFFF"/>
        <w:tabs>
          <w:tab w:val="left" w:pos="1013"/>
        </w:tabs>
        <w:spacing w:after="0" w:line="240" w:lineRule="auto"/>
        <w:ind w:left="10" w:firstLine="699"/>
        <w:jc w:val="both"/>
        <w:rPr>
          <w:rFonts w:ascii="Times New Roman" w:hAnsi="Times New Roman"/>
          <w:sz w:val="20"/>
          <w:szCs w:val="20"/>
        </w:rPr>
      </w:pPr>
      <w:r w:rsidRPr="00FF13F3">
        <w:rPr>
          <w:rFonts w:ascii="Times New Roman" w:hAnsi="Times New Roman"/>
          <w:spacing w:val="-1"/>
          <w:sz w:val="20"/>
          <w:szCs w:val="20"/>
        </w:rPr>
        <w:t xml:space="preserve">После создания МКУ </w:t>
      </w:r>
      <w:r w:rsidRPr="00FF13F3">
        <w:rPr>
          <w:rFonts w:ascii="Times New Roman" w:hAnsi="Times New Roman"/>
          <w:sz w:val="20"/>
          <w:szCs w:val="20"/>
        </w:rPr>
        <w:t>«Служба заказчика» весь перечисленный комплекс мероприятий стал выполняться специализированным учреждением, что позволило освободить персонал муниципальных заказчиков от несвойственной им сложной и специфической деятельности и поднять данное направление работы на более высокий профессиональный уровень.</w:t>
      </w:r>
    </w:p>
    <w:p w:rsidR="00E82476" w:rsidRPr="00FF13F3" w:rsidRDefault="00E82476" w:rsidP="00E82476">
      <w:pPr>
        <w:shd w:val="clear" w:color="auto" w:fill="FFFFFF"/>
        <w:tabs>
          <w:tab w:val="left" w:pos="1013"/>
        </w:tabs>
        <w:spacing w:after="0" w:line="240" w:lineRule="auto"/>
        <w:ind w:left="10" w:firstLine="699"/>
        <w:jc w:val="both"/>
        <w:rPr>
          <w:rFonts w:ascii="Times New Roman" w:hAnsi="Times New Roman"/>
          <w:sz w:val="20"/>
          <w:szCs w:val="20"/>
        </w:rPr>
      </w:pPr>
      <w:r w:rsidRPr="00FF13F3">
        <w:rPr>
          <w:rFonts w:ascii="Times New Roman" w:hAnsi="Times New Roman"/>
          <w:sz w:val="20"/>
          <w:szCs w:val="20"/>
        </w:rPr>
        <w:t>Начиная с 2014 года учреждение также уполномочено выполнять функции заказчика при подготовке, проведении процедур и исполнении контрактов на услуги и работы от имени администрации г.о. Тейково.</w:t>
      </w:r>
    </w:p>
    <w:p w:rsidR="00E82476" w:rsidRPr="00FF13F3" w:rsidRDefault="00E82476" w:rsidP="00E82476">
      <w:pPr>
        <w:shd w:val="clear" w:color="auto" w:fill="FFFFFF"/>
        <w:tabs>
          <w:tab w:val="left" w:pos="1013"/>
        </w:tabs>
        <w:spacing w:after="0" w:line="322" w:lineRule="exact"/>
        <w:ind w:left="10"/>
        <w:jc w:val="both"/>
        <w:rPr>
          <w:rFonts w:ascii="Times New Roman" w:hAnsi="Times New Roman"/>
          <w:sz w:val="20"/>
          <w:szCs w:val="20"/>
        </w:rPr>
      </w:pPr>
    </w:p>
    <w:p w:rsidR="00E82476" w:rsidRPr="00FF13F3" w:rsidRDefault="00E82476" w:rsidP="00E82476">
      <w:pPr>
        <w:tabs>
          <w:tab w:val="left" w:pos="4354"/>
        </w:tabs>
        <w:autoSpaceDE w:val="0"/>
        <w:autoSpaceDN w:val="0"/>
        <w:adjustRightInd w:val="0"/>
        <w:spacing w:after="0"/>
        <w:jc w:val="both"/>
        <w:outlineLvl w:val="0"/>
        <w:rPr>
          <w:rFonts w:ascii="Times New Roman" w:hAnsi="Times New Roman"/>
          <w:b/>
          <w:sz w:val="20"/>
          <w:szCs w:val="20"/>
        </w:rPr>
      </w:pPr>
      <w:r w:rsidRPr="00FF13F3">
        <w:rPr>
          <w:rFonts w:ascii="Times New Roman" w:hAnsi="Times New Roman"/>
          <w:b/>
          <w:bCs/>
          <w:sz w:val="20"/>
          <w:szCs w:val="20"/>
        </w:rPr>
        <w:t xml:space="preserve"> 2.6. Благоустройство городского округа Тейково</w:t>
      </w:r>
    </w:p>
    <w:p w:rsidR="00E82476" w:rsidRPr="00FF13F3" w:rsidRDefault="00E82476" w:rsidP="00E82476">
      <w:pPr>
        <w:spacing w:after="0"/>
        <w:ind w:firstLine="540"/>
        <w:jc w:val="both"/>
        <w:rPr>
          <w:rFonts w:ascii="Times New Roman" w:hAnsi="Times New Roman"/>
          <w:sz w:val="20"/>
          <w:szCs w:val="20"/>
        </w:rPr>
      </w:pPr>
      <w:r w:rsidRPr="00FF13F3">
        <w:rPr>
          <w:rFonts w:ascii="Times New Roman" w:hAnsi="Times New Roman"/>
          <w:b/>
          <w:i/>
          <w:sz w:val="20"/>
          <w:szCs w:val="20"/>
        </w:rPr>
        <w:tab/>
      </w:r>
      <w:r w:rsidRPr="00FF13F3">
        <w:rPr>
          <w:rFonts w:ascii="Times New Roman" w:hAnsi="Times New Roman"/>
          <w:sz w:val="20"/>
          <w:szCs w:val="20"/>
        </w:rPr>
        <w:t>Стратегия социально-экономического развития городского округа Тейково на долгосрочную перспективу определяет благоустройство территории города как важнейшую составную часть потенциала округа, а ее развитие - как одну из приоритетных задач органов местного самоуправления.</w:t>
      </w:r>
    </w:p>
    <w:p w:rsidR="00E82476" w:rsidRPr="00FF13F3" w:rsidRDefault="00E82476" w:rsidP="00E82476">
      <w:pPr>
        <w:spacing w:after="0"/>
        <w:ind w:firstLine="540"/>
        <w:jc w:val="both"/>
        <w:rPr>
          <w:rFonts w:ascii="Times New Roman" w:hAnsi="Times New Roman"/>
          <w:sz w:val="20"/>
          <w:szCs w:val="20"/>
        </w:rPr>
      </w:pPr>
      <w:r w:rsidRPr="00FF13F3">
        <w:rPr>
          <w:rFonts w:ascii="Times New Roman" w:hAnsi="Times New Roman"/>
          <w:sz w:val="20"/>
          <w:szCs w:val="20"/>
        </w:rPr>
        <w:t>Повышение уровня качества среды проживания является необходимым условием стабилизации и подъема экономики округа и повышения уровня жизни населения.</w:t>
      </w:r>
    </w:p>
    <w:p w:rsidR="00E82476" w:rsidRPr="00FF13F3" w:rsidRDefault="00E82476" w:rsidP="00E82476">
      <w:pPr>
        <w:spacing w:after="0"/>
        <w:ind w:firstLine="540"/>
        <w:jc w:val="both"/>
        <w:rPr>
          <w:rFonts w:ascii="Times New Roman" w:hAnsi="Times New Roman"/>
          <w:sz w:val="20"/>
          <w:szCs w:val="20"/>
        </w:rPr>
      </w:pPr>
      <w:r w:rsidRPr="00FF13F3">
        <w:rPr>
          <w:rFonts w:ascii="Times New Roman" w:hAnsi="Times New Roman"/>
          <w:sz w:val="20"/>
          <w:szCs w:val="20"/>
        </w:rPr>
        <w:t>Имеющиеся объекты благоустройства,  расположенные на территории округа, не обеспечивают растущие потребности населения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E82476" w:rsidRPr="00FF13F3" w:rsidRDefault="00E82476" w:rsidP="00E82476">
      <w:pPr>
        <w:spacing w:after="0"/>
        <w:ind w:firstLine="540"/>
        <w:jc w:val="both"/>
        <w:rPr>
          <w:rFonts w:ascii="Times New Roman" w:hAnsi="Times New Roman"/>
          <w:sz w:val="20"/>
          <w:szCs w:val="20"/>
        </w:rPr>
      </w:pPr>
      <w:r w:rsidRPr="00FF13F3">
        <w:rPr>
          <w:rFonts w:ascii="Times New Roman" w:hAnsi="Times New Roman"/>
          <w:sz w:val="20"/>
          <w:szCs w:val="20"/>
        </w:rPr>
        <w:lastRenderedPageBreak/>
        <w:t>Финансово-экономические механизмы, обеспечивающие восстановление и ремонт существующих объектов благоустройства и транспортной инфраструктуры и строительство новых, недостаточно эффективны и не в полной мере адаптированы к особенностям развития города.</w:t>
      </w:r>
    </w:p>
    <w:p w:rsidR="00E82476" w:rsidRPr="00FF13F3" w:rsidRDefault="00E82476" w:rsidP="00E82476">
      <w:pPr>
        <w:spacing w:after="0"/>
        <w:ind w:firstLine="540"/>
        <w:jc w:val="both"/>
        <w:rPr>
          <w:rFonts w:ascii="Times New Roman" w:hAnsi="Times New Roman"/>
          <w:sz w:val="20"/>
          <w:szCs w:val="20"/>
        </w:rPr>
      </w:pPr>
      <w:r w:rsidRPr="00FF13F3">
        <w:rPr>
          <w:rFonts w:ascii="Times New Roman" w:hAnsi="Times New Roman"/>
          <w:sz w:val="20"/>
          <w:szCs w:val="20"/>
        </w:rPr>
        <w:t>Низкий уровень благоустройства территории и состояние транспортной инфраструктуры на территории округа вызывают дополнительную социальную напряженность в обществе.</w:t>
      </w:r>
    </w:p>
    <w:p w:rsidR="00E82476" w:rsidRPr="00FF13F3" w:rsidRDefault="00E82476" w:rsidP="00E82476">
      <w:pPr>
        <w:spacing w:after="0"/>
        <w:ind w:firstLine="540"/>
        <w:jc w:val="both"/>
        <w:rPr>
          <w:rFonts w:ascii="Times New Roman" w:hAnsi="Times New Roman"/>
          <w:sz w:val="20"/>
          <w:szCs w:val="20"/>
        </w:rPr>
      </w:pPr>
      <w:r w:rsidRPr="00FF13F3">
        <w:rPr>
          <w:rFonts w:ascii="Times New Roman" w:hAnsi="Times New Roman"/>
          <w:sz w:val="20"/>
          <w:szCs w:val="20"/>
        </w:rPr>
        <w:t>Помимо указанных общих проблем имеются также специфические, влияющие на уровень благоустройства на территории городского округа:</w:t>
      </w:r>
    </w:p>
    <w:p w:rsidR="00E82476" w:rsidRPr="00FF13F3" w:rsidRDefault="00E82476" w:rsidP="00E82476">
      <w:pPr>
        <w:spacing w:after="0" w:line="240" w:lineRule="auto"/>
        <w:ind w:left="360"/>
        <w:jc w:val="both"/>
        <w:rPr>
          <w:rFonts w:ascii="Times New Roman" w:hAnsi="Times New Roman"/>
          <w:sz w:val="20"/>
          <w:szCs w:val="20"/>
        </w:rPr>
      </w:pPr>
      <w:r w:rsidRPr="00FF13F3">
        <w:rPr>
          <w:rFonts w:ascii="Times New Roman" w:hAnsi="Times New Roman"/>
          <w:sz w:val="20"/>
          <w:szCs w:val="20"/>
        </w:rPr>
        <w:t>необходимость обеспечения повышенных требований к уровню экологии, эстетическому и архитектурному облику городского  округа.</w:t>
      </w:r>
    </w:p>
    <w:p w:rsidR="00E82476" w:rsidRPr="00FF13F3" w:rsidRDefault="00E82476" w:rsidP="00E82476">
      <w:pPr>
        <w:spacing w:after="0"/>
        <w:ind w:firstLine="540"/>
        <w:jc w:val="both"/>
        <w:rPr>
          <w:rFonts w:ascii="Times New Roman" w:hAnsi="Times New Roman"/>
          <w:sz w:val="20"/>
          <w:szCs w:val="20"/>
        </w:rPr>
      </w:pPr>
      <w:r w:rsidRPr="00FF13F3">
        <w:rPr>
          <w:rFonts w:ascii="Times New Roman" w:hAnsi="Times New Roman"/>
          <w:sz w:val="20"/>
          <w:szCs w:val="20"/>
        </w:rPr>
        <w:t>Отрицательные тенденции в динамике изменения уровня благоустройства территории городского округа обусловлены наличием следующих факторов:</w:t>
      </w:r>
    </w:p>
    <w:p w:rsidR="00E82476" w:rsidRPr="00FF13F3" w:rsidRDefault="00E82476" w:rsidP="00E82476">
      <w:pPr>
        <w:numPr>
          <w:ilvl w:val="0"/>
          <w:numId w:val="7"/>
        </w:numPr>
        <w:spacing w:after="0" w:line="240" w:lineRule="auto"/>
        <w:jc w:val="both"/>
        <w:rPr>
          <w:rFonts w:ascii="Times New Roman" w:hAnsi="Times New Roman"/>
          <w:sz w:val="20"/>
          <w:szCs w:val="20"/>
        </w:rPr>
      </w:pPr>
      <w:r w:rsidRPr="00FF13F3">
        <w:rPr>
          <w:rFonts w:ascii="Times New Roman" w:hAnsi="Times New Roman"/>
          <w:sz w:val="20"/>
          <w:szCs w:val="20"/>
        </w:rPr>
        <w:t xml:space="preserve">высоким уровнем физического и морального износа дорожного покрытия и примыкающих пешеходных магистралей на территории городского округа; </w:t>
      </w:r>
    </w:p>
    <w:p w:rsidR="00E82476" w:rsidRPr="00FF13F3" w:rsidRDefault="00E82476" w:rsidP="00E82476">
      <w:pPr>
        <w:numPr>
          <w:ilvl w:val="0"/>
          <w:numId w:val="7"/>
        </w:numPr>
        <w:spacing w:after="0" w:line="240" w:lineRule="auto"/>
        <w:jc w:val="both"/>
        <w:rPr>
          <w:rFonts w:ascii="Times New Roman" w:hAnsi="Times New Roman"/>
          <w:sz w:val="20"/>
          <w:szCs w:val="20"/>
        </w:rPr>
      </w:pPr>
      <w:r w:rsidRPr="00FF13F3">
        <w:rPr>
          <w:rFonts w:ascii="Times New Roman" w:hAnsi="Times New Roman"/>
          <w:sz w:val="20"/>
          <w:szCs w:val="20"/>
        </w:rPr>
        <w:t>отсутствием в последние годы государственной поддержки мероприятий по развитию и модернизации объектов благоустройства и транспортных коммуникаций на территории муниципальных образований в рамках государственных федеральных и региональных программ развития;</w:t>
      </w:r>
    </w:p>
    <w:p w:rsidR="00E82476" w:rsidRPr="00FF13F3" w:rsidRDefault="00E82476" w:rsidP="00E82476">
      <w:pPr>
        <w:numPr>
          <w:ilvl w:val="0"/>
          <w:numId w:val="7"/>
        </w:numPr>
        <w:spacing w:after="0" w:line="240" w:lineRule="auto"/>
        <w:jc w:val="both"/>
        <w:rPr>
          <w:rFonts w:ascii="Times New Roman" w:hAnsi="Times New Roman"/>
          <w:sz w:val="20"/>
          <w:szCs w:val="20"/>
        </w:rPr>
      </w:pPr>
      <w:r w:rsidRPr="00FF13F3">
        <w:rPr>
          <w:rFonts w:ascii="Times New Roman" w:hAnsi="Times New Roman"/>
          <w:sz w:val="20"/>
          <w:szCs w:val="20"/>
        </w:rPr>
        <w:t>снижением уровня общей культуры населения, выражающемся в отсутствии бережливого отношения к объектам муниципальной собственности.</w:t>
      </w:r>
    </w:p>
    <w:p w:rsidR="00E82476" w:rsidRPr="00FF13F3" w:rsidRDefault="00E82476" w:rsidP="00E82476">
      <w:pPr>
        <w:spacing w:after="0"/>
        <w:ind w:firstLine="540"/>
        <w:jc w:val="both"/>
        <w:rPr>
          <w:rFonts w:ascii="Times New Roman" w:hAnsi="Times New Roman"/>
          <w:sz w:val="20"/>
          <w:szCs w:val="20"/>
        </w:rPr>
      </w:pPr>
      <w:r w:rsidRPr="00FF13F3">
        <w:rPr>
          <w:rFonts w:ascii="Times New Roman" w:hAnsi="Times New Roman"/>
          <w:sz w:val="20"/>
          <w:szCs w:val="20"/>
        </w:rPr>
        <w:t>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городского округа Тейково нельзя добиться существенного повышения имеющегося потенциала округа и эффективного обслуживания экономики и населения, а также обеспечить в полной мере безопасность жизнедеятельности и охрану окружающей среды.</w:t>
      </w:r>
    </w:p>
    <w:p w:rsidR="00E82476" w:rsidRPr="00FF13F3" w:rsidRDefault="00E82476" w:rsidP="00E82476">
      <w:pPr>
        <w:spacing w:after="0"/>
        <w:ind w:firstLine="540"/>
        <w:jc w:val="both"/>
        <w:rPr>
          <w:rFonts w:ascii="Times New Roman" w:hAnsi="Times New Roman"/>
          <w:sz w:val="20"/>
          <w:szCs w:val="20"/>
        </w:rPr>
      </w:pPr>
      <w:r w:rsidRPr="00FF13F3">
        <w:rPr>
          <w:rFonts w:ascii="Times New Roman" w:hAnsi="Times New Roman"/>
          <w:sz w:val="20"/>
          <w:szCs w:val="20"/>
        </w:rPr>
        <w:t>Таким образом, проблема низкого уровня благоустройства и развития транспортной инфраструктуры округа, представляет собой широкий круг взаимосвязанных технических, экономических и организационных вопросов, решение которых должно опираться на последние достижения в данной области и учитывать:</w:t>
      </w:r>
    </w:p>
    <w:p w:rsidR="00E82476" w:rsidRPr="00FF13F3" w:rsidRDefault="00E82476" w:rsidP="00E82476">
      <w:pPr>
        <w:numPr>
          <w:ilvl w:val="0"/>
          <w:numId w:val="8"/>
        </w:numPr>
        <w:tabs>
          <w:tab w:val="clear" w:pos="720"/>
          <w:tab w:val="num" w:pos="0"/>
        </w:tabs>
        <w:spacing w:after="0" w:line="240" w:lineRule="auto"/>
        <w:ind w:left="0" w:firstLine="360"/>
        <w:jc w:val="both"/>
        <w:rPr>
          <w:rFonts w:ascii="Times New Roman" w:hAnsi="Times New Roman"/>
          <w:sz w:val="20"/>
          <w:szCs w:val="20"/>
        </w:rPr>
      </w:pPr>
      <w:r w:rsidRPr="00FF13F3">
        <w:rPr>
          <w:rFonts w:ascii="Times New Roman" w:hAnsi="Times New Roman"/>
          <w:sz w:val="20"/>
          <w:szCs w:val="20"/>
        </w:rPr>
        <w:t>соответствие уровня благоустройства и развития транспортной инфраструктуры общим направлениям социально-экономического развития округа;</w:t>
      </w:r>
    </w:p>
    <w:p w:rsidR="00E82476" w:rsidRPr="00FF13F3" w:rsidRDefault="00E82476" w:rsidP="00E82476">
      <w:pPr>
        <w:numPr>
          <w:ilvl w:val="0"/>
          <w:numId w:val="8"/>
        </w:numPr>
        <w:spacing w:after="0" w:line="240" w:lineRule="auto"/>
        <w:ind w:left="0" w:firstLine="360"/>
        <w:jc w:val="both"/>
        <w:rPr>
          <w:rFonts w:ascii="Times New Roman" w:hAnsi="Times New Roman"/>
          <w:sz w:val="20"/>
          <w:szCs w:val="20"/>
        </w:rPr>
      </w:pPr>
      <w:r w:rsidRPr="00FF13F3">
        <w:rPr>
          <w:rFonts w:ascii="Times New Roman" w:hAnsi="Times New Roman"/>
          <w:sz w:val="20"/>
          <w:szCs w:val="20"/>
        </w:rPr>
        <w:t>опережающее развитие системы автомобильных и пешеходных дорог по сравнению с другими отраслями экономики, позволяющее снять ограничения, накладываемые требованиями к коммуникациям в области производства и реализации товаров и услуг населению и социальной сфере;</w:t>
      </w:r>
    </w:p>
    <w:p w:rsidR="00E82476" w:rsidRPr="00FF13F3" w:rsidRDefault="00E82476" w:rsidP="00E82476">
      <w:pPr>
        <w:numPr>
          <w:ilvl w:val="0"/>
          <w:numId w:val="8"/>
        </w:numPr>
        <w:spacing w:after="0" w:line="240" w:lineRule="auto"/>
        <w:ind w:left="0" w:firstLine="360"/>
        <w:jc w:val="both"/>
        <w:rPr>
          <w:rFonts w:ascii="Times New Roman" w:hAnsi="Times New Roman"/>
          <w:sz w:val="20"/>
          <w:szCs w:val="20"/>
        </w:rPr>
      </w:pPr>
      <w:r w:rsidRPr="00FF13F3">
        <w:rPr>
          <w:rFonts w:ascii="Times New Roman" w:hAnsi="Times New Roman"/>
          <w:sz w:val="20"/>
          <w:szCs w:val="20"/>
        </w:rPr>
        <w:t>общие закономерности формирования транспортных систем (пропорциональность развития транспортного хозяйства, рациональные схемы транспортной сети, оптимальные режимы работы и т.д.), что должно обеспечить высокую эффективность инвестиций.</w:t>
      </w:r>
    </w:p>
    <w:p w:rsidR="00E82476" w:rsidRPr="00FF13F3" w:rsidRDefault="00E82476" w:rsidP="00E82476">
      <w:pPr>
        <w:spacing w:after="0" w:line="240" w:lineRule="auto"/>
        <w:ind w:left="360"/>
        <w:jc w:val="both"/>
        <w:rPr>
          <w:rFonts w:ascii="Times New Roman" w:hAnsi="Times New Roman"/>
          <w:sz w:val="20"/>
          <w:szCs w:val="20"/>
        </w:rPr>
      </w:pPr>
    </w:p>
    <w:p w:rsidR="00E82476" w:rsidRPr="00FF13F3" w:rsidRDefault="00E82476" w:rsidP="00E82476">
      <w:pPr>
        <w:spacing w:after="0" w:line="240" w:lineRule="auto"/>
        <w:jc w:val="both"/>
        <w:rPr>
          <w:rFonts w:ascii="Times New Roman" w:hAnsi="Times New Roman"/>
          <w:b/>
          <w:bCs/>
          <w:sz w:val="20"/>
          <w:szCs w:val="20"/>
        </w:rPr>
      </w:pPr>
      <w:r w:rsidRPr="00FF13F3">
        <w:rPr>
          <w:rFonts w:ascii="Times New Roman" w:hAnsi="Times New Roman"/>
          <w:b/>
          <w:bCs/>
          <w:sz w:val="20"/>
          <w:szCs w:val="20"/>
        </w:rPr>
        <w:t>2.7. Организация предоставления государственных и муниципальных услуг на базе муниципального учреждения «Многофункциональный центр предоставления государственных и муниципальных услуг</w:t>
      </w:r>
    </w:p>
    <w:p w:rsidR="00E82476" w:rsidRPr="00FF13F3" w:rsidRDefault="00E82476" w:rsidP="00E82476">
      <w:pPr>
        <w:shd w:val="clear" w:color="auto" w:fill="FFFFFF"/>
        <w:spacing w:after="0" w:line="240" w:lineRule="auto"/>
        <w:ind w:left="5" w:right="14" w:firstLine="533"/>
        <w:jc w:val="both"/>
        <w:rPr>
          <w:rFonts w:ascii="Times New Roman" w:hAnsi="Times New Roman"/>
          <w:sz w:val="20"/>
          <w:szCs w:val="20"/>
        </w:rPr>
      </w:pPr>
      <w:r w:rsidRPr="00FF13F3">
        <w:rPr>
          <w:rFonts w:ascii="Times New Roman" w:hAnsi="Times New Roman"/>
          <w:spacing w:val="1"/>
          <w:sz w:val="20"/>
          <w:szCs w:val="20"/>
        </w:rPr>
        <w:t xml:space="preserve">В рамках проведения административной реформы и в соответствии с </w:t>
      </w:r>
      <w:r w:rsidRPr="00FF13F3">
        <w:rPr>
          <w:rFonts w:ascii="Times New Roman" w:hAnsi="Times New Roman"/>
          <w:spacing w:val="14"/>
          <w:sz w:val="20"/>
          <w:szCs w:val="20"/>
        </w:rPr>
        <w:t xml:space="preserve">требованиями Федерального закона от 27.07.2010 № 210-ФЗ «Об </w:t>
      </w:r>
      <w:r w:rsidRPr="00FF13F3">
        <w:rPr>
          <w:rFonts w:ascii="Times New Roman" w:hAnsi="Times New Roman"/>
          <w:spacing w:val="3"/>
          <w:sz w:val="20"/>
          <w:szCs w:val="20"/>
        </w:rPr>
        <w:t xml:space="preserve">организации предоставления государственных и муниципальных услуг» в </w:t>
      </w:r>
      <w:r w:rsidRPr="00FF13F3">
        <w:rPr>
          <w:rFonts w:ascii="Times New Roman" w:hAnsi="Times New Roman"/>
          <w:spacing w:val="7"/>
          <w:sz w:val="20"/>
          <w:szCs w:val="20"/>
        </w:rPr>
        <w:t xml:space="preserve">2010 году на основе распоряжения администрации г.о. Тейково </w:t>
      </w:r>
      <w:r w:rsidRPr="00FF13F3">
        <w:rPr>
          <w:rFonts w:ascii="Times New Roman" w:hAnsi="Times New Roman"/>
          <w:spacing w:val="-1"/>
          <w:sz w:val="20"/>
          <w:szCs w:val="20"/>
        </w:rPr>
        <w:t xml:space="preserve">от 07.02.2011 </w:t>
      </w:r>
      <w:r w:rsidRPr="00FF13F3">
        <w:rPr>
          <w:rFonts w:ascii="Times New Roman" w:hAnsi="Times New Roman"/>
          <w:spacing w:val="7"/>
          <w:sz w:val="20"/>
          <w:szCs w:val="20"/>
        </w:rPr>
        <w:t xml:space="preserve">№ 38 </w:t>
      </w:r>
      <w:r w:rsidRPr="00FF13F3">
        <w:rPr>
          <w:rFonts w:ascii="Times New Roman" w:hAnsi="Times New Roman"/>
          <w:spacing w:val="-1"/>
          <w:sz w:val="20"/>
          <w:szCs w:val="20"/>
        </w:rPr>
        <w:t xml:space="preserve">года было создано муниципальное бюджетное учреждение </w:t>
      </w:r>
      <w:r w:rsidRPr="00FF13F3">
        <w:rPr>
          <w:rFonts w:ascii="Times New Roman" w:hAnsi="Times New Roman"/>
          <w:spacing w:val="6"/>
          <w:sz w:val="20"/>
          <w:szCs w:val="20"/>
        </w:rPr>
        <w:t xml:space="preserve">«Многофункциональный центр предоставления государственных и </w:t>
      </w:r>
      <w:r w:rsidRPr="00FF13F3">
        <w:rPr>
          <w:rFonts w:ascii="Times New Roman" w:hAnsi="Times New Roman"/>
          <w:spacing w:val="1"/>
          <w:sz w:val="20"/>
          <w:szCs w:val="20"/>
        </w:rPr>
        <w:t>муниципальных услуг» (далее - МФЦ).</w:t>
      </w:r>
    </w:p>
    <w:p w:rsidR="00E82476" w:rsidRPr="00FF13F3" w:rsidRDefault="00E82476" w:rsidP="00E82476">
      <w:pPr>
        <w:shd w:val="clear" w:color="auto" w:fill="FFFFFF"/>
        <w:spacing w:after="0" w:line="240" w:lineRule="auto"/>
        <w:ind w:left="7" w:right="10" w:firstLine="526"/>
        <w:jc w:val="both"/>
        <w:rPr>
          <w:rFonts w:ascii="Times New Roman" w:hAnsi="Times New Roman"/>
          <w:sz w:val="20"/>
          <w:szCs w:val="20"/>
        </w:rPr>
      </w:pPr>
      <w:r w:rsidRPr="00FF13F3">
        <w:rPr>
          <w:rFonts w:ascii="Times New Roman" w:hAnsi="Times New Roman"/>
          <w:spacing w:val="4"/>
          <w:sz w:val="20"/>
          <w:szCs w:val="20"/>
        </w:rPr>
        <w:t xml:space="preserve">Предоставление услуг в МФЦ осуществляется по принципу «одного </w:t>
      </w:r>
      <w:r w:rsidRPr="00FF13F3">
        <w:rPr>
          <w:rFonts w:ascii="Times New Roman" w:hAnsi="Times New Roman"/>
          <w:spacing w:val="5"/>
          <w:sz w:val="20"/>
          <w:szCs w:val="20"/>
        </w:rPr>
        <w:t xml:space="preserve">окна», в соответствии с которым предоставление услуги осуществляется </w:t>
      </w:r>
      <w:r w:rsidRPr="00FF13F3">
        <w:rPr>
          <w:rFonts w:ascii="Times New Roman" w:hAnsi="Times New Roman"/>
          <w:spacing w:val="1"/>
          <w:sz w:val="20"/>
          <w:szCs w:val="20"/>
        </w:rPr>
        <w:t xml:space="preserve">после однократного обращения заявителя с соответствующим запросом. Во </w:t>
      </w:r>
      <w:r w:rsidRPr="00FF13F3">
        <w:rPr>
          <w:rFonts w:ascii="Times New Roman" w:hAnsi="Times New Roman"/>
          <w:spacing w:val="4"/>
          <w:sz w:val="20"/>
          <w:szCs w:val="20"/>
        </w:rPr>
        <w:t xml:space="preserve">взаимодействии с органами, предоставляющими государственные и </w:t>
      </w:r>
      <w:r w:rsidRPr="00FF13F3">
        <w:rPr>
          <w:rFonts w:ascii="Times New Roman" w:hAnsi="Times New Roman"/>
          <w:spacing w:val="23"/>
          <w:sz w:val="20"/>
          <w:szCs w:val="20"/>
        </w:rPr>
        <w:t xml:space="preserve">муниципальные услуги на базе МФЦ, дальнейшие действия </w:t>
      </w:r>
      <w:r w:rsidRPr="00FF13F3">
        <w:rPr>
          <w:rFonts w:ascii="Times New Roman" w:hAnsi="Times New Roman"/>
          <w:sz w:val="20"/>
          <w:szCs w:val="20"/>
        </w:rPr>
        <w:t>осуществляются   без участия заявителя.</w:t>
      </w:r>
    </w:p>
    <w:p w:rsidR="00E82476" w:rsidRPr="00FF13F3" w:rsidRDefault="00E82476" w:rsidP="00E82476">
      <w:pPr>
        <w:shd w:val="clear" w:color="auto" w:fill="FFFFFF"/>
        <w:spacing w:after="0" w:line="240" w:lineRule="auto"/>
        <w:ind w:left="5" w:right="12" w:firstLine="528"/>
        <w:jc w:val="both"/>
        <w:rPr>
          <w:rFonts w:ascii="Times New Roman" w:hAnsi="Times New Roman"/>
          <w:spacing w:val="-1"/>
          <w:sz w:val="20"/>
          <w:szCs w:val="20"/>
        </w:rPr>
      </w:pPr>
      <w:r w:rsidRPr="00FF13F3">
        <w:rPr>
          <w:rFonts w:ascii="Times New Roman" w:hAnsi="Times New Roman"/>
          <w:spacing w:val="5"/>
          <w:sz w:val="20"/>
          <w:szCs w:val="20"/>
        </w:rPr>
        <w:t xml:space="preserve">МФЦ осуществляет свою деятельность на основе соглашения о </w:t>
      </w:r>
      <w:r w:rsidRPr="00FF13F3">
        <w:rPr>
          <w:rFonts w:ascii="Times New Roman" w:hAnsi="Times New Roman"/>
          <w:sz w:val="20"/>
          <w:szCs w:val="20"/>
        </w:rPr>
        <w:t xml:space="preserve">взаимодействии с федеральными органами исполнительной власти, органами </w:t>
      </w:r>
      <w:r w:rsidRPr="00FF13F3">
        <w:rPr>
          <w:rFonts w:ascii="Times New Roman" w:hAnsi="Times New Roman"/>
          <w:spacing w:val="1"/>
          <w:sz w:val="20"/>
          <w:szCs w:val="20"/>
        </w:rPr>
        <w:t xml:space="preserve">местного самоуправления. Порядок заключения соглашения урегулирован в </w:t>
      </w:r>
      <w:r w:rsidRPr="00FF13F3">
        <w:rPr>
          <w:rFonts w:ascii="Times New Roman" w:hAnsi="Times New Roman"/>
          <w:sz w:val="20"/>
          <w:szCs w:val="20"/>
        </w:rPr>
        <w:t>соответствии с постановлением Правительства Российской Федерации от 27.09.2011 № 797</w:t>
      </w:r>
      <w:r w:rsidRPr="00FF13F3">
        <w:rPr>
          <w:rFonts w:ascii="Times New Roman" w:hAnsi="Times New Roman"/>
          <w:spacing w:val="-1"/>
          <w:sz w:val="20"/>
          <w:szCs w:val="20"/>
        </w:rPr>
        <w:t>.</w:t>
      </w:r>
    </w:p>
    <w:p w:rsidR="00E82476" w:rsidRPr="00FF13F3" w:rsidRDefault="00E82476" w:rsidP="00E82476">
      <w:pPr>
        <w:shd w:val="clear" w:color="auto" w:fill="FFFFFF"/>
        <w:spacing w:after="0" w:line="240" w:lineRule="auto"/>
        <w:ind w:left="5" w:right="12" w:firstLine="528"/>
        <w:jc w:val="both"/>
        <w:rPr>
          <w:rFonts w:ascii="Times New Roman" w:hAnsi="Times New Roman"/>
          <w:sz w:val="20"/>
          <w:szCs w:val="20"/>
        </w:rPr>
      </w:pPr>
      <w:r w:rsidRPr="00FF13F3">
        <w:rPr>
          <w:rFonts w:ascii="Times New Roman" w:hAnsi="Times New Roman"/>
          <w:sz w:val="20"/>
          <w:szCs w:val="20"/>
        </w:rPr>
        <w:t xml:space="preserve">В июне 2013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w:t>
      </w:r>
      <w:r w:rsidRPr="00FF13F3">
        <w:rPr>
          <w:rFonts w:ascii="Times New Roman" w:hAnsi="Times New Roman"/>
          <w:sz w:val="20"/>
          <w:szCs w:val="20"/>
        </w:rPr>
        <w:lastRenderedPageBreak/>
        <w:t>Федерации, органами местного самоуправления» и постановлением Правительства Ивановской области от 20.02.2013 № 62 «Об определении областного государственного бюджетного учреждения «Многофункциональный центр предоставления государственных и муниципальных услуг»  был заключен договор с Уполномоченным Областным государственным бюджетным учреждением Многофункциональный центр предоставления государственных и МБУ «МФЦ» го Тейково. Он определяет порядок взаимодействия Уполномоченного МФЦ  и Муниципального МФЦ по организации предоставления услуг федеральными органами исполнительной власти, органами государственных внебюджетных фондов, предоставляющими государственные услуги на базе Муниципального МФЦ  в целях предоставления данных услуг физическим и юридическим лицам  по принципу «одного окна».</w:t>
      </w:r>
    </w:p>
    <w:p w:rsidR="00E82476" w:rsidRPr="00FF13F3" w:rsidRDefault="00E82476" w:rsidP="00E82476">
      <w:pPr>
        <w:shd w:val="clear" w:color="auto" w:fill="FFFFFF"/>
        <w:spacing w:after="0" w:line="240" w:lineRule="auto"/>
        <w:ind w:firstLine="540"/>
        <w:jc w:val="both"/>
        <w:rPr>
          <w:rFonts w:ascii="Times New Roman" w:hAnsi="Times New Roman"/>
          <w:spacing w:val="-5"/>
          <w:sz w:val="20"/>
          <w:szCs w:val="20"/>
        </w:rPr>
      </w:pPr>
      <w:r w:rsidRPr="00FF13F3">
        <w:rPr>
          <w:rFonts w:ascii="Times New Roman" w:hAnsi="Times New Roman"/>
          <w:sz w:val="20"/>
          <w:szCs w:val="20"/>
        </w:rPr>
        <w:t xml:space="preserve">Заключены соглашения </w:t>
      </w:r>
      <w:r w:rsidRPr="00FF13F3">
        <w:rPr>
          <w:rFonts w:ascii="Times New Roman" w:hAnsi="Times New Roman"/>
          <w:spacing w:val="-3"/>
          <w:sz w:val="20"/>
          <w:szCs w:val="20"/>
        </w:rPr>
        <w:t xml:space="preserve">с Комитетом по управлению муниципальным имуществом и земельным отношениям администрации г.о. Тейково, </w:t>
      </w:r>
      <w:r w:rsidRPr="00FF13F3">
        <w:rPr>
          <w:rFonts w:ascii="Times New Roman" w:hAnsi="Times New Roman"/>
          <w:spacing w:val="4"/>
          <w:sz w:val="20"/>
          <w:szCs w:val="20"/>
        </w:rPr>
        <w:t xml:space="preserve"> Территориальным управлением социальной   защиты населения по </w:t>
      </w:r>
      <w:r w:rsidRPr="00FF13F3">
        <w:rPr>
          <w:rFonts w:ascii="Times New Roman" w:hAnsi="Times New Roman"/>
          <w:sz w:val="20"/>
          <w:szCs w:val="20"/>
        </w:rPr>
        <w:t xml:space="preserve">городскому округу Тейково и Тейковскому муниципальному району, с Центром занятости населения, </w:t>
      </w:r>
      <w:r w:rsidRPr="00FF13F3">
        <w:rPr>
          <w:rFonts w:ascii="Times New Roman" w:hAnsi="Times New Roman"/>
          <w:spacing w:val="9"/>
          <w:sz w:val="20"/>
          <w:szCs w:val="20"/>
        </w:rPr>
        <w:t xml:space="preserve"> с </w:t>
      </w:r>
      <w:r w:rsidRPr="00FF13F3">
        <w:rPr>
          <w:rFonts w:ascii="Times New Roman" w:hAnsi="Times New Roman"/>
          <w:spacing w:val="1"/>
          <w:sz w:val="20"/>
          <w:szCs w:val="20"/>
        </w:rPr>
        <w:t>Тейковским отделом филиала ФГБУ «ФКП Россреестра» по Ивановской области, Управлением социального страхования,  межрайонной инспекцией ФНС № 2 по Ивановской области</w:t>
      </w:r>
      <w:r w:rsidRPr="00FF13F3">
        <w:rPr>
          <w:rFonts w:ascii="Times New Roman" w:hAnsi="Times New Roman"/>
          <w:spacing w:val="-5"/>
          <w:sz w:val="20"/>
          <w:szCs w:val="20"/>
        </w:rPr>
        <w:t xml:space="preserve">. </w:t>
      </w:r>
    </w:p>
    <w:p w:rsidR="00E82476" w:rsidRPr="00FF13F3" w:rsidRDefault="00E82476" w:rsidP="00E82476">
      <w:pPr>
        <w:shd w:val="clear" w:color="auto" w:fill="FFFFFF"/>
        <w:tabs>
          <w:tab w:val="left" w:pos="989"/>
        </w:tabs>
        <w:spacing w:after="0" w:line="240" w:lineRule="auto"/>
        <w:ind w:firstLine="567"/>
        <w:jc w:val="both"/>
        <w:rPr>
          <w:rFonts w:ascii="Times New Roman" w:hAnsi="Times New Roman"/>
          <w:sz w:val="20"/>
          <w:szCs w:val="20"/>
        </w:rPr>
      </w:pPr>
      <w:r w:rsidRPr="00FF13F3">
        <w:rPr>
          <w:rFonts w:ascii="Times New Roman" w:hAnsi="Times New Roman"/>
          <w:spacing w:val="-5"/>
          <w:sz w:val="20"/>
          <w:szCs w:val="20"/>
        </w:rPr>
        <w:t xml:space="preserve">С марта 2013 года в ведение МФЦ передано </w:t>
      </w:r>
      <w:r w:rsidRPr="00FF13F3">
        <w:rPr>
          <w:rFonts w:ascii="Times New Roman" w:hAnsi="Times New Roman"/>
          <w:spacing w:val="7"/>
          <w:sz w:val="20"/>
          <w:szCs w:val="20"/>
        </w:rPr>
        <w:t xml:space="preserve">выделение земельных участков для захоронения граждан на </w:t>
      </w:r>
      <w:r w:rsidRPr="00FF13F3">
        <w:rPr>
          <w:rFonts w:ascii="Times New Roman" w:hAnsi="Times New Roman"/>
          <w:sz w:val="20"/>
          <w:szCs w:val="20"/>
        </w:rPr>
        <w:t>муниципальном кладбище,  проведение инвентаризации мест захоронения.</w:t>
      </w:r>
    </w:p>
    <w:p w:rsidR="00E82476" w:rsidRPr="00FF13F3" w:rsidRDefault="00E82476" w:rsidP="00E82476">
      <w:pPr>
        <w:shd w:val="clear" w:color="auto" w:fill="FFFFFF"/>
        <w:spacing w:after="0" w:line="240" w:lineRule="auto"/>
        <w:ind w:left="7" w:right="17" w:firstLine="528"/>
        <w:jc w:val="both"/>
        <w:rPr>
          <w:rFonts w:ascii="Times New Roman" w:hAnsi="Times New Roman"/>
          <w:sz w:val="20"/>
          <w:szCs w:val="20"/>
        </w:rPr>
      </w:pPr>
      <w:r w:rsidRPr="00FF13F3">
        <w:rPr>
          <w:rFonts w:ascii="Times New Roman" w:hAnsi="Times New Roman"/>
          <w:sz w:val="20"/>
          <w:szCs w:val="20"/>
        </w:rPr>
        <w:t xml:space="preserve">В 2015 году МБУ МФЦ оказывал следующие услуги: </w:t>
      </w:r>
    </w:p>
    <w:p w:rsidR="00E82476" w:rsidRPr="00FF13F3" w:rsidRDefault="00E82476" w:rsidP="00E82476">
      <w:pPr>
        <w:shd w:val="clear" w:color="auto" w:fill="FFFFFF"/>
        <w:spacing w:after="0" w:line="240" w:lineRule="auto"/>
        <w:ind w:left="7" w:right="17" w:firstLine="528"/>
        <w:jc w:val="both"/>
        <w:rPr>
          <w:rFonts w:ascii="Times New Roman" w:hAnsi="Times New Roman"/>
          <w:sz w:val="20"/>
          <w:szCs w:val="20"/>
        </w:rPr>
      </w:pPr>
      <w:r w:rsidRPr="00FF13F3">
        <w:rPr>
          <w:rFonts w:ascii="Times New Roman" w:hAnsi="Times New Roman"/>
          <w:sz w:val="20"/>
          <w:szCs w:val="20"/>
        </w:rPr>
        <w:t xml:space="preserve">прием, подготовка и передача в регистрационный орган документов на регистрацию по месту пребывания, регистрацию по месту жительства, регистрацию новорожденных, регистрацию по месту жительства граждан, прибывших из мест лишения свободы, снятие граждан с регистрационного учета, оформление документов на получение и обмен паспорта, получение справок. Всего оказывалось 26 видов бесплатных услуг и 22 – платных. </w:t>
      </w:r>
    </w:p>
    <w:p w:rsidR="00E82476" w:rsidRPr="00FF13F3" w:rsidRDefault="00E82476" w:rsidP="00E82476">
      <w:pPr>
        <w:shd w:val="clear" w:color="auto" w:fill="FFFFFF"/>
        <w:spacing w:after="0" w:line="240" w:lineRule="auto"/>
        <w:ind w:firstLine="540"/>
        <w:jc w:val="both"/>
        <w:rPr>
          <w:rFonts w:ascii="Times New Roman" w:hAnsi="Times New Roman"/>
          <w:sz w:val="20"/>
          <w:szCs w:val="20"/>
        </w:rPr>
      </w:pPr>
      <w:r w:rsidRPr="00FF13F3">
        <w:rPr>
          <w:rFonts w:ascii="Times New Roman" w:hAnsi="Times New Roman"/>
          <w:sz w:val="20"/>
          <w:szCs w:val="20"/>
        </w:rPr>
        <w:t>В 2015 продолжалась работа по внедрению системы «электронного правительства» для обеспечения бесплатного доступа заявителей к Единому порталу государственных и муниципальных услуг, зарегистрировано свыше 2000 человек. Пополнен архив МБУ МФЦ для учетной и справочной работы.</w:t>
      </w:r>
    </w:p>
    <w:p w:rsidR="00E82476" w:rsidRPr="00FF13F3" w:rsidRDefault="00E82476" w:rsidP="00E82476">
      <w:pPr>
        <w:shd w:val="clear" w:color="auto" w:fill="FFFFFF"/>
        <w:spacing w:after="0" w:line="240" w:lineRule="auto"/>
        <w:ind w:firstLine="540"/>
        <w:jc w:val="both"/>
        <w:rPr>
          <w:rFonts w:ascii="Times New Roman" w:hAnsi="Times New Roman"/>
          <w:sz w:val="20"/>
          <w:szCs w:val="20"/>
        </w:rPr>
      </w:pPr>
      <w:r w:rsidRPr="00FF13F3">
        <w:rPr>
          <w:rFonts w:ascii="Times New Roman" w:hAnsi="Times New Roman"/>
          <w:sz w:val="20"/>
          <w:szCs w:val="20"/>
        </w:rPr>
        <w:t>В 2015 году организация переехала в более просторное и удобное для приема граждан помещение по адресу ул. Станционная, д. 11. На средства федерального, областного и местного бюджетов было закуплено новое оборудование и инвентарь (см. раздел 5 подпрограммы).</w:t>
      </w:r>
    </w:p>
    <w:p w:rsidR="00E82476" w:rsidRPr="00FF13F3" w:rsidRDefault="00E82476" w:rsidP="00E82476">
      <w:pPr>
        <w:pStyle w:val="NoSpacing"/>
        <w:ind w:firstLine="567"/>
        <w:jc w:val="both"/>
        <w:rPr>
          <w:rFonts w:ascii="Times New Roman" w:hAnsi="Times New Roman" w:cs="Times New Roman"/>
          <w:sz w:val="20"/>
          <w:szCs w:val="20"/>
          <w:lang w:val="ru-RU"/>
        </w:rPr>
      </w:pPr>
      <w:r w:rsidRPr="00FF13F3">
        <w:rPr>
          <w:rFonts w:ascii="Times New Roman" w:hAnsi="Times New Roman" w:cs="Times New Roman"/>
          <w:sz w:val="20"/>
          <w:szCs w:val="20"/>
          <w:lang w:val="ru-RU"/>
        </w:rPr>
        <w:t>Для повышения качества и удобства обслуживания населения изменена схема обращения гражданина в органы подготовки документов: исключены промежуточные обращения граждан в органы УФМС, только в МБУ МФЦ. Процесс оформления происходит в присутствии заявителя.</w:t>
      </w:r>
    </w:p>
    <w:p w:rsidR="00E82476" w:rsidRPr="00FF13F3" w:rsidRDefault="00E82476" w:rsidP="00E82476">
      <w:pPr>
        <w:spacing w:after="0" w:line="240" w:lineRule="auto"/>
        <w:ind w:firstLine="720"/>
        <w:jc w:val="both"/>
        <w:rPr>
          <w:rFonts w:ascii="Times New Roman" w:hAnsi="Times New Roman"/>
          <w:b/>
          <w:bCs/>
          <w:sz w:val="20"/>
          <w:szCs w:val="20"/>
        </w:rPr>
      </w:pPr>
    </w:p>
    <w:p w:rsidR="00E82476" w:rsidRPr="00FF13F3" w:rsidRDefault="00E82476" w:rsidP="00E82476">
      <w:pPr>
        <w:spacing w:after="0" w:line="240" w:lineRule="auto"/>
        <w:jc w:val="both"/>
        <w:rPr>
          <w:rFonts w:ascii="Times New Roman" w:hAnsi="Times New Roman"/>
          <w:b/>
          <w:bCs/>
          <w:sz w:val="20"/>
          <w:szCs w:val="20"/>
        </w:rPr>
      </w:pPr>
      <w:r w:rsidRPr="00FF13F3">
        <w:rPr>
          <w:rFonts w:ascii="Times New Roman" w:hAnsi="Times New Roman"/>
          <w:b/>
          <w:bCs/>
          <w:sz w:val="20"/>
          <w:szCs w:val="20"/>
        </w:rPr>
        <w:t>2.8. Безопасный город</w:t>
      </w:r>
    </w:p>
    <w:p w:rsidR="00E82476" w:rsidRPr="00FF13F3" w:rsidRDefault="00E82476" w:rsidP="00E82476">
      <w:pPr>
        <w:pStyle w:val="ConsPlusNonformat"/>
        <w:widowControl/>
        <w:jc w:val="both"/>
        <w:rPr>
          <w:rFonts w:ascii="Times New Roman" w:hAnsi="Times New Roman" w:cs="Times New Roman"/>
        </w:rPr>
      </w:pPr>
      <w:r w:rsidRPr="00FF13F3">
        <w:rPr>
          <w:rFonts w:ascii="Times New Roman" w:hAnsi="Times New Roman" w:cs="Times New Roman"/>
          <w:b/>
          <w:bCs/>
        </w:rPr>
        <w:tab/>
      </w:r>
      <w:r w:rsidRPr="00FF13F3">
        <w:rPr>
          <w:rFonts w:ascii="Times New Roman" w:hAnsi="Times New Roman" w:cs="Times New Roman"/>
          <w:bCs/>
        </w:rPr>
        <w:t>1</w:t>
      </w:r>
      <w:r w:rsidRPr="00FF13F3">
        <w:rPr>
          <w:rFonts w:ascii="Times New Roman" w:hAnsi="Times New Roman" w:cs="Times New Roman"/>
          <w:b/>
          <w:bCs/>
        </w:rPr>
        <w:t>.</w:t>
      </w:r>
      <w:r w:rsidRPr="00FF13F3">
        <w:rPr>
          <w:rFonts w:ascii="Times New Roman" w:hAnsi="Times New Roman" w:cs="Times New Roman"/>
        </w:rPr>
        <w:t>Организация проведения мероприятий по отлову и содержанию безнадзорных животных направлена на снижение риска возникновения и массового распространения особо опасных инфекционных болезней, общих для человека и животных.</w:t>
      </w:r>
    </w:p>
    <w:p w:rsidR="00E82476" w:rsidRPr="00FF13F3" w:rsidRDefault="00E82476" w:rsidP="00E82476">
      <w:pPr>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 xml:space="preserve">    В целях обеспечения санитарно-эпидемиологического благополучия на подведомственной территории отлову подлежат безнадзорные и бродячие домашние животные, находящиеся в общественных местах.</w:t>
      </w:r>
    </w:p>
    <w:p w:rsidR="00E82476" w:rsidRPr="00FF13F3" w:rsidRDefault="00E82476" w:rsidP="00E82476">
      <w:pPr>
        <w:pStyle w:val="ConsPlusNonformat"/>
        <w:widowControl/>
        <w:jc w:val="both"/>
        <w:rPr>
          <w:rFonts w:ascii="Times New Roman" w:hAnsi="Times New Roman" w:cs="Times New Roman"/>
        </w:rPr>
      </w:pPr>
      <w:r w:rsidRPr="00FF13F3">
        <w:rPr>
          <w:rFonts w:ascii="Times New Roman" w:hAnsi="Times New Roman" w:cs="Times New Roman"/>
        </w:rPr>
        <w:tab/>
        <w:t>2. Одним из направлений деятельности по обеспечению безопасности населения является создание системы видеонаблюдения с выводом в дежурную часть МО МВД «Тейковский». Создание системы видеонаблюдения в городском округе Тейково и реализация  мероприятий проекта организации  дорожного движения в городском округе Тейково направлены на организацию деятельности по:</w:t>
      </w:r>
    </w:p>
    <w:p w:rsidR="00E82476" w:rsidRPr="00FF13F3" w:rsidRDefault="00E82476" w:rsidP="00E82476">
      <w:pPr>
        <w:pStyle w:val="ConsPlusNonformat"/>
        <w:widowControl/>
        <w:jc w:val="both"/>
        <w:rPr>
          <w:rFonts w:ascii="Times New Roman" w:hAnsi="Times New Roman" w:cs="Times New Roman"/>
        </w:rPr>
      </w:pPr>
      <w:r w:rsidRPr="00FF13F3">
        <w:rPr>
          <w:rFonts w:ascii="Times New Roman" w:hAnsi="Times New Roman" w:cs="Times New Roman"/>
        </w:rPr>
        <w:t>- сохранению жизни и здоровья участников дорожного движения;</w:t>
      </w:r>
    </w:p>
    <w:p w:rsidR="00E82476" w:rsidRPr="00FF13F3" w:rsidRDefault="00E82476" w:rsidP="00E82476">
      <w:pPr>
        <w:pStyle w:val="ConsPlusNormal"/>
        <w:jc w:val="both"/>
        <w:rPr>
          <w:rFonts w:ascii="Times New Roman" w:hAnsi="Times New Roman" w:cs="Times New Roman"/>
        </w:rPr>
      </w:pPr>
      <w:r w:rsidRPr="00FF13F3">
        <w:rPr>
          <w:rFonts w:ascii="Times New Roman" w:hAnsi="Times New Roman" w:cs="Times New Roman"/>
        </w:rPr>
        <w:t>- повышению эффективности управления БДД;</w:t>
      </w:r>
    </w:p>
    <w:p w:rsidR="00E82476" w:rsidRPr="00FF13F3" w:rsidRDefault="00E82476" w:rsidP="00E82476">
      <w:pPr>
        <w:pStyle w:val="ConsPlusNormal"/>
        <w:jc w:val="both"/>
        <w:rPr>
          <w:rFonts w:ascii="Times New Roman" w:hAnsi="Times New Roman" w:cs="Times New Roman"/>
        </w:rPr>
      </w:pPr>
      <w:r w:rsidRPr="00FF13F3">
        <w:rPr>
          <w:rFonts w:ascii="Times New Roman" w:hAnsi="Times New Roman" w:cs="Times New Roman"/>
        </w:rPr>
        <w:t>- предупреждению опасного поведения участников дорожного движения и повышение профессиональной надежности водителей транспортных средств;</w:t>
      </w:r>
    </w:p>
    <w:p w:rsidR="00E82476" w:rsidRPr="00FF13F3" w:rsidRDefault="00E82476" w:rsidP="00E82476">
      <w:pPr>
        <w:pStyle w:val="ConsPlusNormal"/>
        <w:jc w:val="both"/>
        <w:rPr>
          <w:rFonts w:ascii="Times New Roman" w:hAnsi="Times New Roman" w:cs="Times New Roman"/>
        </w:rPr>
      </w:pPr>
      <w:r w:rsidRPr="00FF13F3">
        <w:rPr>
          <w:rFonts w:ascii="Times New Roman" w:hAnsi="Times New Roman" w:cs="Times New Roman"/>
        </w:rPr>
        <w:t>- разработке и применение эффективных схем, методов и средств организации дорожного движения;</w:t>
      </w:r>
    </w:p>
    <w:p w:rsidR="00E82476" w:rsidRPr="00FF13F3" w:rsidRDefault="00E82476" w:rsidP="00E82476">
      <w:pPr>
        <w:pStyle w:val="ConsPlusNormal"/>
        <w:jc w:val="both"/>
        <w:rPr>
          <w:rFonts w:ascii="Times New Roman" w:hAnsi="Times New Roman" w:cs="Times New Roman"/>
        </w:rPr>
      </w:pPr>
      <w:r w:rsidRPr="00FF13F3">
        <w:rPr>
          <w:rFonts w:ascii="Times New Roman" w:hAnsi="Times New Roman" w:cs="Times New Roman"/>
        </w:rPr>
        <w:t>- оборудованию пешеходных переходов дорожными знаками и разметкой на желтом фоне с применением светоотражающих материалов;</w:t>
      </w:r>
    </w:p>
    <w:p w:rsidR="00E82476" w:rsidRPr="00FF13F3" w:rsidRDefault="00E82476" w:rsidP="00E82476">
      <w:pPr>
        <w:pStyle w:val="ConsPlusNormal"/>
        <w:jc w:val="both"/>
        <w:rPr>
          <w:rFonts w:ascii="Times New Roman" w:hAnsi="Times New Roman" w:cs="Times New Roman"/>
        </w:rPr>
      </w:pPr>
      <w:r w:rsidRPr="00FF13F3">
        <w:rPr>
          <w:rFonts w:ascii="Times New Roman" w:hAnsi="Times New Roman" w:cs="Times New Roman"/>
        </w:rPr>
        <w:t>- ликвидации и профилактика возникновения опасных участков на автомобильных дорогах и улично-дорожной сети г.о. Тейково;</w:t>
      </w:r>
    </w:p>
    <w:p w:rsidR="00E82476" w:rsidRPr="00FF13F3" w:rsidRDefault="00E82476" w:rsidP="00E82476">
      <w:pPr>
        <w:pStyle w:val="ConsPlusNormal"/>
        <w:jc w:val="both"/>
        <w:rPr>
          <w:rFonts w:ascii="Times New Roman" w:hAnsi="Times New Roman" w:cs="Times New Roman"/>
        </w:rPr>
      </w:pPr>
      <w:r w:rsidRPr="00FF13F3">
        <w:rPr>
          <w:rFonts w:ascii="Times New Roman" w:hAnsi="Times New Roman" w:cs="Times New Roman"/>
        </w:rPr>
        <w:t>- совершенствованию контрольно-надзорной деятельности;</w:t>
      </w:r>
    </w:p>
    <w:p w:rsidR="00E82476" w:rsidRPr="00FF13F3" w:rsidRDefault="00E82476" w:rsidP="00E82476">
      <w:pPr>
        <w:pStyle w:val="ConsPlusNormal"/>
        <w:jc w:val="both"/>
        <w:rPr>
          <w:rFonts w:ascii="Times New Roman" w:hAnsi="Times New Roman" w:cs="Times New Roman"/>
        </w:rPr>
      </w:pPr>
      <w:r w:rsidRPr="00FF13F3">
        <w:rPr>
          <w:rFonts w:ascii="Times New Roman" w:hAnsi="Times New Roman" w:cs="Times New Roman"/>
        </w:rPr>
        <w:t>- повышению эффективности аварийно-спасательных работ и оказания экстренной медицинской помощи пострадавшим в ДТП.</w:t>
      </w:r>
    </w:p>
    <w:p w:rsidR="00E82476" w:rsidRPr="00FF13F3" w:rsidRDefault="00E82476" w:rsidP="00E82476">
      <w:pPr>
        <w:pStyle w:val="a9"/>
        <w:ind w:left="180"/>
        <w:jc w:val="both"/>
        <w:rPr>
          <w:rFonts w:ascii="Times New Roman" w:hAnsi="Times New Roman"/>
          <w:b/>
          <w:bCs/>
          <w:sz w:val="28"/>
          <w:szCs w:val="28"/>
        </w:rPr>
      </w:pPr>
    </w:p>
    <w:p w:rsidR="00E82476" w:rsidRPr="00FF13F3" w:rsidRDefault="00E82476" w:rsidP="00E82476">
      <w:pPr>
        <w:pStyle w:val="a9"/>
        <w:ind w:left="0"/>
        <w:jc w:val="both"/>
        <w:rPr>
          <w:rFonts w:ascii="Times New Roman" w:hAnsi="Times New Roman"/>
          <w:b/>
          <w:sz w:val="20"/>
          <w:szCs w:val="20"/>
        </w:rPr>
      </w:pPr>
      <w:r w:rsidRPr="00FF13F3">
        <w:rPr>
          <w:rFonts w:ascii="Times New Roman" w:hAnsi="Times New Roman"/>
          <w:b/>
          <w:bCs/>
          <w:sz w:val="20"/>
          <w:szCs w:val="20"/>
        </w:rPr>
        <w:t>2.9. Обеспечение жилыми помещениями детей-сирот, детей, оставшихся без попечения родителей, лиц из их числа по договору найма специализированных жилых помещений</w:t>
      </w:r>
    </w:p>
    <w:p w:rsidR="00E82476" w:rsidRPr="00FF13F3" w:rsidRDefault="00E82476" w:rsidP="00E82476">
      <w:pPr>
        <w:widowControl w:val="0"/>
        <w:autoSpaceDE w:val="0"/>
        <w:autoSpaceDN w:val="0"/>
        <w:adjustRightInd w:val="0"/>
        <w:spacing w:after="0" w:line="240" w:lineRule="auto"/>
        <w:ind w:firstLine="540"/>
        <w:jc w:val="both"/>
        <w:rPr>
          <w:rFonts w:ascii="Times New Roman" w:hAnsi="Times New Roman"/>
          <w:sz w:val="20"/>
          <w:szCs w:val="20"/>
        </w:rPr>
      </w:pPr>
      <w:r w:rsidRPr="00FF13F3">
        <w:rPr>
          <w:rFonts w:ascii="Times New Roman" w:hAnsi="Times New Roman"/>
          <w:sz w:val="20"/>
          <w:szCs w:val="20"/>
        </w:rPr>
        <w:t>В соответствии  с действующим законодательством  Ивановская область передала    городскому округу Тейково государственные полномочия по однократному обеспечению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E82476" w:rsidRPr="00FF13F3" w:rsidRDefault="00E82476" w:rsidP="00E82476">
      <w:pPr>
        <w:widowControl w:val="0"/>
        <w:autoSpaceDE w:val="0"/>
        <w:autoSpaceDN w:val="0"/>
        <w:adjustRightInd w:val="0"/>
        <w:spacing w:after="0" w:line="240" w:lineRule="auto"/>
        <w:ind w:firstLine="540"/>
        <w:jc w:val="both"/>
        <w:rPr>
          <w:rFonts w:ascii="Times New Roman" w:hAnsi="Times New Roman"/>
          <w:sz w:val="20"/>
          <w:szCs w:val="20"/>
        </w:rPr>
      </w:pPr>
      <w:r w:rsidRPr="00FF13F3">
        <w:rPr>
          <w:rFonts w:ascii="Times New Roman" w:hAnsi="Times New Roman"/>
          <w:sz w:val="20"/>
          <w:szCs w:val="20"/>
        </w:rPr>
        <w:lastRenderedPageBreak/>
        <w:t>Средства на реализацию передаваемых полномочий предоставляются  бюджету г. Тейково из областного бюджета в виде субвенций. Распределение субвенций городским округам и поселениям, входящим в состав территорий муниципальных районов, утверждается законом Ивановской области об областном бюджете на соответствующий год.</w:t>
      </w:r>
    </w:p>
    <w:p w:rsidR="00E82476" w:rsidRPr="00FF13F3" w:rsidRDefault="00E82476" w:rsidP="00E82476">
      <w:pPr>
        <w:widowControl w:val="0"/>
        <w:autoSpaceDE w:val="0"/>
        <w:autoSpaceDN w:val="0"/>
        <w:adjustRightInd w:val="0"/>
        <w:spacing w:after="0" w:line="240" w:lineRule="auto"/>
        <w:ind w:firstLine="540"/>
        <w:jc w:val="both"/>
        <w:rPr>
          <w:rFonts w:ascii="Times New Roman" w:hAnsi="Times New Roman"/>
          <w:sz w:val="20"/>
          <w:szCs w:val="20"/>
        </w:rPr>
      </w:pPr>
      <w:r w:rsidRPr="00FF13F3">
        <w:rPr>
          <w:rFonts w:ascii="Times New Roman" w:hAnsi="Times New Roman"/>
          <w:sz w:val="20"/>
          <w:szCs w:val="20"/>
        </w:rPr>
        <w:t>Субвенции, предоставляемые для осуществления переданных полномочий, могут быть использованы только для формирования муниципального специализированного жилищного фонда в части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E82476" w:rsidRPr="00FF13F3" w:rsidRDefault="00E82476" w:rsidP="00E82476">
      <w:pPr>
        <w:widowControl w:val="0"/>
        <w:autoSpaceDE w:val="0"/>
        <w:autoSpaceDN w:val="0"/>
        <w:adjustRightInd w:val="0"/>
        <w:spacing w:after="0" w:line="240" w:lineRule="auto"/>
        <w:ind w:firstLine="540"/>
        <w:jc w:val="both"/>
        <w:rPr>
          <w:rFonts w:ascii="Times New Roman" w:hAnsi="Times New Roman"/>
          <w:sz w:val="20"/>
          <w:szCs w:val="20"/>
        </w:rPr>
      </w:pPr>
      <w:r w:rsidRPr="00FF13F3">
        <w:rPr>
          <w:rFonts w:ascii="Times New Roman" w:hAnsi="Times New Roman"/>
          <w:sz w:val="20"/>
          <w:szCs w:val="20"/>
        </w:rPr>
        <w:t>Согласно действующему законодательству режим пользования помещениями специализированного жилищного фонда имеет ограничения по сравнению с жилыми помещениями, предоставляемыми по договорам социального найма. А после истечения пятилетнего срока и при отсутствии обстоятельств, влияющих на его продление, с указанными лицами будет заключаться договор социального найма предоставленного ранее жилого помещения.</w:t>
      </w:r>
    </w:p>
    <w:p w:rsidR="00E82476" w:rsidRPr="00FF13F3" w:rsidRDefault="00E82476" w:rsidP="00E82476">
      <w:pPr>
        <w:widowControl w:val="0"/>
        <w:autoSpaceDE w:val="0"/>
        <w:autoSpaceDN w:val="0"/>
        <w:adjustRightInd w:val="0"/>
        <w:spacing w:after="0" w:line="240" w:lineRule="auto"/>
        <w:ind w:firstLine="540"/>
        <w:jc w:val="both"/>
        <w:rPr>
          <w:rFonts w:ascii="Times New Roman" w:hAnsi="Times New Roman"/>
          <w:sz w:val="20"/>
          <w:szCs w:val="20"/>
        </w:rPr>
      </w:pPr>
      <w:r w:rsidRPr="00FF13F3">
        <w:rPr>
          <w:rFonts w:ascii="Times New Roman" w:hAnsi="Times New Roman"/>
          <w:sz w:val="20"/>
          <w:szCs w:val="20"/>
        </w:rPr>
        <w:t xml:space="preserve">В соответствии с действующим законодательством Департамент социальной защиты населения Ивановской области на основании данных, предоставляемых его территориальными органами, органами местного самоуправления городских округов и поселений, входящих в состав территорий муниципальных районов, для установления очередности предоставления жилья и расчета размера субвенции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w:t>
      </w:r>
    </w:p>
    <w:p w:rsidR="00E82476" w:rsidRPr="00FF13F3" w:rsidRDefault="00E82476" w:rsidP="00E82476">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FF13F3">
        <w:rPr>
          <w:rFonts w:ascii="Times New Roman" w:hAnsi="Times New Roman"/>
          <w:sz w:val="20"/>
          <w:szCs w:val="20"/>
        </w:rPr>
        <w:t>Администрация городского округа Тейково Ивановской области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момента вступления его в действие) приобретает в собственность муниципального образования благоустроенные жилые помещения, для формирования муниципального специализированного жилищного фонда в части жилых помещений  для детей-сирот и детей, оставшихся без попечения родителей, лиц из числа детей-сирот и детей, оставшихся без попечения родителей. Детям-сиротам и детям, оставшимся без попечения родителей, лицам из числа детей-сирот и детей, оставшихся без попечения родителей предоставляется благоустроенное жилое помещение по договору найма специализированного жилого помещения однократно первоначально сроком на 5 лет.</w:t>
      </w:r>
    </w:p>
    <w:p w:rsidR="00E82476" w:rsidRPr="00FF13F3" w:rsidRDefault="00E82476" w:rsidP="00E82476">
      <w:pPr>
        <w:widowControl w:val="0"/>
        <w:autoSpaceDE w:val="0"/>
        <w:autoSpaceDN w:val="0"/>
        <w:adjustRightInd w:val="0"/>
        <w:spacing w:after="0" w:line="240" w:lineRule="auto"/>
        <w:ind w:firstLine="540"/>
        <w:jc w:val="both"/>
        <w:outlineLvl w:val="0"/>
        <w:rPr>
          <w:rFonts w:ascii="Times New Roman" w:hAnsi="Times New Roman"/>
          <w:sz w:val="20"/>
          <w:szCs w:val="20"/>
        </w:rPr>
      </w:pPr>
    </w:p>
    <w:p w:rsidR="00E82476" w:rsidRPr="00FF13F3" w:rsidRDefault="00E82476" w:rsidP="00E82476">
      <w:pPr>
        <w:widowControl w:val="0"/>
        <w:autoSpaceDE w:val="0"/>
        <w:autoSpaceDN w:val="0"/>
        <w:adjustRightInd w:val="0"/>
        <w:spacing w:after="0" w:line="240" w:lineRule="auto"/>
        <w:jc w:val="both"/>
        <w:outlineLvl w:val="0"/>
        <w:rPr>
          <w:rFonts w:ascii="Times New Roman" w:hAnsi="Times New Roman"/>
          <w:b/>
          <w:sz w:val="20"/>
          <w:szCs w:val="20"/>
        </w:rPr>
      </w:pPr>
      <w:r w:rsidRPr="00FF13F3">
        <w:rPr>
          <w:rFonts w:ascii="Times New Roman" w:hAnsi="Times New Roman"/>
          <w:b/>
          <w:sz w:val="20"/>
          <w:szCs w:val="20"/>
        </w:rPr>
        <w:t>2.10. Проведение ремонта жилых помещений, принадлежащих на праве собственности детям-сиротам и детям, оставшимся без попечения родителей.</w:t>
      </w:r>
    </w:p>
    <w:p w:rsidR="00E82476" w:rsidRPr="00FF13F3" w:rsidRDefault="00E82476" w:rsidP="00E82476">
      <w:pPr>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b/>
          <w:sz w:val="20"/>
          <w:szCs w:val="20"/>
        </w:rPr>
        <w:tab/>
      </w:r>
      <w:r w:rsidRPr="00FF13F3">
        <w:rPr>
          <w:rFonts w:ascii="Times New Roman" w:hAnsi="Times New Roman"/>
          <w:sz w:val="20"/>
          <w:szCs w:val="20"/>
        </w:rPr>
        <w:t>Поддержка детей-сирот и детей, оставшихся без попечения родителей, в улучшении жилищных условий должна быть одним из важных направлений жилищной политики России.</w:t>
      </w:r>
    </w:p>
    <w:p w:rsidR="00E82476" w:rsidRPr="00FF13F3" w:rsidRDefault="00E82476" w:rsidP="00E82476">
      <w:pPr>
        <w:widowControl w:val="0"/>
        <w:autoSpaceDE w:val="0"/>
        <w:autoSpaceDN w:val="0"/>
        <w:adjustRightInd w:val="0"/>
        <w:spacing w:after="0" w:line="240" w:lineRule="auto"/>
        <w:jc w:val="both"/>
        <w:rPr>
          <w:rFonts w:ascii="Times New Roman" w:hAnsi="Times New Roman"/>
          <w:bCs/>
          <w:sz w:val="20"/>
          <w:szCs w:val="20"/>
        </w:rPr>
      </w:pPr>
      <w:r w:rsidRPr="00FF13F3">
        <w:rPr>
          <w:rFonts w:ascii="Times New Roman" w:hAnsi="Times New Roman"/>
          <w:sz w:val="20"/>
          <w:szCs w:val="20"/>
        </w:rPr>
        <w:tab/>
        <w:t>В условиях развития современного общества данная категория населения остается одной из самых незащищенных, поэтому государство должно оказывать определенную поддержку детям-сиротам и детям, оставшимся без попечения родителей, не только в сфере приобретения, но и содержания, и улучшения жилых помещений. Особенно актуальна эта проблема в связи с тем, что приобретаемое жилье выделяется хоть и бесплатно, но не всегда из категории нового строительства. Гражданам же в возрасте от 18 до 23 лет необходимо получать профессиональные навыки в учебных заведениях, а также заботиться о своем содержании, что в совокупности для указанной категории населения является весьма проблематичным.</w:t>
      </w:r>
    </w:p>
    <w:p w:rsidR="00E82476" w:rsidRPr="00FF13F3" w:rsidRDefault="00E82476" w:rsidP="00E82476">
      <w:pPr>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ab/>
        <w:t>Решение данной проблемы молодых граждан городского округа Тейково позволит пополнить экономически активный слой населения, позволит весьма успешно реализоваться в будущем.</w:t>
      </w:r>
    </w:p>
    <w:p w:rsidR="00E82476" w:rsidRPr="00FF13F3" w:rsidRDefault="00E82476" w:rsidP="00E82476">
      <w:pPr>
        <w:widowControl w:val="0"/>
        <w:autoSpaceDE w:val="0"/>
        <w:autoSpaceDN w:val="0"/>
        <w:adjustRightInd w:val="0"/>
        <w:spacing w:after="0" w:line="240" w:lineRule="auto"/>
        <w:ind w:firstLine="540"/>
        <w:jc w:val="both"/>
        <w:rPr>
          <w:rFonts w:ascii="Times New Roman" w:hAnsi="Times New Roman"/>
          <w:sz w:val="20"/>
          <w:szCs w:val="20"/>
        </w:rPr>
      </w:pPr>
      <w:r w:rsidRPr="00FF13F3">
        <w:rPr>
          <w:rFonts w:ascii="Times New Roman" w:hAnsi="Times New Roman"/>
          <w:sz w:val="20"/>
          <w:szCs w:val="20"/>
        </w:rPr>
        <w:t xml:space="preserve">  Средства на реализацию мероприятий по ремонту жилых помещений, принадлежащих на праве собственности детям-сиротам и детям, оставшимся без попечения родителей,  предоставляются  бюджету г. Тейково из областного бюджета в виде субвенций. Распределение субвенций городским округам и поселениям, входящим в состав территорий муниципальных районов, утверждается законом Ивановской области об областном бюджете на соответствующий год.</w:t>
      </w:r>
    </w:p>
    <w:p w:rsidR="00E82476" w:rsidRPr="00FF13F3" w:rsidRDefault="00E82476" w:rsidP="00E82476">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FF13F3">
        <w:rPr>
          <w:rFonts w:ascii="Times New Roman" w:hAnsi="Times New Roman"/>
          <w:sz w:val="20"/>
          <w:szCs w:val="20"/>
        </w:rPr>
        <w:t>Администрация городского округа Тейково Ивановской области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момента вступления его в действие) определяет подрядчика для производства работ по ремонту жилых помещений, принадлежащих на праве собственности детям-сиротам и детям, оставшимся без попечения родителей, осуществляет сопровождение исполнения контракта (договора) и приемку работ.</w:t>
      </w:r>
    </w:p>
    <w:p w:rsidR="00E82476" w:rsidRPr="00FF13F3" w:rsidRDefault="00E82476" w:rsidP="00E82476">
      <w:pPr>
        <w:widowControl w:val="0"/>
        <w:autoSpaceDE w:val="0"/>
        <w:autoSpaceDN w:val="0"/>
        <w:adjustRightInd w:val="0"/>
        <w:spacing w:after="0" w:line="240" w:lineRule="auto"/>
        <w:jc w:val="both"/>
        <w:outlineLvl w:val="0"/>
        <w:rPr>
          <w:rFonts w:ascii="Times New Roman" w:hAnsi="Times New Roman"/>
          <w:sz w:val="20"/>
          <w:szCs w:val="20"/>
        </w:rPr>
      </w:pPr>
      <w:r w:rsidRPr="00FF13F3">
        <w:rPr>
          <w:rFonts w:ascii="Times New Roman" w:hAnsi="Times New Roman"/>
          <w:sz w:val="20"/>
          <w:szCs w:val="20"/>
        </w:rPr>
        <w:tab/>
        <w:t>Ежегодно за счет средств субсидии областного бюджета с софинансированием местного бюджета в г. о. Тейково производится ремонт в среднем 4-х жилых помещений.</w:t>
      </w:r>
    </w:p>
    <w:p w:rsidR="00E82476" w:rsidRPr="00FF13F3" w:rsidRDefault="00E82476" w:rsidP="00E82476">
      <w:pPr>
        <w:widowControl w:val="0"/>
        <w:autoSpaceDE w:val="0"/>
        <w:autoSpaceDN w:val="0"/>
        <w:adjustRightInd w:val="0"/>
        <w:spacing w:after="0" w:line="240" w:lineRule="auto"/>
        <w:jc w:val="both"/>
        <w:outlineLvl w:val="0"/>
        <w:rPr>
          <w:rFonts w:ascii="Times New Roman" w:hAnsi="Times New Roman"/>
          <w:sz w:val="20"/>
          <w:szCs w:val="20"/>
        </w:rPr>
      </w:pPr>
    </w:p>
    <w:p w:rsidR="00E82476" w:rsidRPr="00FF13F3" w:rsidRDefault="00E82476" w:rsidP="00E82476">
      <w:pPr>
        <w:widowControl w:val="0"/>
        <w:autoSpaceDE w:val="0"/>
        <w:autoSpaceDN w:val="0"/>
        <w:adjustRightInd w:val="0"/>
        <w:spacing w:after="0" w:line="240" w:lineRule="auto"/>
        <w:jc w:val="both"/>
        <w:outlineLvl w:val="0"/>
        <w:rPr>
          <w:rFonts w:ascii="Times New Roman" w:hAnsi="Times New Roman"/>
          <w:b/>
          <w:sz w:val="20"/>
          <w:szCs w:val="20"/>
        </w:rPr>
      </w:pPr>
      <w:r w:rsidRPr="00FF13F3">
        <w:rPr>
          <w:rFonts w:ascii="Times New Roman" w:hAnsi="Times New Roman"/>
          <w:b/>
          <w:sz w:val="20"/>
          <w:szCs w:val="20"/>
        </w:rPr>
        <w:t>2.11. Расчистка русла реки Вязьмы на участке от ул. Советской Армии до ул. Октябрьской в г. Тейково Ивановской области.</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b/>
          <w:sz w:val="20"/>
          <w:szCs w:val="20"/>
        </w:rPr>
        <w:tab/>
      </w:r>
      <w:r w:rsidRPr="00FF13F3">
        <w:rPr>
          <w:rFonts w:ascii="Times New Roman" w:hAnsi="Times New Roman"/>
          <w:sz w:val="20"/>
          <w:szCs w:val="20"/>
        </w:rPr>
        <w:t xml:space="preserve">Санитарное состояние реки Вязьма неудовлетворительное. </w:t>
      </w:r>
      <w:r w:rsidRPr="00FF13F3">
        <w:rPr>
          <w:rFonts w:ascii="Times New Roman" w:hAnsi="Times New Roman"/>
          <w:b/>
          <w:sz w:val="20"/>
          <w:szCs w:val="20"/>
        </w:rPr>
        <w:t xml:space="preserve"> </w:t>
      </w:r>
      <w:r w:rsidRPr="00FF13F3">
        <w:rPr>
          <w:rFonts w:ascii="Times New Roman" w:hAnsi="Times New Roman"/>
          <w:sz w:val="20"/>
          <w:szCs w:val="20"/>
        </w:rPr>
        <w:t xml:space="preserve">Последний раз чистка реки производилась в 1965 году. Качество воды не соответствует требованиям СанПиН 2.1.5.980-00 по всем </w:t>
      </w:r>
      <w:r w:rsidRPr="00FF13F3">
        <w:rPr>
          <w:rFonts w:ascii="Times New Roman" w:hAnsi="Times New Roman"/>
          <w:sz w:val="20"/>
          <w:szCs w:val="20"/>
        </w:rPr>
        <w:lastRenderedPageBreak/>
        <w:t>показателям. В настоящее время река как водный объект не используется в рекреационных целях, купание в реке запрещено.</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ab/>
        <w:t>Расчистка русла реки позволит восстановить экосистему реки и механизм самоочищения воды, сделать воду пригодной для купания, благоустроить городские пляжи и набережные, организовать летние места отдыха жителей города, воссоздать существовавшую до 80-х годов прогулочную лодочную станцию.</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ab/>
        <w:t>В рамках ДЦП Ивановской области «Развитие водохозяйственного комплекса Ивановской области» институтом ООО «Институт Ивановогипроводхоз» разработана проектно-сметная документация по расчистке русла реки Вязьма на участке от ул. Советской Армии до ул. Октябрьской.</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ab/>
        <w:t>Стоимость разработки ПСД составила 1149,19 тыс. руб. Стоимость работ составит 13,4 млн. руб., нормативная продолжительность работ – 4 месяца.</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ab/>
        <w:t xml:space="preserve">Начало работ было запланировано государственной программой Ивановской области «Развитие водохозяйственного комплекса Ивановской области» в 2016 году. </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ab/>
        <w:t xml:space="preserve">20.05.2016 по размещенной Департаментом конкурсов и аукционов Ивановской области заявке на электронной площадке (сайт </w:t>
      </w:r>
      <w:r w:rsidRPr="00FF13F3">
        <w:rPr>
          <w:rFonts w:ascii="Times New Roman" w:hAnsi="Times New Roman"/>
          <w:sz w:val="20"/>
          <w:szCs w:val="20"/>
          <w:lang w:val="en-US"/>
        </w:rPr>
        <w:t>zakupki</w:t>
      </w:r>
      <w:r w:rsidRPr="00FF13F3">
        <w:rPr>
          <w:rFonts w:ascii="Times New Roman" w:hAnsi="Times New Roman"/>
          <w:sz w:val="20"/>
          <w:szCs w:val="20"/>
        </w:rPr>
        <w:t>.</w:t>
      </w:r>
      <w:r w:rsidRPr="00FF13F3">
        <w:rPr>
          <w:rFonts w:ascii="Times New Roman" w:hAnsi="Times New Roman"/>
          <w:sz w:val="20"/>
          <w:szCs w:val="20"/>
          <w:lang w:val="en-US"/>
        </w:rPr>
        <w:t>gov</w:t>
      </w:r>
      <w:r w:rsidRPr="00FF13F3">
        <w:rPr>
          <w:rFonts w:ascii="Times New Roman" w:hAnsi="Times New Roman"/>
          <w:sz w:val="20"/>
          <w:szCs w:val="20"/>
        </w:rPr>
        <w:t>.</w:t>
      </w:r>
      <w:r w:rsidRPr="00FF13F3">
        <w:rPr>
          <w:rFonts w:ascii="Times New Roman" w:hAnsi="Times New Roman"/>
          <w:sz w:val="20"/>
          <w:szCs w:val="20"/>
          <w:lang w:val="en-US"/>
        </w:rPr>
        <w:t>ru</w:t>
      </w:r>
      <w:r w:rsidRPr="00FF13F3">
        <w:rPr>
          <w:rFonts w:ascii="Times New Roman" w:hAnsi="Times New Roman"/>
          <w:sz w:val="20"/>
          <w:szCs w:val="20"/>
        </w:rPr>
        <w:t xml:space="preserve">) проведен электронный аукцион на выполнение работ «Расчистка русла р. Вязьма на участке от ул. Советской Армии до ул. Октябрьской в г. Тейково Ивановской области». Заказчик работ – Департамент природных ресурсов и экологии Ивановской области. </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ab/>
        <w:t>По итогам аукциона Департаментом природных ресурсов и экологии Ивановской области с победителем аукциона ООО «НПП «ЭкоГидроТехнологии» (г. Санкт-Петербург) заключен контракт на выполнение данных работ (контракт от 06.06.2016 № Ф.2016.100025). Сумма контракта – 10 100 000,00 руб. Источник финансирования – федеральный бюджет. Начало работ – с момента заключения контракта, окончание работ – 31.12.2018. Работы предполагается выполнять в три этапа: 2016, 2017 и 2018 годы. Софинансирование работ из местного бюджета не предусмотрено. За счет средств местного бюджета будут выполнены подготовительные работы по очистке пятиметровой прибровочной полосы берегов реки. Необходимые денежные средства предусмотрены подпрограммой «Благоустройство городского округа Тейково» в разделе субсидирования МКП «Тейковское предприятие по благоустройству и развитию города».</w:t>
      </w:r>
    </w:p>
    <w:p w:rsidR="00E82476" w:rsidRPr="00FF13F3" w:rsidRDefault="00E82476" w:rsidP="00E82476">
      <w:pPr>
        <w:spacing w:after="0" w:line="240" w:lineRule="auto"/>
        <w:jc w:val="both"/>
        <w:rPr>
          <w:rFonts w:ascii="Times New Roman" w:hAnsi="Times New Roman"/>
          <w:sz w:val="20"/>
          <w:szCs w:val="20"/>
        </w:rPr>
      </w:pPr>
    </w:p>
    <w:p w:rsidR="00E82476" w:rsidRPr="00FF13F3" w:rsidRDefault="00E82476" w:rsidP="00E82476">
      <w:pPr>
        <w:spacing w:after="0" w:line="240" w:lineRule="auto"/>
        <w:jc w:val="both"/>
        <w:rPr>
          <w:rFonts w:ascii="Times New Roman" w:hAnsi="Times New Roman"/>
          <w:b/>
          <w:bCs/>
          <w:sz w:val="20"/>
          <w:szCs w:val="20"/>
        </w:rPr>
      </w:pPr>
      <w:r w:rsidRPr="00FF13F3">
        <w:rPr>
          <w:rFonts w:ascii="Times New Roman" w:hAnsi="Times New Roman"/>
          <w:b/>
          <w:sz w:val="20"/>
          <w:szCs w:val="20"/>
        </w:rPr>
        <w:t>2.12.</w:t>
      </w:r>
      <w:r w:rsidRPr="00FF13F3">
        <w:rPr>
          <w:rFonts w:ascii="Times New Roman" w:hAnsi="Times New Roman"/>
          <w:b/>
          <w:bCs/>
          <w:sz w:val="20"/>
          <w:szCs w:val="20"/>
        </w:rPr>
        <w:t xml:space="preserve"> Реализация мероприятий по обеспечению инженерной инфраструктурой земельных участков, предназначенных для бесплатного предоставления (предоставленных) семьям с тремя и более детьми в г.о.Тейково Ивановской области на 2014 - 2020 годы.</w:t>
      </w:r>
    </w:p>
    <w:p w:rsidR="00E82476" w:rsidRPr="00FF13F3" w:rsidRDefault="00E82476" w:rsidP="00E82476">
      <w:pPr>
        <w:spacing w:after="0" w:line="240" w:lineRule="auto"/>
        <w:ind w:firstLine="540"/>
        <w:jc w:val="both"/>
        <w:rPr>
          <w:rFonts w:ascii="Times New Roman" w:hAnsi="Times New Roman"/>
          <w:sz w:val="20"/>
          <w:szCs w:val="20"/>
        </w:rPr>
      </w:pPr>
      <w:r w:rsidRPr="00FF13F3">
        <w:rPr>
          <w:rFonts w:ascii="Times New Roman" w:hAnsi="Times New Roman"/>
          <w:sz w:val="20"/>
          <w:szCs w:val="20"/>
        </w:rPr>
        <w:tab/>
        <w:t>Необходимость решения данной проблемы программно-целевым методом продиктована следующими причинами.</w:t>
      </w:r>
    </w:p>
    <w:p w:rsidR="00E82476" w:rsidRPr="00FF13F3" w:rsidRDefault="00E82476" w:rsidP="00E82476">
      <w:pPr>
        <w:spacing w:after="0" w:line="240" w:lineRule="auto"/>
        <w:ind w:firstLine="540"/>
        <w:jc w:val="both"/>
        <w:rPr>
          <w:rFonts w:ascii="Times New Roman" w:hAnsi="Times New Roman"/>
          <w:sz w:val="20"/>
          <w:szCs w:val="20"/>
        </w:rPr>
      </w:pPr>
      <w:r w:rsidRPr="00FF13F3">
        <w:rPr>
          <w:rFonts w:ascii="Times New Roman" w:hAnsi="Times New Roman"/>
          <w:sz w:val="20"/>
          <w:szCs w:val="20"/>
        </w:rPr>
        <w:t>Правительством Ивановской области принято решение о бесплатном предоставлении земельных участков из земель, находящихся в собственности муниципальных образований для индивидуального жилищного строительства в собственность гражданам, родившим либо усыновившим (удочерившим) после 1 января 2011 года третьего ребенка или последующих.</w:t>
      </w:r>
    </w:p>
    <w:p w:rsidR="00E82476" w:rsidRPr="00FF13F3" w:rsidRDefault="00E82476" w:rsidP="00E82476">
      <w:pPr>
        <w:spacing w:after="0" w:line="240" w:lineRule="auto"/>
        <w:ind w:firstLine="540"/>
        <w:jc w:val="both"/>
        <w:rPr>
          <w:rFonts w:ascii="Times New Roman" w:hAnsi="Times New Roman"/>
          <w:sz w:val="20"/>
          <w:szCs w:val="20"/>
        </w:rPr>
      </w:pPr>
      <w:r w:rsidRPr="00FF13F3">
        <w:rPr>
          <w:rFonts w:ascii="Times New Roman" w:hAnsi="Times New Roman"/>
          <w:sz w:val="20"/>
          <w:szCs w:val="20"/>
        </w:rPr>
        <w:t>По состоянию на 07.02.2014 года:</w:t>
      </w:r>
    </w:p>
    <w:p w:rsidR="00E82476" w:rsidRPr="00FF13F3" w:rsidRDefault="00E82476" w:rsidP="00E82476">
      <w:pPr>
        <w:spacing w:after="0" w:line="240" w:lineRule="auto"/>
        <w:ind w:firstLine="540"/>
        <w:jc w:val="both"/>
        <w:rPr>
          <w:rFonts w:ascii="Times New Roman" w:hAnsi="Times New Roman"/>
          <w:sz w:val="20"/>
          <w:szCs w:val="20"/>
        </w:rPr>
      </w:pPr>
      <w:r w:rsidRPr="00FF13F3">
        <w:rPr>
          <w:rFonts w:ascii="Times New Roman" w:hAnsi="Times New Roman"/>
          <w:sz w:val="20"/>
          <w:szCs w:val="20"/>
        </w:rPr>
        <w:t>- всего выделено 36 земельных участков семьям с 3 и более детьми (согласно постановлениям администрации г.о.Тейково Ивановской области от 29.10.2012 № 617, от 15.05.2013 № 286, от 03.09.2013 № 514).</w:t>
      </w:r>
    </w:p>
    <w:p w:rsidR="00E82476" w:rsidRPr="00FF13F3" w:rsidRDefault="00E82476" w:rsidP="00E82476">
      <w:pPr>
        <w:spacing w:after="0" w:line="240" w:lineRule="auto"/>
        <w:ind w:firstLine="540"/>
        <w:jc w:val="both"/>
        <w:rPr>
          <w:rFonts w:ascii="Times New Roman" w:hAnsi="Times New Roman"/>
          <w:sz w:val="20"/>
          <w:szCs w:val="20"/>
        </w:rPr>
      </w:pPr>
      <w:r w:rsidRPr="00FF13F3">
        <w:rPr>
          <w:rFonts w:ascii="Times New Roman" w:hAnsi="Times New Roman"/>
          <w:sz w:val="20"/>
          <w:szCs w:val="20"/>
        </w:rPr>
        <w:t>- 109 семей имеют право на бесплатное получение земельного участка, из них  51 семья изъявила желание на получение участка;</w:t>
      </w:r>
    </w:p>
    <w:p w:rsidR="00E82476" w:rsidRPr="00FF13F3" w:rsidRDefault="00E82476" w:rsidP="00E82476">
      <w:pPr>
        <w:tabs>
          <w:tab w:val="left" w:pos="7668"/>
        </w:tabs>
        <w:spacing w:after="0" w:line="240" w:lineRule="auto"/>
        <w:ind w:firstLine="540"/>
        <w:jc w:val="both"/>
        <w:rPr>
          <w:rFonts w:ascii="Times New Roman" w:hAnsi="Times New Roman"/>
          <w:sz w:val="20"/>
          <w:szCs w:val="20"/>
        </w:rPr>
      </w:pPr>
      <w:r w:rsidRPr="00FF13F3">
        <w:rPr>
          <w:rFonts w:ascii="Times New Roman" w:hAnsi="Times New Roman"/>
          <w:sz w:val="20"/>
          <w:szCs w:val="20"/>
        </w:rPr>
        <w:t>- сформировано – 13 участков;</w:t>
      </w:r>
      <w:r w:rsidRPr="00FF13F3">
        <w:rPr>
          <w:rFonts w:ascii="Times New Roman" w:hAnsi="Times New Roman"/>
          <w:sz w:val="20"/>
          <w:szCs w:val="20"/>
        </w:rPr>
        <w:tab/>
      </w:r>
    </w:p>
    <w:p w:rsidR="00E82476" w:rsidRPr="00FF13F3" w:rsidRDefault="00E82476" w:rsidP="00E82476">
      <w:pPr>
        <w:spacing w:after="0" w:line="240" w:lineRule="auto"/>
        <w:ind w:firstLine="540"/>
        <w:jc w:val="both"/>
        <w:rPr>
          <w:rFonts w:ascii="Times New Roman" w:hAnsi="Times New Roman"/>
          <w:sz w:val="20"/>
          <w:szCs w:val="20"/>
        </w:rPr>
      </w:pPr>
      <w:r w:rsidRPr="00FF13F3">
        <w:rPr>
          <w:rFonts w:ascii="Times New Roman" w:hAnsi="Times New Roman"/>
          <w:sz w:val="20"/>
          <w:szCs w:val="20"/>
        </w:rPr>
        <w:t>- в процессе формирования – 7 участков.</w:t>
      </w:r>
    </w:p>
    <w:p w:rsidR="00E82476" w:rsidRPr="00FF13F3" w:rsidRDefault="00E82476" w:rsidP="00E82476">
      <w:pPr>
        <w:spacing w:after="0" w:line="240" w:lineRule="auto"/>
        <w:ind w:firstLine="540"/>
        <w:jc w:val="both"/>
        <w:rPr>
          <w:rFonts w:ascii="Times New Roman" w:hAnsi="Times New Roman"/>
          <w:sz w:val="20"/>
          <w:szCs w:val="20"/>
        </w:rPr>
      </w:pPr>
      <w:r w:rsidRPr="00FF13F3">
        <w:rPr>
          <w:rFonts w:ascii="Times New Roman" w:hAnsi="Times New Roman"/>
          <w:sz w:val="20"/>
          <w:szCs w:val="20"/>
        </w:rPr>
        <w:t>Итого общее количество участков выданных и формируемых составляет 56 шт.</w:t>
      </w:r>
    </w:p>
    <w:p w:rsidR="00E82476" w:rsidRPr="00FF13F3" w:rsidRDefault="00E82476" w:rsidP="00E82476">
      <w:pPr>
        <w:spacing w:after="0" w:line="240" w:lineRule="auto"/>
        <w:ind w:firstLine="540"/>
        <w:jc w:val="both"/>
        <w:rPr>
          <w:rFonts w:ascii="Times New Roman" w:hAnsi="Times New Roman"/>
          <w:sz w:val="20"/>
          <w:szCs w:val="20"/>
        </w:rPr>
      </w:pPr>
      <w:r w:rsidRPr="00FF13F3">
        <w:rPr>
          <w:rFonts w:ascii="Times New Roman" w:hAnsi="Times New Roman"/>
          <w:sz w:val="20"/>
          <w:szCs w:val="20"/>
        </w:rPr>
        <w:t xml:space="preserve">Анализируя тенденцию роста количества </w:t>
      </w:r>
      <w:r w:rsidRPr="00FF13F3">
        <w:rPr>
          <w:rFonts w:ascii="Times New Roman" w:hAnsi="Times New Roman"/>
          <w:spacing w:val="-2"/>
          <w:sz w:val="20"/>
          <w:szCs w:val="20"/>
        </w:rPr>
        <w:t>семей с тремя и более детьми</w:t>
      </w:r>
      <w:r w:rsidRPr="00FF13F3">
        <w:rPr>
          <w:rFonts w:ascii="Times New Roman" w:hAnsi="Times New Roman"/>
          <w:sz w:val="20"/>
          <w:szCs w:val="20"/>
        </w:rPr>
        <w:t xml:space="preserve">, в период 2014-2020 гг., отдел городской инфраструктуры администрации г.о. Тейково установил, что общее количество земельных участков, выделенных и </w:t>
      </w:r>
      <w:r w:rsidRPr="00FF13F3">
        <w:rPr>
          <w:rFonts w:ascii="Times New Roman" w:hAnsi="Times New Roman"/>
          <w:spacing w:val="-2"/>
          <w:sz w:val="20"/>
          <w:szCs w:val="20"/>
        </w:rPr>
        <w:t xml:space="preserve">предназначенных для бесплатного предоставления, </w:t>
      </w:r>
      <w:r w:rsidRPr="00FF13F3">
        <w:rPr>
          <w:rFonts w:ascii="Times New Roman" w:hAnsi="Times New Roman"/>
          <w:sz w:val="20"/>
          <w:szCs w:val="20"/>
        </w:rPr>
        <w:t>составит   200 шт.</w:t>
      </w:r>
    </w:p>
    <w:p w:rsidR="00E82476" w:rsidRPr="00FF13F3" w:rsidRDefault="00E82476" w:rsidP="00E82476">
      <w:pPr>
        <w:spacing w:after="0" w:line="240" w:lineRule="auto"/>
        <w:ind w:firstLine="540"/>
        <w:jc w:val="both"/>
        <w:rPr>
          <w:rFonts w:ascii="Times New Roman" w:hAnsi="Times New Roman"/>
          <w:sz w:val="20"/>
          <w:szCs w:val="20"/>
        </w:rPr>
      </w:pPr>
      <w:r w:rsidRPr="00FF13F3">
        <w:rPr>
          <w:rFonts w:ascii="Times New Roman" w:hAnsi="Times New Roman"/>
          <w:sz w:val="20"/>
          <w:szCs w:val="20"/>
        </w:rPr>
        <w:t>Земельные участки выделяются на пос. Комсомольский г. Тейково Ивановской области из земель, предназначенных для индивидуального жилищного строительства согласно генерального плана городского округа Тейково, утвержденного решением городского муниципального Совета 25.11.2005 года  № 102, и Правил землепользования и застройки  городского округа Тейково, утвержденных решением городского муниципального Совета 24.11.2006 года  № 164, а также из участков, переданных городскому округу Тейково из земель сельхозназначения (учебных полей профлицея 24), расположенных северо-восточнее улицы Грозиловской.</w:t>
      </w:r>
    </w:p>
    <w:p w:rsidR="00E82476" w:rsidRPr="00FF13F3" w:rsidRDefault="00E82476" w:rsidP="00E82476">
      <w:pPr>
        <w:spacing w:after="0" w:line="240" w:lineRule="auto"/>
        <w:ind w:firstLine="540"/>
        <w:jc w:val="both"/>
        <w:rPr>
          <w:rFonts w:ascii="Times New Roman" w:hAnsi="Times New Roman"/>
          <w:sz w:val="20"/>
          <w:szCs w:val="20"/>
        </w:rPr>
      </w:pPr>
      <w:r w:rsidRPr="00FF13F3">
        <w:rPr>
          <w:rFonts w:ascii="Times New Roman" w:hAnsi="Times New Roman"/>
          <w:sz w:val="20"/>
          <w:szCs w:val="20"/>
        </w:rPr>
        <w:t>Земельные участки, отведенные для этих целей, расположенные на пос. Комсомольский г. Тейково Ивановской области, в настоящее время слабо обеспечены инженерной инфраструктурой: электро-, водо-, газоснабжением, а также полностью отсутствует система водоотведения. Одной из основных проблем является отсутствие централизованного водоснабжения в рассматриваемом районе города, что связано с необходимостью осуществления прокола полотна железной дороги с целью дальнейшего развития сетей.</w:t>
      </w:r>
    </w:p>
    <w:p w:rsidR="00E82476" w:rsidRPr="00FF13F3" w:rsidRDefault="00E82476" w:rsidP="00E82476">
      <w:pPr>
        <w:spacing w:after="0" w:line="240" w:lineRule="auto"/>
        <w:ind w:firstLine="540"/>
        <w:jc w:val="both"/>
        <w:rPr>
          <w:rFonts w:ascii="Times New Roman" w:hAnsi="Times New Roman"/>
          <w:sz w:val="20"/>
          <w:szCs w:val="20"/>
        </w:rPr>
      </w:pPr>
      <w:r w:rsidRPr="00FF13F3">
        <w:rPr>
          <w:rFonts w:ascii="Times New Roman" w:hAnsi="Times New Roman"/>
          <w:sz w:val="20"/>
          <w:szCs w:val="20"/>
        </w:rPr>
        <w:lastRenderedPageBreak/>
        <w:t>С целью обеспечения предоставляемых земельных участков под индивидуальное жилищное строительство инженерной инфраструктурой возникла необходимость разработки данной подпрограммы.</w:t>
      </w:r>
    </w:p>
    <w:p w:rsidR="00E82476" w:rsidRPr="00FF13F3" w:rsidRDefault="00E82476" w:rsidP="00E82476">
      <w:pPr>
        <w:spacing w:after="0" w:line="240" w:lineRule="auto"/>
        <w:ind w:firstLine="540"/>
        <w:jc w:val="both"/>
        <w:rPr>
          <w:rFonts w:ascii="Times New Roman" w:hAnsi="Times New Roman"/>
          <w:sz w:val="20"/>
          <w:szCs w:val="20"/>
        </w:rPr>
      </w:pPr>
      <w:r w:rsidRPr="00FF13F3">
        <w:rPr>
          <w:rFonts w:ascii="Times New Roman" w:hAnsi="Times New Roman"/>
          <w:sz w:val="20"/>
          <w:szCs w:val="20"/>
        </w:rPr>
        <w:t>Потребность в бюджетных ресурсах для достижения целей и результатов подпрограммы запланирована исходя из предварительных расчетов объемов финансирования мероприятий Программы на основании:</w:t>
      </w:r>
    </w:p>
    <w:p w:rsidR="00E82476" w:rsidRPr="00FF13F3" w:rsidRDefault="00E82476" w:rsidP="00E82476">
      <w:pPr>
        <w:spacing w:after="0" w:line="240" w:lineRule="auto"/>
        <w:ind w:firstLine="540"/>
        <w:jc w:val="both"/>
        <w:rPr>
          <w:rFonts w:ascii="Times New Roman" w:hAnsi="Times New Roman"/>
          <w:sz w:val="20"/>
          <w:szCs w:val="20"/>
        </w:rPr>
      </w:pPr>
      <w:r w:rsidRPr="00FF13F3">
        <w:rPr>
          <w:rFonts w:ascii="Times New Roman" w:hAnsi="Times New Roman"/>
          <w:sz w:val="20"/>
          <w:szCs w:val="20"/>
        </w:rPr>
        <w:t>1) предварительной сметы на выполнение изыскательских работ на 1 (один) гектар застроенной территории в городе г.о.Тейково Ивановской области;</w:t>
      </w:r>
    </w:p>
    <w:p w:rsidR="00E82476" w:rsidRPr="00FF13F3" w:rsidRDefault="00E82476" w:rsidP="00E82476">
      <w:pPr>
        <w:spacing w:after="0" w:line="240" w:lineRule="auto"/>
        <w:ind w:firstLine="540"/>
        <w:jc w:val="both"/>
        <w:rPr>
          <w:rFonts w:ascii="Times New Roman" w:hAnsi="Times New Roman"/>
          <w:sz w:val="20"/>
          <w:szCs w:val="20"/>
        </w:rPr>
      </w:pPr>
      <w:r w:rsidRPr="00FF13F3">
        <w:rPr>
          <w:rFonts w:ascii="Times New Roman" w:hAnsi="Times New Roman"/>
          <w:sz w:val="20"/>
          <w:szCs w:val="20"/>
        </w:rPr>
        <w:t>2) предварительных расчетов стоимости затрат на разработку проектной документации и укрупненных расчетов методом сравнительного анализа стоимости строительства аналогичных объектов в г.о.Тейково Ивановской области.</w:t>
      </w:r>
    </w:p>
    <w:p w:rsidR="00E82476" w:rsidRPr="00FF13F3" w:rsidRDefault="00E82476" w:rsidP="00E82476">
      <w:pPr>
        <w:spacing w:after="0" w:line="240" w:lineRule="auto"/>
        <w:ind w:firstLine="540"/>
        <w:jc w:val="both"/>
        <w:rPr>
          <w:rFonts w:ascii="Times New Roman" w:hAnsi="Times New Roman"/>
          <w:sz w:val="20"/>
          <w:szCs w:val="20"/>
        </w:rPr>
      </w:pPr>
      <w:r w:rsidRPr="00FF13F3">
        <w:rPr>
          <w:rFonts w:ascii="Times New Roman" w:hAnsi="Times New Roman"/>
          <w:sz w:val="20"/>
          <w:szCs w:val="20"/>
        </w:rPr>
        <w:t>По результатам изыскательских работ (инженерно-геодезических изысканий) будет уточняться стоимость затрат на разработку проектной документации, а после разработки проектной документации - стоимость строительства.</w:t>
      </w:r>
    </w:p>
    <w:p w:rsidR="00E82476" w:rsidRPr="00FF13F3" w:rsidRDefault="00E82476" w:rsidP="00E82476">
      <w:pPr>
        <w:spacing w:after="0" w:line="240" w:lineRule="auto"/>
        <w:ind w:firstLine="540"/>
        <w:jc w:val="both"/>
        <w:rPr>
          <w:rFonts w:ascii="Times New Roman" w:hAnsi="Times New Roman"/>
          <w:sz w:val="20"/>
          <w:szCs w:val="20"/>
        </w:rPr>
      </w:pPr>
    </w:p>
    <w:p w:rsidR="00E82476" w:rsidRPr="00FF13F3" w:rsidRDefault="00E82476" w:rsidP="00E82476">
      <w:pPr>
        <w:spacing w:after="0" w:line="240" w:lineRule="auto"/>
        <w:jc w:val="both"/>
        <w:rPr>
          <w:rFonts w:ascii="Times New Roman" w:hAnsi="Times New Roman"/>
          <w:b/>
          <w:sz w:val="20"/>
          <w:szCs w:val="20"/>
        </w:rPr>
      </w:pPr>
      <w:r w:rsidRPr="00FF13F3">
        <w:rPr>
          <w:rFonts w:ascii="Times New Roman" w:hAnsi="Times New Roman"/>
          <w:b/>
          <w:sz w:val="20"/>
          <w:szCs w:val="20"/>
        </w:rPr>
        <w:t>2.13.</w:t>
      </w:r>
      <w:r w:rsidRPr="00FF13F3">
        <w:rPr>
          <w:rFonts w:ascii="Times New Roman" w:hAnsi="Times New Roman"/>
          <w:sz w:val="20"/>
          <w:szCs w:val="20"/>
        </w:rPr>
        <w:t xml:space="preserve"> </w:t>
      </w:r>
      <w:r w:rsidRPr="00FF13F3">
        <w:rPr>
          <w:rFonts w:ascii="Times New Roman" w:hAnsi="Times New Roman"/>
          <w:b/>
          <w:sz w:val="20"/>
          <w:szCs w:val="20"/>
        </w:rPr>
        <w:t>Проведение ремонта жилых помещений, замены бытового санитарно-технического оборудования в жилых помещениях, занимаемых инвалидами и участниками Великой Отечественной войны 1941-</w:t>
      </w:r>
      <w:smartTag w:uri="urn:schemas-microsoft-com:office:smarttags" w:element="metricconverter">
        <w:smartTagPr>
          <w:attr w:name="ProductID" w:val="1945 г"/>
        </w:smartTagPr>
        <w:r w:rsidRPr="00FF13F3">
          <w:rPr>
            <w:rFonts w:ascii="Times New Roman" w:hAnsi="Times New Roman"/>
            <w:b/>
            <w:sz w:val="20"/>
            <w:szCs w:val="20"/>
          </w:rPr>
          <w:t>1945 г</w:t>
        </w:r>
      </w:smartTag>
      <w:r w:rsidRPr="00FF13F3">
        <w:rPr>
          <w:rFonts w:ascii="Times New Roman" w:hAnsi="Times New Roman"/>
          <w:b/>
          <w:sz w:val="20"/>
          <w:szCs w:val="20"/>
        </w:rPr>
        <w:t>.г. в городском округе Тейково.</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b/>
          <w:sz w:val="20"/>
          <w:szCs w:val="20"/>
        </w:rPr>
        <w:tab/>
      </w:r>
      <w:r w:rsidRPr="00FF13F3">
        <w:rPr>
          <w:rFonts w:ascii="Times New Roman" w:hAnsi="Times New Roman"/>
          <w:sz w:val="20"/>
          <w:szCs w:val="20"/>
        </w:rPr>
        <w:t>В соответствии с изменениями, внесенными в Федеральный закон от 12 января 1995 года № 5-ФЗ «О ветеранах», субъектам Российской Федерации были переданы полномочия по обеспечению жильем отдельных категорий граждан.</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ab/>
        <w:t>В целях реализации указанных полномочий Правительством  Ивановской области были приняты соответствующие  нормативно-правовые акты, устанавливающие порядок предоставления мер социальной поддержки по обеспечению жильем отдельных категорий граждан за счет средств федерального бюджета.</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ab/>
        <w:t>С целью более детального рассмотрения проблем ветеранов Великой Отечественной войны 1941-1945 годов в соответствии с Указом Президента Российской Федерации от 16 апреля 2007 года № 486 «О проведении дней воинской славы России в ознаменование 65-й годовщины Победы в Великой Отечественной войне 1941-1945 годов» органам исполнительной власти субъектов Российской Федерации было поручено продолжить работу по улучшению социально-экономического положения ветеранов Великой Отечественной войны 1941-1945 годов.</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ab/>
        <w:t>При изучении социально-бытовых условий жизни ветеранов Великой Отечественной войны 1941-1945 годов был выявлен ряд проблем, основной из которых является необходимость повышения уровня благоустройства и проведения ремонтов, занимаемых ветеранами Великой Отечественной войны 1941-1945 годов жилых помещений. В этих целях в администрации г.о. Тейково сформированы соответствующие предварительные списки.</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ab/>
        <w:t>Зачастую состояние жилых помещений, в которых проживают ветераны Великой Отечественной войны 1941-1945 годов, не признанные нуждающимися в жилых помещениях в соответствии с жилищным законодательством и не имеющие право на получение социальной поддержки по обеспечению жильем за счет средств федерального бюджета, требует не только ремонта, но и проведения мероприятий, направленных на повышение уровня обеспеченности их коммунальными услугами, в том числе замена санитарно-технического и другого оборудования, повышение уровня благоустройства (подключение к сетям  централизованного водоснабжения и канализации и т.д.)</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ab/>
        <w:t>Государственная поддержка ветеранов Великой Отечественной войны 1941-1945 годов будет способствовать созданию благоприятной социальной атмосферы и послужит дополнительным признанием их  высоких заслуг.</w:t>
      </w:r>
    </w:p>
    <w:p w:rsidR="00E82476" w:rsidRPr="00FF13F3" w:rsidRDefault="00E82476" w:rsidP="00E82476">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FF13F3">
        <w:rPr>
          <w:rFonts w:ascii="Times New Roman" w:hAnsi="Times New Roman"/>
          <w:sz w:val="20"/>
          <w:szCs w:val="20"/>
        </w:rPr>
        <w:t>В городском округе Тейково в настоящее время проживает 38 инвалидов и участников Великой Отечественной войны, из них  в частном секторе – 6 человек. Из них проведение ремонтных работ и (или) замена инженерного оборудования требуется в 21 жилом помещении.</w:t>
      </w:r>
    </w:p>
    <w:p w:rsidR="00E82476" w:rsidRPr="00FF13F3" w:rsidRDefault="00E82476" w:rsidP="00E82476">
      <w:pPr>
        <w:widowControl w:val="0"/>
        <w:autoSpaceDE w:val="0"/>
        <w:autoSpaceDN w:val="0"/>
        <w:adjustRightInd w:val="0"/>
        <w:spacing w:after="0" w:line="240" w:lineRule="auto"/>
        <w:jc w:val="both"/>
        <w:outlineLvl w:val="0"/>
        <w:rPr>
          <w:rFonts w:ascii="Times New Roman" w:hAnsi="Times New Roman"/>
          <w:sz w:val="20"/>
          <w:szCs w:val="20"/>
        </w:rPr>
      </w:pPr>
    </w:p>
    <w:p w:rsidR="00E82476" w:rsidRPr="00FF13F3" w:rsidRDefault="00E82476" w:rsidP="00E82476">
      <w:pPr>
        <w:widowControl w:val="0"/>
        <w:autoSpaceDE w:val="0"/>
        <w:autoSpaceDN w:val="0"/>
        <w:adjustRightInd w:val="0"/>
        <w:spacing w:after="0" w:line="240" w:lineRule="auto"/>
        <w:jc w:val="both"/>
        <w:outlineLvl w:val="0"/>
        <w:rPr>
          <w:rFonts w:ascii="Times New Roman" w:hAnsi="Times New Roman"/>
          <w:b/>
          <w:sz w:val="20"/>
          <w:szCs w:val="20"/>
        </w:rPr>
      </w:pPr>
      <w:r w:rsidRPr="00FF13F3">
        <w:rPr>
          <w:rFonts w:ascii="Times New Roman" w:hAnsi="Times New Roman"/>
          <w:b/>
          <w:sz w:val="20"/>
          <w:szCs w:val="20"/>
        </w:rPr>
        <w:t>2.14. Реализация мероприятий по обеспечению населения городского округа Тейково теплоснабжением и горячим водоснабжением.</w:t>
      </w:r>
    </w:p>
    <w:p w:rsidR="00E82476" w:rsidRPr="00FF13F3" w:rsidRDefault="00E82476" w:rsidP="00E82476">
      <w:pPr>
        <w:spacing w:after="0" w:line="240" w:lineRule="auto"/>
        <w:jc w:val="both"/>
        <w:rPr>
          <w:rFonts w:ascii="Times New Roman" w:hAnsi="Times New Roman"/>
          <w:b/>
          <w:sz w:val="20"/>
          <w:szCs w:val="20"/>
        </w:rPr>
      </w:pPr>
      <w:r w:rsidRPr="00FF13F3">
        <w:rPr>
          <w:rFonts w:ascii="Times New Roman" w:hAnsi="Times New Roman"/>
          <w:sz w:val="20"/>
          <w:szCs w:val="20"/>
        </w:rPr>
        <w:t xml:space="preserve">1. </w:t>
      </w:r>
      <w:r w:rsidRPr="00FF13F3">
        <w:rPr>
          <w:rFonts w:ascii="Times New Roman" w:hAnsi="Times New Roman"/>
          <w:b/>
          <w:sz w:val="20"/>
          <w:szCs w:val="20"/>
        </w:rPr>
        <w:t>В городском округе Тейково осуществляют деятельность следующие организации коммунального комплекса:</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 ОАО «Тейковское предприятие тепловых сетей» (теплоснабжение), 2 котельные: водогрейные котлы- 9 котлов «Факел Г»,2* КВА-0,25 Гн;</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 ООО «Тейковское предприятие тепловых сетей» (теплоснабжение жилой зоны и в/ч 34048 от котельных военного городка № 10);</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 ТНВ «ООО «Агромаркет» и компания» (теплоснабжение, водоснабжение), котельная: паровые котлы – 2 котла ДЕ-6,5-14; 3 котла Е-4/14;</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 ООО «Тейковские очистные сооружения» (водоснабжение, очистка сточных вод), напорная КНС, очистные сооружения мощностью 21 тыс. м куб./сут;</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lastRenderedPageBreak/>
        <w:t>- филиал ОАО «Газпром газораспределение Иваново» в г. Тейково (газоснабжение), содержание и обслуживание газовых сетей среднего и низкого давления;</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 ООО «Тейковская котельная» (теплоснабжение), котельная: паровые котлы- 5 котлов ДКВР-20-13 250ГМ; 1 котел ДКВР-25-14-222, водогрейный котел-1 котел ДКВР-20-13С;</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 xml:space="preserve">- ООО «Энергосетевая компания» (электроснабжение); </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 xml:space="preserve">-  ОАО «Ивановская энергосбытовая компания» (электроснабжение); </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 ООО «Экотранс» (вывоз ТБО), 4 единицы мусоровозов, 54 контейнерных площадки;</w:t>
      </w:r>
    </w:p>
    <w:p w:rsidR="00E82476" w:rsidRPr="00FF13F3" w:rsidRDefault="00E82476" w:rsidP="00E82476">
      <w:pPr>
        <w:spacing w:after="0" w:line="240" w:lineRule="auto"/>
        <w:ind w:right="-11"/>
        <w:jc w:val="both"/>
        <w:rPr>
          <w:rFonts w:ascii="Times New Roman" w:hAnsi="Times New Roman"/>
          <w:sz w:val="20"/>
          <w:szCs w:val="20"/>
        </w:rPr>
      </w:pPr>
      <w:r w:rsidRPr="00FF13F3">
        <w:rPr>
          <w:rFonts w:ascii="Times New Roman" w:hAnsi="Times New Roman"/>
          <w:sz w:val="20"/>
          <w:szCs w:val="20"/>
        </w:rPr>
        <w:t>- ОАО «Тейковское сетевое предприятие» (теплоснабжение, водоснабжение, электроснабжение, водозабор, водоочистка, транспортировка и распределение воды, водоотведение);</w:t>
      </w:r>
    </w:p>
    <w:p w:rsidR="00E82476" w:rsidRPr="00FF13F3" w:rsidRDefault="00E82476" w:rsidP="00E82476">
      <w:pPr>
        <w:spacing w:after="0" w:line="240" w:lineRule="auto"/>
        <w:ind w:right="-11"/>
        <w:jc w:val="both"/>
        <w:rPr>
          <w:rFonts w:ascii="Times New Roman" w:hAnsi="Times New Roman"/>
          <w:sz w:val="20"/>
          <w:szCs w:val="20"/>
        </w:rPr>
      </w:pPr>
      <w:r w:rsidRPr="00FF13F3">
        <w:rPr>
          <w:rFonts w:ascii="Times New Roman" w:hAnsi="Times New Roman"/>
          <w:sz w:val="20"/>
          <w:szCs w:val="20"/>
        </w:rPr>
        <w:t>- МКП «Тейковское предприятие по благоустройству и развитию города» (благоустройство, санитарная очистка города, вывоз ТБО, ремонт и содержание дорог);</w:t>
      </w:r>
    </w:p>
    <w:p w:rsidR="00E82476" w:rsidRPr="00FF13F3" w:rsidRDefault="00E82476" w:rsidP="00E82476">
      <w:pPr>
        <w:spacing w:after="0" w:line="240" w:lineRule="auto"/>
        <w:ind w:right="-11"/>
        <w:jc w:val="both"/>
        <w:rPr>
          <w:rFonts w:ascii="Times New Roman" w:hAnsi="Times New Roman"/>
          <w:sz w:val="20"/>
          <w:szCs w:val="20"/>
        </w:rPr>
      </w:pPr>
      <w:r w:rsidRPr="00FF13F3">
        <w:rPr>
          <w:rFonts w:ascii="Times New Roman" w:hAnsi="Times New Roman"/>
          <w:sz w:val="20"/>
          <w:szCs w:val="20"/>
        </w:rPr>
        <w:t>- МУП МПО «ЖКХ» (аренда муниципальной собственности, теплоснабжение – котельная м. Грозилово);</w:t>
      </w:r>
    </w:p>
    <w:p w:rsidR="00E82476" w:rsidRPr="00FF13F3" w:rsidRDefault="00E82476" w:rsidP="00E82476">
      <w:pPr>
        <w:spacing w:after="0" w:line="240" w:lineRule="auto"/>
        <w:ind w:right="-11"/>
        <w:jc w:val="both"/>
        <w:rPr>
          <w:rFonts w:ascii="Times New Roman" w:hAnsi="Times New Roman"/>
          <w:sz w:val="20"/>
          <w:szCs w:val="20"/>
        </w:rPr>
      </w:pPr>
      <w:r w:rsidRPr="00FF13F3">
        <w:rPr>
          <w:rFonts w:ascii="Times New Roman" w:hAnsi="Times New Roman"/>
          <w:sz w:val="20"/>
          <w:szCs w:val="20"/>
        </w:rPr>
        <w:t>- МУП «Жилищно-коммунальный сервис» (содержание и обслуживание свалки ТБО);</w:t>
      </w:r>
    </w:p>
    <w:p w:rsidR="00E82476" w:rsidRPr="00FF13F3" w:rsidRDefault="00E82476" w:rsidP="00E82476">
      <w:pPr>
        <w:spacing w:after="0" w:line="240" w:lineRule="auto"/>
        <w:ind w:right="-11"/>
        <w:jc w:val="both"/>
        <w:rPr>
          <w:rFonts w:ascii="Times New Roman" w:hAnsi="Times New Roman"/>
          <w:sz w:val="20"/>
          <w:szCs w:val="20"/>
        </w:rPr>
      </w:pPr>
      <w:r w:rsidRPr="00FF13F3">
        <w:rPr>
          <w:rFonts w:ascii="Times New Roman" w:hAnsi="Times New Roman"/>
          <w:sz w:val="20"/>
          <w:szCs w:val="20"/>
        </w:rPr>
        <w:t>- МУП «БОН» (банно-прачечный комбинат, бытовые услуги);</w:t>
      </w:r>
    </w:p>
    <w:p w:rsidR="00E82476" w:rsidRPr="00FF13F3" w:rsidRDefault="00E82476" w:rsidP="00E82476">
      <w:pPr>
        <w:spacing w:after="0" w:line="240" w:lineRule="auto"/>
        <w:ind w:right="-11"/>
        <w:jc w:val="both"/>
        <w:rPr>
          <w:rFonts w:ascii="Times New Roman" w:hAnsi="Times New Roman"/>
          <w:sz w:val="20"/>
          <w:szCs w:val="20"/>
        </w:rPr>
      </w:pPr>
      <w:r w:rsidRPr="00FF13F3">
        <w:rPr>
          <w:rFonts w:ascii="Times New Roman" w:hAnsi="Times New Roman"/>
          <w:sz w:val="20"/>
          <w:szCs w:val="20"/>
        </w:rPr>
        <w:tab/>
        <w:t>Заключенных концессионных соглашений по эксплуатации объектов коммунальной инфраструктуры на территории г.о. Тейково не имеется, управляющих компаний – операторов также нет.</w:t>
      </w:r>
    </w:p>
    <w:p w:rsidR="00E82476" w:rsidRPr="00FF13F3" w:rsidRDefault="00E82476" w:rsidP="00E82476">
      <w:pPr>
        <w:spacing w:after="0" w:line="240" w:lineRule="auto"/>
        <w:ind w:right="-11"/>
        <w:jc w:val="both"/>
        <w:rPr>
          <w:rFonts w:ascii="Times New Roman" w:hAnsi="Times New Roman"/>
          <w:b/>
          <w:i/>
          <w:sz w:val="20"/>
          <w:szCs w:val="20"/>
        </w:rPr>
      </w:pPr>
      <w:r w:rsidRPr="00FF13F3">
        <w:rPr>
          <w:rFonts w:ascii="Times New Roman" w:hAnsi="Times New Roman"/>
          <w:bCs/>
          <w:iCs/>
          <w:noProof/>
          <w:sz w:val="20"/>
          <w:szCs w:val="20"/>
        </w:rPr>
        <w:tab/>
      </w:r>
      <w:r w:rsidRPr="00FF13F3">
        <w:rPr>
          <w:rFonts w:ascii="Times New Roman" w:hAnsi="Times New Roman"/>
          <w:b/>
          <w:i/>
          <w:sz w:val="20"/>
          <w:szCs w:val="20"/>
        </w:rPr>
        <w:t>Котельные (все котельные города кроме котельной № 1 военного городка работают на газе):</w:t>
      </w:r>
    </w:p>
    <w:p w:rsidR="00E82476" w:rsidRPr="00FF13F3" w:rsidRDefault="00E82476" w:rsidP="00E82476">
      <w:pPr>
        <w:spacing w:after="0" w:line="240" w:lineRule="auto"/>
        <w:ind w:right="-11"/>
        <w:jc w:val="both"/>
        <w:rPr>
          <w:rFonts w:ascii="Times New Roman" w:hAnsi="Times New Roman"/>
          <w:sz w:val="20"/>
          <w:szCs w:val="20"/>
        </w:rPr>
      </w:pPr>
      <w:r w:rsidRPr="00FF13F3">
        <w:rPr>
          <w:rFonts w:ascii="Times New Roman" w:hAnsi="Times New Roman"/>
          <w:sz w:val="20"/>
          <w:szCs w:val="20"/>
        </w:rPr>
        <w:tab/>
        <w:t>1). Котельная ООО «Тейковская котельная», дата ввода в эксплуатацию – 1976, износ оборудования – 60-80 %, износ сетей – 50-70%.</w:t>
      </w:r>
    </w:p>
    <w:p w:rsidR="00E82476" w:rsidRPr="00FF13F3" w:rsidRDefault="00E82476" w:rsidP="00E82476">
      <w:pPr>
        <w:spacing w:after="0" w:line="240" w:lineRule="auto"/>
        <w:ind w:right="-11"/>
        <w:jc w:val="both"/>
        <w:rPr>
          <w:rFonts w:ascii="Times New Roman" w:hAnsi="Times New Roman"/>
          <w:sz w:val="20"/>
          <w:szCs w:val="20"/>
        </w:rPr>
      </w:pPr>
      <w:r w:rsidRPr="00FF13F3">
        <w:rPr>
          <w:rFonts w:ascii="Times New Roman" w:hAnsi="Times New Roman"/>
          <w:sz w:val="20"/>
          <w:szCs w:val="20"/>
        </w:rPr>
        <w:tab/>
        <w:t>2). Котельная № 1 (Индустриальная, 6а) ОАО «Тейковское ПТС», дата ввода в эксплуатацию – 1999, износ оборудования – 40-50 %, износ сетей – 30-50%.</w:t>
      </w:r>
    </w:p>
    <w:p w:rsidR="00E82476" w:rsidRPr="00FF13F3" w:rsidRDefault="00E82476" w:rsidP="00E82476">
      <w:pPr>
        <w:spacing w:after="0" w:line="240" w:lineRule="auto"/>
        <w:ind w:right="-11"/>
        <w:jc w:val="both"/>
        <w:rPr>
          <w:rFonts w:ascii="Times New Roman" w:hAnsi="Times New Roman"/>
          <w:sz w:val="20"/>
          <w:szCs w:val="20"/>
        </w:rPr>
      </w:pPr>
      <w:r w:rsidRPr="00FF13F3">
        <w:rPr>
          <w:rFonts w:ascii="Times New Roman" w:hAnsi="Times New Roman"/>
          <w:sz w:val="20"/>
          <w:szCs w:val="20"/>
        </w:rPr>
        <w:tab/>
        <w:t>3). Котельная № 6 (2-я Пролетарская, 41) ОАО «Тейковское ПТС», дата ввода в эксплуатацию – 2005, износ оборудования – 30 %, износ сетей – 30%.</w:t>
      </w:r>
    </w:p>
    <w:p w:rsidR="00E82476" w:rsidRPr="00FF13F3" w:rsidRDefault="00E82476" w:rsidP="00E82476">
      <w:pPr>
        <w:spacing w:after="0" w:line="240" w:lineRule="auto"/>
        <w:ind w:right="-11"/>
        <w:jc w:val="both"/>
        <w:rPr>
          <w:rFonts w:ascii="Times New Roman" w:hAnsi="Times New Roman"/>
          <w:sz w:val="20"/>
          <w:szCs w:val="20"/>
        </w:rPr>
      </w:pPr>
      <w:r w:rsidRPr="00FF13F3">
        <w:rPr>
          <w:rFonts w:ascii="Times New Roman" w:hAnsi="Times New Roman"/>
          <w:sz w:val="20"/>
          <w:szCs w:val="20"/>
        </w:rPr>
        <w:tab/>
        <w:t>4). Котельная  ТНВ «ООО «Агромаркет» и компания» (Першинская, 42), реконструкция - 2011, износ оборудования – 5 %, износ сетей – 50%.</w:t>
      </w:r>
    </w:p>
    <w:p w:rsidR="00E82476" w:rsidRPr="00FF13F3" w:rsidRDefault="00E82476" w:rsidP="00E82476">
      <w:pPr>
        <w:spacing w:after="0" w:line="240" w:lineRule="auto"/>
        <w:ind w:right="-11"/>
        <w:jc w:val="both"/>
        <w:rPr>
          <w:rFonts w:ascii="Times New Roman" w:hAnsi="Times New Roman"/>
          <w:sz w:val="20"/>
          <w:szCs w:val="20"/>
        </w:rPr>
      </w:pPr>
      <w:r w:rsidRPr="00FF13F3">
        <w:rPr>
          <w:rFonts w:ascii="Times New Roman" w:hAnsi="Times New Roman"/>
          <w:sz w:val="20"/>
          <w:szCs w:val="20"/>
        </w:rPr>
        <w:tab/>
        <w:t>5). Котельная  (пос. Грозилово, д. 50) ОАО «ТСП», дата ввода в эксплуатацию - 2001, износ оборудования – 30 %, износ сетей – 20%.</w:t>
      </w:r>
    </w:p>
    <w:p w:rsidR="00E82476" w:rsidRPr="00FF13F3" w:rsidRDefault="00E82476" w:rsidP="00E82476">
      <w:pPr>
        <w:spacing w:after="0" w:line="240" w:lineRule="auto"/>
        <w:ind w:right="-11"/>
        <w:jc w:val="both"/>
        <w:rPr>
          <w:rFonts w:ascii="Times New Roman" w:hAnsi="Times New Roman"/>
          <w:sz w:val="20"/>
          <w:szCs w:val="20"/>
        </w:rPr>
      </w:pPr>
      <w:r w:rsidRPr="00FF13F3">
        <w:rPr>
          <w:rFonts w:ascii="Times New Roman" w:hAnsi="Times New Roman"/>
          <w:sz w:val="20"/>
          <w:szCs w:val="20"/>
        </w:rPr>
        <w:tab/>
        <w:t>6). Котельная № 1 мазутная (Советской Армии, д. 1б) МО РФ, 1964, износ всего оборудования более 60%, в рабочем состоянии.</w:t>
      </w:r>
    </w:p>
    <w:p w:rsidR="00E82476" w:rsidRPr="00FF13F3" w:rsidRDefault="00E82476" w:rsidP="00E82476">
      <w:pPr>
        <w:spacing w:after="0" w:line="240" w:lineRule="auto"/>
        <w:ind w:right="-11"/>
        <w:jc w:val="both"/>
        <w:rPr>
          <w:rFonts w:ascii="Times New Roman" w:hAnsi="Times New Roman"/>
          <w:sz w:val="20"/>
          <w:szCs w:val="20"/>
        </w:rPr>
      </w:pPr>
      <w:r w:rsidRPr="00FF13F3">
        <w:rPr>
          <w:rFonts w:ascii="Times New Roman" w:hAnsi="Times New Roman"/>
          <w:sz w:val="20"/>
          <w:szCs w:val="20"/>
        </w:rPr>
        <w:tab/>
        <w:t>7). Котельная №  4 (Неделина, д. 20а), МО РФ, 1987, в рабочем состоянии; по износу данные отсутствуют, капитальный ремонт не производился, фактически же часть оборудования требует капитального ремонта.</w:t>
      </w:r>
    </w:p>
    <w:p w:rsidR="00E82476" w:rsidRPr="00FF13F3" w:rsidRDefault="00E82476" w:rsidP="00E82476">
      <w:pPr>
        <w:spacing w:after="0" w:line="240" w:lineRule="auto"/>
        <w:ind w:right="-11"/>
        <w:jc w:val="both"/>
        <w:rPr>
          <w:rFonts w:ascii="Times New Roman" w:hAnsi="Times New Roman"/>
          <w:b/>
          <w:i/>
          <w:sz w:val="20"/>
          <w:szCs w:val="20"/>
        </w:rPr>
      </w:pPr>
      <w:r w:rsidRPr="00FF13F3">
        <w:rPr>
          <w:rFonts w:ascii="Times New Roman" w:hAnsi="Times New Roman"/>
          <w:sz w:val="20"/>
          <w:szCs w:val="20"/>
        </w:rPr>
        <w:tab/>
      </w:r>
      <w:r w:rsidRPr="00FF13F3">
        <w:rPr>
          <w:rFonts w:ascii="Times New Roman" w:hAnsi="Times New Roman"/>
          <w:b/>
          <w:i/>
          <w:sz w:val="20"/>
          <w:szCs w:val="20"/>
        </w:rPr>
        <w:t>Инженерные сети:</w:t>
      </w:r>
    </w:p>
    <w:p w:rsidR="00E82476" w:rsidRPr="00FF13F3" w:rsidRDefault="00E82476" w:rsidP="00E82476">
      <w:pPr>
        <w:spacing w:after="0" w:line="240" w:lineRule="auto"/>
        <w:ind w:right="-11"/>
        <w:jc w:val="both"/>
        <w:rPr>
          <w:rFonts w:ascii="Times New Roman" w:hAnsi="Times New Roman"/>
          <w:sz w:val="20"/>
          <w:szCs w:val="20"/>
        </w:rPr>
      </w:pPr>
      <w:r w:rsidRPr="00FF13F3">
        <w:rPr>
          <w:rFonts w:ascii="Times New Roman" w:hAnsi="Times New Roman"/>
          <w:sz w:val="20"/>
          <w:szCs w:val="20"/>
        </w:rPr>
        <w:tab/>
        <w:t xml:space="preserve">1). Водопроводные сети: протяженность – </w:t>
      </w:r>
      <w:smartTag w:uri="urn:schemas-microsoft-com:office:smarttags" w:element="metricconverter">
        <w:smartTagPr>
          <w:attr w:name="ProductID" w:val="81,3 км"/>
        </w:smartTagPr>
        <w:r w:rsidRPr="00FF13F3">
          <w:rPr>
            <w:rFonts w:ascii="Times New Roman" w:hAnsi="Times New Roman"/>
            <w:sz w:val="20"/>
            <w:szCs w:val="20"/>
          </w:rPr>
          <w:t>81,3 км</w:t>
        </w:r>
      </w:smartTag>
      <w:r w:rsidRPr="00FF13F3">
        <w:rPr>
          <w:rFonts w:ascii="Times New Roman" w:hAnsi="Times New Roman"/>
          <w:sz w:val="20"/>
          <w:szCs w:val="20"/>
        </w:rPr>
        <w:t>, износ от 25 до 70%</w:t>
      </w:r>
    </w:p>
    <w:p w:rsidR="00E82476" w:rsidRPr="00FF13F3" w:rsidRDefault="00E82476" w:rsidP="00E82476">
      <w:pPr>
        <w:spacing w:after="0" w:line="240" w:lineRule="auto"/>
        <w:ind w:right="-11"/>
        <w:jc w:val="both"/>
        <w:rPr>
          <w:rFonts w:ascii="Times New Roman" w:hAnsi="Times New Roman"/>
          <w:sz w:val="20"/>
          <w:szCs w:val="20"/>
        </w:rPr>
      </w:pPr>
      <w:r w:rsidRPr="00FF13F3">
        <w:rPr>
          <w:rFonts w:ascii="Times New Roman" w:hAnsi="Times New Roman"/>
          <w:sz w:val="20"/>
          <w:szCs w:val="20"/>
        </w:rPr>
        <w:tab/>
        <w:t xml:space="preserve">2). Канализационные сети: протяженность – </w:t>
      </w:r>
      <w:smartTag w:uri="urn:schemas-microsoft-com:office:smarttags" w:element="metricconverter">
        <w:smartTagPr>
          <w:attr w:name="ProductID" w:val="43,3 км"/>
        </w:smartTagPr>
        <w:r w:rsidRPr="00FF13F3">
          <w:rPr>
            <w:rFonts w:ascii="Times New Roman" w:hAnsi="Times New Roman"/>
            <w:sz w:val="20"/>
            <w:szCs w:val="20"/>
          </w:rPr>
          <w:t>43,3 км</w:t>
        </w:r>
      </w:smartTag>
      <w:r w:rsidRPr="00FF13F3">
        <w:rPr>
          <w:rFonts w:ascii="Times New Roman" w:hAnsi="Times New Roman"/>
          <w:sz w:val="20"/>
          <w:szCs w:val="20"/>
        </w:rPr>
        <w:t>, износ 70%.</w:t>
      </w:r>
    </w:p>
    <w:p w:rsidR="00E82476" w:rsidRPr="00FF13F3" w:rsidRDefault="00E82476" w:rsidP="00E82476">
      <w:pPr>
        <w:spacing w:after="0" w:line="240" w:lineRule="auto"/>
        <w:ind w:right="-11"/>
        <w:jc w:val="both"/>
        <w:rPr>
          <w:rFonts w:ascii="Times New Roman" w:hAnsi="Times New Roman"/>
          <w:sz w:val="20"/>
          <w:szCs w:val="20"/>
        </w:rPr>
      </w:pPr>
      <w:r w:rsidRPr="00FF13F3">
        <w:rPr>
          <w:rFonts w:ascii="Times New Roman" w:hAnsi="Times New Roman"/>
          <w:sz w:val="20"/>
          <w:szCs w:val="20"/>
        </w:rPr>
        <w:tab/>
        <w:t xml:space="preserve">3). Тепловые сети: протяженность – </w:t>
      </w:r>
      <w:smartTag w:uri="urn:schemas-microsoft-com:office:smarttags" w:element="metricconverter">
        <w:smartTagPr>
          <w:attr w:name="ProductID" w:val="25,29 км"/>
        </w:smartTagPr>
        <w:r w:rsidRPr="00FF13F3">
          <w:rPr>
            <w:rFonts w:ascii="Times New Roman" w:hAnsi="Times New Roman"/>
            <w:sz w:val="20"/>
            <w:szCs w:val="20"/>
          </w:rPr>
          <w:t>25,29 км</w:t>
        </w:r>
      </w:smartTag>
      <w:r w:rsidRPr="00FF13F3">
        <w:rPr>
          <w:rFonts w:ascii="Times New Roman" w:hAnsi="Times New Roman"/>
          <w:sz w:val="20"/>
          <w:szCs w:val="20"/>
        </w:rPr>
        <w:t>, износ 30%.</w:t>
      </w:r>
    </w:p>
    <w:p w:rsidR="00E82476" w:rsidRPr="00FF13F3" w:rsidRDefault="00E82476" w:rsidP="00E82476">
      <w:pPr>
        <w:spacing w:after="0" w:line="240" w:lineRule="auto"/>
        <w:ind w:right="-11"/>
        <w:jc w:val="both"/>
        <w:rPr>
          <w:rFonts w:ascii="Times New Roman" w:hAnsi="Times New Roman"/>
          <w:sz w:val="20"/>
          <w:szCs w:val="20"/>
        </w:rPr>
      </w:pPr>
      <w:r w:rsidRPr="00FF13F3">
        <w:rPr>
          <w:rFonts w:ascii="Times New Roman" w:hAnsi="Times New Roman"/>
          <w:sz w:val="20"/>
          <w:szCs w:val="20"/>
        </w:rPr>
        <w:tab/>
        <w:t xml:space="preserve">4). Сети ГВС: протяженность </w:t>
      </w:r>
      <w:smartTag w:uri="urn:schemas-microsoft-com:office:smarttags" w:element="metricconverter">
        <w:smartTagPr>
          <w:attr w:name="ProductID" w:val="8,75 км"/>
        </w:smartTagPr>
        <w:r w:rsidRPr="00FF13F3">
          <w:rPr>
            <w:rFonts w:ascii="Times New Roman" w:hAnsi="Times New Roman"/>
            <w:sz w:val="20"/>
            <w:szCs w:val="20"/>
          </w:rPr>
          <w:t>8,75 км</w:t>
        </w:r>
      </w:smartTag>
      <w:r w:rsidRPr="00FF13F3">
        <w:rPr>
          <w:rFonts w:ascii="Times New Roman" w:hAnsi="Times New Roman"/>
          <w:sz w:val="20"/>
          <w:szCs w:val="20"/>
        </w:rPr>
        <w:t>, износ 40%.</w:t>
      </w:r>
    </w:p>
    <w:p w:rsidR="00E82476" w:rsidRPr="00FF13F3" w:rsidRDefault="00E82476" w:rsidP="00E82476">
      <w:pPr>
        <w:spacing w:after="0" w:line="240" w:lineRule="auto"/>
        <w:ind w:right="-11"/>
        <w:jc w:val="both"/>
        <w:rPr>
          <w:rFonts w:ascii="Times New Roman" w:hAnsi="Times New Roman"/>
          <w:sz w:val="20"/>
          <w:szCs w:val="20"/>
        </w:rPr>
      </w:pPr>
      <w:r w:rsidRPr="00FF13F3">
        <w:rPr>
          <w:rFonts w:ascii="Times New Roman" w:hAnsi="Times New Roman"/>
          <w:sz w:val="20"/>
          <w:szCs w:val="20"/>
        </w:rPr>
        <w:tab/>
        <w:t xml:space="preserve">5). Электрические сети: протяженность </w:t>
      </w:r>
      <w:smartTag w:uri="urn:schemas-microsoft-com:office:smarttags" w:element="metricconverter">
        <w:smartTagPr>
          <w:attr w:name="ProductID" w:val="110,82 км"/>
        </w:smartTagPr>
        <w:r w:rsidRPr="00FF13F3">
          <w:rPr>
            <w:rFonts w:ascii="Times New Roman" w:hAnsi="Times New Roman"/>
            <w:sz w:val="20"/>
            <w:szCs w:val="20"/>
          </w:rPr>
          <w:t>110,82 км</w:t>
        </w:r>
      </w:smartTag>
      <w:r w:rsidRPr="00FF13F3">
        <w:rPr>
          <w:rFonts w:ascii="Times New Roman" w:hAnsi="Times New Roman"/>
          <w:sz w:val="20"/>
          <w:szCs w:val="20"/>
        </w:rPr>
        <w:t>, износ 53%.</w:t>
      </w:r>
    </w:p>
    <w:p w:rsidR="00E82476" w:rsidRPr="00FF13F3" w:rsidRDefault="00E82476" w:rsidP="00E82476">
      <w:pPr>
        <w:spacing w:after="0" w:line="240" w:lineRule="auto"/>
        <w:ind w:right="-11"/>
        <w:jc w:val="both"/>
        <w:rPr>
          <w:rFonts w:ascii="Times New Roman" w:hAnsi="Times New Roman"/>
          <w:sz w:val="20"/>
          <w:szCs w:val="20"/>
        </w:rPr>
      </w:pPr>
      <w:r w:rsidRPr="00FF13F3">
        <w:rPr>
          <w:rFonts w:ascii="Times New Roman" w:hAnsi="Times New Roman"/>
          <w:sz w:val="20"/>
          <w:szCs w:val="20"/>
        </w:rPr>
        <w:tab/>
        <w:t xml:space="preserve">6). Газопроводы: </w:t>
      </w:r>
      <w:smartTag w:uri="urn:schemas-microsoft-com:office:smarttags" w:element="metricconverter">
        <w:smartTagPr>
          <w:attr w:name="ProductID" w:val="199,998 км"/>
        </w:smartTagPr>
        <w:r w:rsidRPr="00FF13F3">
          <w:rPr>
            <w:rFonts w:ascii="Times New Roman" w:hAnsi="Times New Roman"/>
            <w:sz w:val="20"/>
            <w:szCs w:val="20"/>
          </w:rPr>
          <w:t>199,998 км</w:t>
        </w:r>
      </w:smartTag>
      <w:r w:rsidRPr="00FF13F3">
        <w:rPr>
          <w:rFonts w:ascii="Times New Roman" w:hAnsi="Times New Roman"/>
          <w:sz w:val="20"/>
          <w:szCs w:val="20"/>
        </w:rPr>
        <w:t>, по износу данных нет.</w:t>
      </w:r>
    </w:p>
    <w:p w:rsidR="00E82476" w:rsidRPr="00FF13F3" w:rsidRDefault="00E82476" w:rsidP="00E82476">
      <w:pPr>
        <w:spacing w:after="0" w:line="240" w:lineRule="auto"/>
        <w:ind w:right="-11"/>
        <w:jc w:val="both"/>
        <w:rPr>
          <w:rFonts w:ascii="Times New Roman" w:hAnsi="Times New Roman"/>
          <w:sz w:val="20"/>
          <w:szCs w:val="20"/>
        </w:rPr>
      </w:pPr>
      <w:r w:rsidRPr="00FF13F3">
        <w:rPr>
          <w:rFonts w:ascii="Times New Roman" w:hAnsi="Times New Roman"/>
          <w:sz w:val="20"/>
          <w:szCs w:val="20"/>
        </w:rPr>
        <w:tab/>
        <w:t>Наибольший процент износа и количество участков, подлежащих замене, имеют инженерные сети жилой зоны военного городка № 10.</w:t>
      </w:r>
    </w:p>
    <w:p w:rsidR="00E82476" w:rsidRPr="00FF13F3" w:rsidRDefault="00E82476" w:rsidP="00E82476">
      <w:pPr>
        <w:spacing w:after="0" w:line="240" w:lineRule="auto"/>
        <w:ind w:right="-11"/>
        <w:jc w:val="both"/>
        <w:rPr>
          <w:rFonts w:ascii="Times New Roman" w:hAnsi="Times New Roman"/>
          <w:sz w:val="20"/>
          <w:szCs w:val="20"/>
        </w:rPr>
      </w:pPr>
      <w:r w:rsidRPr="00FF13F3">
        <w:rPr>
          <w:rFonts w:ascii="Times New Roman" w:hAnsi="Times New Roman"/>
          <w:sz w:val="20"/>
          <w:szCs w:val="20"/>
        </w:rPr>
        <w:tab/>
        <w:t>Большой процент износа имеют очистные сооружения ООО «Тейковские очистные сооружения», требуется реконструкция и модернизация оборудования. Объект находится в частной собственности.</w:t>
      </w:r>
    </w:p>
    <w:p w:rsidR="00E82476" w:rsidRPr="00FF13F3" w:rsidRDefault="00E82476" w:rsidP="00E82476">
      <w:pPr>
        <w:spacing w:after="0" w:line="240" w:lineRule="auto"/>
        <w:ind w:right="-11"/>
        <w:jc w:val="both"/>
        <w:rPr>
          <w:rFonts w:ascii="Times New Roman" w:hAnsi="Times New Roman"/>
          <w:sz w:val="20"/>
          <w:szCs w:val="20"/>
        </w:rPr>
      </w:pPr>
      <w:r w:rsidRPr="00FF13F3">
        <w:rPr>
          <w:rFonts w:ascii="Times New Roman" w:hAnsi="Times New Roman"/>
          <w:sz w:val="20"/>
          <w:szCs w:val="20"/>
        </w:rPr>
        <w:tab/>
        <w:t>Задолженность организаций коммунального комплекса имеется текущая, основная причина образования – оплата населением услуг по теплоснабжению из расчета 1/12 за потребленный ресурс в течение года равными долями.</w:t>
      </w:r>
    </w:p>
    <w:p w:rsidR="00E82476" w:rsidRPr="00FF13F3" w:rsidRDefault="00E82476" w:rsidP="00E82476">
      <w:pPr>
        <w:spacing w:after="0" w:line="240" w:lineRule="auto"/>
        <w:ind w:right="-11"/>
        <w:jc w:val="both"/>
        <w:rPr>
          <w:rFonts w:ascii="Times New Roman" w:hAnsi="Times New Roman"/>
          <w:b/>
          <w:bCs/>
          <w:iCs/>
          <w:noProof/>
          <w:sz w:val="20"/>
          <w:szCs w:val="20"/>
        </w:rPr>
      </w:pPr>
      <w:r w:rsidRPr="00FF13F3">
        <w:rPr>
          <w:rFonts w:ascii="Times New Roman" w:hAnsi="Times New Roman"/>
          <w:b/>
          <w:bCs/>
          <w:iCs/>
          <w:noProof/>
          <w:sz w:val="20"/>
          <w:szCs w:val="20"/>
        </w:rPr>
        <w:tab/>
        <w:t>2. Управляющие организации всех форм собственности:</w:t>
      </w:r>
    </w:p>
    <w:p w:rsidR="00E82476" w:rsidRPr="00FF13F3" w:rsidRDefault="00E82476" w:rsidP="00E82476">
      <w:pPr>
        <w:spacing w:after="0" w:line="240" w:lineRule="auto"/>
        <w:ind w:right="-11"/>
        <w:jc w:val="both"/>
        <w:rPr>
          <w:rFonts w:ascii="Times New Roman" w:hAnsi="Times New Roman"/>
          <w:sz w:val="20"/>
          <w:szCs w:val="20"/>
        </w:rPr>
      </w:pPr>
      <w:r w:rsidRPr="00FF13F3">
        <w:rPr>
          <w:rFonts w:ascii="Times New Roman" w:hAnsi="Times New Roman"/>
          <w:sz w:val="20"/>
          <w:szCs w:val="20"/>
        </w:rPr>
        <w:t>- ООО «УК «Управдом-Центр» (управление жилищным фондом);</w:t>
      </w:r>
    </w:p>
    <w:p w:rsidR="00E82476" w:rsidRPr="00FF13F3" w:rsidRDefault="00E82476" w:rsidP="00E82476">
      <w:pPr>
        <w:spacing w:after="0" w:line="240" w:lineRule="auto"/>
        <w:ind w:right="-11"/>
        <w:jc w:val="both"/>
        <w:rPr>
          <w:rFonts w:ascii="Times New Roman" w:hAnsi="Times New Roman"/>
          <w:sz w:val="20"/>
          <w:szCs w:val="20"/>
        </w:rPr>
      </w:pPr>
      <w:r w:rsidRPr="00FF13F3">
        <w:rPr>
          <w:rFonts w:ascii="Times New Roman" w:hAnsi="Times New Roman"/>
          <w:sz w:val="20"/>
          <w:szCs w:val="20"/>
        </w:rPr>
        <w:t xml:space="preserve">- ООО  «Управдом» (управление жилищным фондом); </w:t>
      </w:r>
    </w:p>
    <w:p w:rsidR="00E82476" w:rsidRPr="00FF13F3" w:rsidRDefault="00E82476" w:rsidP="00E82476">
      <w:pPr>
        <w:spacing w:after="0" w:line="240" w:lineRule="auto"/>
        <w:ind w:right="-11"/>
        <w:jc w:val="both"/>
        <w:rPr>
          <w:rFonts w:ascii="Times New Roman" w:hAnsi="Times New Roman"/>
          <w:sz w:val="20"/>
          <w:szCs w:val="20"/>
        </w:rPr>
      </w:pPr>
      <w:r w:rsidRPr="00FF13F3">
        <w:rPr>
          <w:rFonts w:ascii="Times New Roman" w:hAnsi="Times New Roman"/>
          <w:sz w:val="20"/>
          <w:szCs w:val="20"/>
        </w:rPr>
        <w:t>- ООО «УК «Рост» (управление жилищным фондом);</w:t>
      </w:r>
    </w:p>
    <w:p w:rsidR="00E82476" w:rsidRPr="00FF13F3" w:rsidRDefault="00E82476" w:rsidP="00E82476">
      <w:pPr>
        <w:spacing w:after="0" w:line="240" w:lineRule="auto"/>
        <w:ind w:right="-11"/>
        <w:jc w:val="both"/>
        <w:rPr>
          <w:rFonts w:ascii="Times New Roman" w:hAnsi="Times New Roman"/>
          <w:sz w:val="20"/>
          <w:szCs w:val="20"/>
        </w:rPr>
      </w:pPr>
      <w:r w:rsidRPr="00FF13F3">
        <w:rPr>
          <w:rFonts w:ascii="Times New Roman" w:hAnsi="Times New Roman"/>
          <w:sz w:val="20"/>
          <w:szCs w:val="20"/>
        </w:rPr>
        <w:t>- ООО «Тейковская городская управляющая компания» (управление жилищным фондом);</w:t>
      </w:r>
    </w:p>
    <w:p w:rsidR="00E82476" w:rsidRPr="00FF13F3" w:rsidRDefault="00E82476" w:rsidP="00E82476">
      <w:pPr>
        <w:spacing w:after="0" w:line="240" w:lineRule="auto"/>
        <w:ind w:right="-11"/>
        <w:jc w:val="both"/>
        <w:rPr>
          <w:rFonts w:ascii="Times New Roman" w:hAnsi="Times New Roman"/>
          <w:sz w:val="20"/>
          <w:szCs w:val="20"/>
        </w:rPr>
      </w:pPr>
      <w:r w:rsidRPr="00FF13F3">
        <w:rPr>
          <w:rFonts w:ascii="Times New Roman" w:hAnsi="Times New Roman"/>
          <w:sz w:val="20"/>
          <w:szCs w:val="20"/>
        </w:rPr>
        <w:t>- ООО «Домком» (управление жилищным фондом жилой зоны в/г № 10 Красные Сосенки);</w:t>
      </w:r>
    </w:p>
    <w:p w:rsidR="00E82476" w:rsidRPr="00FF13F3" w:rsidRDefault="00E82476" w:rsidP="00E82476">
      <w:pPr>
        <w:spacing w:after="0" w:line="240" w:lineRule="auto"/>
        <w:ind w:right="-11"/>
        <w:jc w:val="both"/>
        <w:rPr>
          <w:rFonts w:ascii="Times New Roman" w:hAnsi="Times New Roman"/>
          <w:sz w:val="20"/>
          <w:szCs w:val="20"/>
        </w:rPr>
      </w:pPr>
      <w:r w:rsidRPr="00FF13F3">
        <w:rPr>
          <w:rFonts w:ascii="Times New Roman" w:hAnsi="Times New Roman"/>
          <w:sz w:val="20"/>
          <w:szCs w:val="20"/>
        </w:rPr>
        <w:t>- абонентский пункт № 08 обособленного подразделения «Верхневолжский» ООО «ГУ ЖФ» (управление жилищным фондом жилой зоны в/г № 10 Красные Сосенки);</w:t>
      </w:r>
    </w:p>
    <w:p w:rsidR="00E82476" w:rsidRPr="00FF13F3" w:rsidRDefault="00E82476" w:rsidP="00E82476">
      <w:pPr>
        <w:spacing w:after="0" w:line="240" w:lineRule="auto"/>
        <w:ind w:right="-11"/>
        <w:jc w:val="both"/>
        <w:rPr>
          <w:rFonts w:ascii="Times New Roman" w:hAnsi="Times New Roman"/>
          <w:sz w:val="20"/>
          <w:szCs w:val="20"/>
        </w:rPr>
      </w:pPr>
      <w:r w:rsidRPr="00FF13F3">
        <w:rPr>
          <w:rFonts w:ascii="Times New Roman" w:hAnsi="Times New Roman"/>
          <w:sz w:val="20"/>
          <w:szCs w:val="20"/>
        </w:rPr>
        <w:t>- ЖСК «Мирный», Шестагинский проезд, 9 (управление жилищным фондом);</w:t>
      </w:r>
    </w:p>
    <w:p w:rsidR="00E82476" w:rsidRPr="00FF13F3" w:rsidRDefault="00E82476" w:rsidP="00E82476">
      <w:pPr>
        <w:spacing w:after="0" w:line="240" w:lineRule="auto"/>
        <w:ind w:right="-11"/>
        <w:jc w:val="both"/>
        <w:rPr>
          <w:rFonts w:ascii="Times New Roman" w:hAnsi="Times New Roman"/>
          <w:sz w:val="20"/>
          <w:szCs w:val="20"/>
        </w:rPr>
      </w:pPr>
      <w:r w:rsidRPr="00FF13F3">
        <w:rPr>
          <w:rFonts w:ascii="Times New Roman" w:hAnsi="Times New Roman"/>
          <w:sz w:val="20"/>
          <w:szCs w:val="20"/>
        </w:rPr>
        <w:t>- ТСЖ «Березка», ул. Станционная, д. 9  (управление жилищным фондом);</w:t>
      </w:r>
    </w:p>
    <w:p w:rsidR="00E82476" w:rsidRPr="00FF13F3" w:rsidRDefault="00E82476" w:rsidP="00E82476">
      <w:pPr>
        <w:spacing w:after="0" w:line="240" w:lineRule="auto"/>
        <w:ind w:right="-11"/>
        <w:jc w:val="both"/>
        <w:rPr>
          <w:rFonts w:ascii="Times New Roman" w:hAnsi="Times New Roman"/>
          <w:sz w:val="20"/>
          <w:szCs w:val="20"/>
        </w:rPr>
      </w:pPr>
      <w:r w:rsidRPr="00FF13F3">
        <w:rPr>
          <w:rFonts w:ascii="Times New Roman" w:hAnsi="Times New Roman"/>
          <w:sz w:val="20"/>
          <w:szCs w:val="20"/>
        </w:rPr>
        <w:t>- ЖСК «Заря», ул. Индустриальная, д. 1 (управление жилищным фондом);</w:t>
      </w:r>
    </w:p>
    <w:p w:rsidR="00E82476" w:rsidRPr="00FF13F3" w:rsidRDefault="00E82476" w:rsidP="00E82476">
      <w:pPr>
        <w:spacing w:after="0" w:line="240" w:lineRule="auto"/>
        <w:ind w:right="-11"/>
        <w:jc w:val="both"/>
        <w:rPr>
          <w:rFonts w:ascii="Times New Roman" w:hAnsi="Times New Roman"/>
          <w:sz w:val="20"/>
          <w:szCs w:val="20"/>
        </w:rPr>
      </w:pPr>
      <w:r w:rsidRPr="00FF13F3">
        <w:rPr>
          <w:rFonts w:ascii="Times New Roman" w:hAnsi="Times New Roman"/>
          <w:sz w:val="20"/>
          <w:szCs w:val="20"/>
        </w:rPr>
        <w:t>- ЖСК «Восход», ул. ул. Шестагинская, д. 48 (управление жилищным фондом);</w:t>
      </w:r>
    </w:p>
    <w:p w:rsidR="00E82476" w:rsidRPr="00FF13F3" w:rsidRDefault="00E82476" w:rsidP="00E82476">
      <w:pPr>
        <w:spacing w:after="0" w:line="240" w:lineRule="auto"/>
        <w:ind w:right="-11"/>
        <w:jc w:val="both"/>
        <w:rPr>
          <w:rFonts w:ascii="Times New Roman" w:hAnsi="Times New Roman"/>
          <w:sz w:val="20"/>
          <w:szCs w:val="20"/>
        </w:rPr>
      </w:pPr>
      <w:r w:rsidRPr="00FF13F3">
        <w:rPr>
          <w:rFonts w:ascii="Times New Roman" w:hAnsi="Times New Roman"/>
          <w:sz w:val="20"/>
          <w:szCs w:val="20"/>
        </w:rPr>
        <w:t>- ТСЖ «Квартал», ул. Гористая, д. 1 (управление жилищным фондом);</w:t>
      </w:r>
    </w:p>
    <w:p w:rsidR="00E82476" w:rsidRPr="00FF13F3" w:rsidRDefault="00E82476" w:rsidP="00E82476">
      <w:pPr>
        <w:spacing w:after="0" w:line="240" w:lineRule="auto"/>
        <w:ind w:right="-11"/>
        <w:jc w:val="both"/>
        <w:rPr>
          <w:rFonts w:ascii="Times New Roman" w:hAnsi="Times New Roman"/>
          <w:sz w:val="20"/>
          <w:szCs w:val="20"/>
        </w:rPr>
      </w:pPr>
      <w:r w:rsidRPr="00FF13F3">
        <w:rPr>
          <w:rFonts w:ascii="Times New Roman" w:hAnsi="Times New Roman"/>
          <w:sz w:val="20"/>
          <w:szCs w:val="20"/>
        </w:rPr>
        <w:t>- ТСЖ «Комовский», ул. 2-я Комовская, д. 17 (управление жилищным фондом);</w:t>
      </w:r>
    </w:p>
    <w:p w:rsidR="00E82476" w:rsidRPr="00FF13F3" w:rsidRDefault="00E82476" w:rsidP="00E82476">
      <w:pPr>
        <w:spacing w:after="0" w:line="240" w:lineRule="auto"/>
        <w:ind w:right="-11"/>
        <w:jc w:val="both"/>
        <w:rPr>
          <w:rFonts w:ascii="Times New Roman" w:hAnsi="Times New Roman"/>
          <w:sz w:val="20"/>
          <w:szCs w:val="20"/>
        </w:rPr>
      </w:pPr>
      <w:r w:rsidRPr="00FF13F3">
        <w:rPr>
          <w:rFonts w:ascii="Times New Roman" w:hAnsi="Times New Roman"/>
          <w:sz w:val="20"/>
          <w:szCs w:val="20"/>
        </w:rPr>
        <w:t>- ТСН «Комовский, 15», ул. 2-я Комовская, д. 15 (управление жилищным фондом).</w:t>
      </w:r>
    </w:p>
    <w:p w:rsidR="00E82476" w:rsidRPr="00FF13F3" w:rsidRDefault="00E82476" w:rsidP="00E82476">
      <w:pPr>
        <w:spacing w:after="0" w:line="240" w:lineRule="auto"/>
        <w:ind w:right="-11"/>
        <w:jc w:val="both"/>
        <w:rPr>
          <w:rFonts w:ascii="Times New Roman" w:hAnsi="Times New Roman"/>
          <w:b/>
          <w:i/>
          <w:sz w:val="20"/>
          <w:szCs w:val="20"/>
        </w:rPr>
      </w:pPr>
      <w:r w:rsidRPr="00FF13F3">
        <w:rPr>
          <w:rFonts w:ascii="Times New Roman" w:hAnsi="Times New Roman"/>
          <w:b/>
          <w:i/>
          <w:sz w:val="20"/>
          <w:szCs w:val="20"/>
        </w:rPr>
        <w:tab/>
      </w:r>
    </w:p>
    <w:p w:rsidR="00E82476" w:rsidRPr="00FF13F3" w:rsidRDefault="00E82476" w:rsidP="00E82476">
      <w:pPr>
        <w:spacing w:after="0" w:line="240" w:lineRule="auto"/>
        <w:ind w:right="-11"/>
        <w:jc w:val="both"/>
        <w:rPr>
          <w:rFonts w:ascii="Times New Roman" w:hAnsi="Times New Roman"/>
          <w:b/>
          <w:i/>
          <w:sz w:val="20"/>
          <w:szCs w:val="20"/>
        </w:rPr>
      </w:pPr>
      <w:r w:rsidRPr="00FF13F3">
        <w:rPr>
          <w:rFonts w:ascii="Times New Roman" w:hAnsi="Times New Roman"/>
          <w:b/>
          <w:sz w:val="20"/>
          <w:szCs w:val="20"/>
        </w:rPr>
        <w:lastRenderedPageBreak/>
        <w:t xml:space="preserve">3. Жилищный фонд. </w:t>
      </w:r>
    </w:p>
    <w:p w:rsidR="00E82476" w:rsidRPr="00FF13F3" w:rsidRDefault="00E82476" w:rsidP="00E82476">
      <w:pPr>
        <w:spacing w:after="0" w:line="240" w:lineRule="auto"/>
        <w:ind w:right="-11"/>
        <w:jc w:val="both"/>
        <w:rPr>
          <w:rFonts w:ascii="Times New Roman" w:hAnsi="Times New Roman"/>
          <w:sz w:val="20"/>
          <w:szCs w:val="20"/>
        </w:rPr>
      </w:pPr>
      <w:r w:rsidRPr="00FF13F3">
        <w:rPr>
          <w:rFonts w:ascii="Times New Roman" w:hAnsi="Times New Roman"/>
          <w:b/>
          <w:sz w:val="20"/>
          <w:szCs w:val="20"/>
        </w:rPr>
        <w:tab/>
        <w:t xml:space="preserve"> </w:t>
      </w:r>
      <w:r w:rsidRPr="00FF13F3">
        <w:rPr>
          <w:rFonts w:ascii="Times New Roman" w:hAnsi="Times New Roman"/>
          <w:sz w:val="20"/>
          <w:szCs w:val="20"/>
        </w:rPr>
        <w:t xml:space="preserve">В г.о. Тейково расположено 328 многоквартирных домов, в том числе 68 – в жилой зоне военного городка, 260 – на остальной территории города. Из них 1-2 этажных – 180 домов, 3-5 этажных – 148 домов. Из домов 1-2-х этажной застройки более половины имеют износ более 50%, годы постройки от 1928 до 1960. Дома 4-5 этажей имеют степень износа от 10 до 40%, годы постройки от 1970. Капитальный ремонт производился в 2009 и </w:t>
      </w:r>
      <w:smartTag w:uri="urn:schemas-microsoft-com:office:smarttags" w:element="metricconverter">
        <w:smartTagPr>
          <w:attr w:name="ProductID" w:val="2012 г"/>
        </w:smartTagPr>
        <w:r w:rsidRPr="00FF13F3">
          <w:rPr>
            <w:rFonts w:ascii="Times New Roman" w:hAnsi="Times New Roman"/>
            <w:sz w:val="20"/>
            <w:szCs w:val="20"/>
          </w:rPr>
          <w:t>2012 г</w:t>
        </w:r>
      </w:smartTag>
      <w:r w:rsidRPr="00FF13F3">
        <w:rPr>
          <w:rFonts w:ascii="Times New Roman" w:hAnsi="Times New Roman"/>
          <w:sz w:val="20"/>
          <w:szCs w:val="20"/>
        </w:rPr>
        <w:t xml:space="preserve">.г., отремонтировано 87 домов. </w:t>
      </w:r>
    </w:p>
    <w:p w:rsidR="00E82476" w:rsidRPr="00FF13F3" w:rsidRDefault="00E82476" w:rsidP="00E82476">
      <w:pPr>
        <w:spacing w:after="0" w:line="240" w:lineRule="auto"/>
        <w:ind w:right="-11"/>
        <w:jc w:val="both"/>
        <w:rPr>
          <w:rFonts w:ascii="Times New Roman" w:hAnsi="Times New Roman"/>
          <w:sz w:val="20"/>
          <w:szCs w:val="20"/>
        </w:rPr>
      </w:pPr>
      <w:r w:rsidRPr="00FF13F3">
        <w:rPr>
          <w:rFonts w:ascii="Times New Roman" w:hAnsi="Times New Roman"/>
          <w:sz w:val="20"/>
          <w:szCs w:val="20"/>
        </w:rPr>
        <w:tab/>
        <w:t>Ни на одном из 68-ми домов военного городка работ капитального характера не производилось. Основные виды работ, которые нужно проводить по военному городку – капитальный ремонт мягких кровель, фасадов (межпанельные швы и разрушение наружного слоя стеновых панелей, неудовлетворительное состояние значительной части балконов, внутренние инженерные сети, отсутствие общедомовых приборов учета ресурсов).</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ab/>
        <w:t>Основная проблема жилищно-коммунального комплекса – изношенность основных фондов и отсутствие денежных средств в местном бюджете на модернизацию и восстановление объектов.</w:t>
      </w:r>
    </w:p>
    <w:p w:rsidR="00E82476" w:rsidRPr="00FF13F3" w:rsidRDefault="00E82476" w:rsidP="00E82476">
      <w:pPr>
        <w:widowControl w:val="0"/>
        <w:autoSpaceDE w:val="0"/>
        <w:autoSpaceDN w:val="0"/>
        <w:adjustRightInd w:val="0"/>
        <w:spacing w:after="0" w:line="240" w:lineRule="auto"/>
        <w:jc w:val="both"/>
        <w:outlineLvl w:val="0"/>
        <w:rPr>
          <w:rFonts w:ascii="Times New Roman" w:hAnsi="Times New Roman"/>
          <w:b/>
          <w:sz w:val="20"/>
          <w:szCs w:val="20"/>
        </w:rPr>
      </w:pPr>
    </w:p>
    <w:p w:rsidR="00E82476" w:rsidRPr="00FF13F3" w:rsidRDefault="00E82476" w:rsidP="00E82476">
      <w:pPr>
        <w:widowControl w:val="0"/>
        <w:autoSpaceDE w:val="0"/>
        <w:autoSpaceDN w:val="0"/>
        <w:adjustRightInd w:val="0"/>
        <w:spacing w:after="0" w:line="240" w:lineRule="auto"/>
        <w:jc w:val="both"/>
        <w:outlineLvl w:val="0"/>
        <w:rPr>
          <w:rFonts w:ascii="Times New Roman" w:hAnsi="Times New Roman"/>
          <w:b/>
          <w:sz w:val="20"/>
          <w:szCs w:val="20"/>
        </w:rPr>
      </w:pPr>
      <w:r w:rsidRPr="00FF13F3">
        <w:rPr>
          <w:rFonts w:ascii="Times New Roman" w:hAnsi="Times New Roman"/>
          <w:b/>
          <w:sz w:val="20"/>
          <w:szCs w:val="20"/>
        </w:rPr>
        <w:t>2.15. Формирование современной городской среды.</w:t>
      </w:r>
    </w:p>
    <w:p w:rsidR="00E82476" w:rsidRPr="00FF13F3" w:rsidRDefault="00E82476" w:rsidP="00E82476">
      <w:pPr>
        <w:pStyle w:val="ConsPlusNormal"/>
        <w:ind w:firstLine="709"/>
        <w:jc w:val="both"/>
        <w:rPr>
          <w:rFonts w:ascii="Times New Roman" w:hAnsi="Times New Roman" w:cs="Times New Roman"/>
        </w:rPr>
      </w:pPr>
      <w:r w:rsidRPr="00FF13F3">
        <w:rPr>
          <w:rFonts w:ascii="Times New Roman" w:hAnsi="Times New Roman" w:cs="Times New Roman"/>
          <w:spacing w:val="2"/>
          <w:shd w:val="clear" w:color="auto" w:fill="FFFFFF"/>
        </w:rPr>
        <w:t xml:space="preserve">Анализ </w:t>
      </w:r>
      <w:r w:rsidRPr="00FF13F3">
        <w:rPr>
          <w:rFonts w:ascii="Times New Roman" w:hAnsi="Times New Roman" w:cs="Times New Roman"/>
        </w:rPr>
        <w:t xml:space="preserve">сферы благоустройства </w:t>
      </w:r>
      <w:r w:rsidRPr="00FF13F3">
        <w:rPr>
          <w:rFonts w:ascii="Times New Roman" w:hAnsi="Times New Roman" w:cs="Times New Roman"/>
          <w:spacing w:val="2"/>
          <w:shd w:val="clear" w:color="auto" w:fill="FFFFFF"/>
        </w:rPr>
        <w:t xml:space="preserve">территории </w:t>
      </w:r>
      <w:r w:rsidRPr="00FF13F3">
        <w:rPr>
          <w:rFonts w:ascii="Times New Roman" w:hAnsi="Times New Roman" w:cs="Times New Roman"/>
        </w:rPr>
        <w:t>городского округа Тейково</w:t>
      </w:r>
      <w:r w:rsidRPr="00FF13F3">
        <w:rPr>
          <w:rFonts w:ascii="Times New Roman" w:hAnsi="Times New Roman" w:cs="Times New Roman"/>
          <w:spacing w:val="2"/>
          <w:shd w:val="clear" w:color="auto" w:fill="FFFFFF"/>
        </w:rPr>
        <w:t xml:space="preserve"> показал, что в</w:t>
      </w:r>
      <w:r w:rsidRPr="00FF13F3">
        <w:rPr>
          <w:rFonts w:ascii="Times New Roman" w:hAnsi="Times New Roman" w:cs="Times New Roman"/>
        </w:rPr>
        <w:t xml:space="preserve"> последние годы </w:t>
      </w:r>
      <w:r w:rsidRPr="00FF13F3">
        <w:rPr>
          <w:rFonts w:ascii="Times New Roman" w:hAnsi="Times New Roman" w:cs="Times New Roman"/>
          <w:spacing w:val="2"/>
          <w:shd w:val="clear" w:color="auto" w:fill="FFFFFF"/>
        </w:rPr>
        <w:t xml:space="preserve">в </w:t>
      </w:r>
      <w:r w:rsidRPr="00FF13F3">
        <w:rPr>
          <w:rFonts w:ascii="Times New Roman" w:hAnsi="Times New Roman" w:cs="Times New Roman"/>
        </w:rPr>
        <w:t>округе</w:t>
      </w:r>
      <w:r w:rsidRPr="00FF13F3">
        <w:rPr>
          <w:rFonts w:ascii="Times New Roman" w:hAnsi="Times New Roman" w:cs="Times New Roman"/>
          <w:spacing w:val="2"/>
          <w:shd w:val="clear" w:color="auto" w:fill="FFFFFF"/>
        </w:rPr>
        <w:t xml:space="preserve"> в соответствии с мероприятиями муниципальной программы </w:t>
      </w:r>
      <w:r w:rsidRPr="00FF13F3">
        <w:rPr>
          <w:rFonts w:ascii="Times New Roman" w:hAnsi="Times New Roman" w:cs="Times New Roman"/>
        </w:rPr>
        <w:t xml:space="preserve">проводилась целенаправленная работа по благоустройству дворовых территории и территорий общего пользования. </w:t>
      </w:r>
      <w:r w:rsidRPr="00FF13F3">
        <w:rPr>
          <w:rFonts w:ascii="Times New Roman" w:hAnsi="Times New Roman" w:cs="Times New Roman"/>
        </w:rPr>
        <w:tab/>
        <w:t xml:space="preserve">Так, с 2011 по 2014 годы установлена 21 инвентарная детская площадка, благоустроены 3 сквера на центральной улице города – улице Октябрьской и сквер на улице Фрунзенской, в процессе находятся работы по возрождению городского Летнего сада, рад мероприятий проведен на центральной площади города, площади им. В.И. Ленина, где в числе прочих новшеств построен городской светодинамический фонтан. В составе областных программ и исполнения наказов избирателей депутатам областной Думы благоустроено более 20 придомовых территорий. </w:t>
      </w:r>
    </w:p>
    <w:p w:rsidR="00E82476" w:rsidRPr="00FF13F3" w:rsidRDefault="00E82476" w:rsidP="00E82476">
      <w:pPr>
        <w:pStyle w:val="ConsPlusNormal"/>
        <w:ind w:firstLine="709"/>
        <w:jc w:val="both"/>
        <w:rPr>
          <w:rFonts w:ascii="Times New Roman" w:hAnsi="Times New Roman" w:cs="Times New Roman"/>
        </w:rPr>
      </w:pPr>
      <w:r w:rsidRPr="00FF13F3">
        <w:rPr>
          <w:rFonts w:ascii="Times New Roman" w:hAnsi="Times New Roman" w:cs="Times New Roman"/>
        </w:rPr>
        <w:t>Однако в вопросах благоустройства территории городского округа</w:t>
      </w:r>
      <w:r w:rsidRPr="00FF13F3">
        <w:rPr>
          <w:rFonts w:ascii="Times New Roman" w:hAnsi="Times New Roman" w:cs="Times New Roman"/>
          <w:spacing w:val="2"/>
          <w:shd w:val="clear" w:color="auto" w:fill="FFFFFF"/>
        </w:rPr>
        <w:t xml:space="preserve"> </w:t>
      </w:r>
      <w:r w:rsidRPr="00FF13F3">
        <w:rPr>
          <w:rFonts w:ascii="Times New Roman" w:hAnsi="Times New Roman" w:cs="Times New Roman"/>
        </w:rPr>
        <w:t>имеется ряд проблем: уровень общего благоустройства дворовых территорий остается низким, отсутствуют стоянки для личного транспорта жителей, низок процент благоустроенных дворовых территорий и сквозных (дворовых) проездов, низок общий уровень экономической и инвестиционной привлекательности территорий общего пользования из-за наличия инфраструктурных проблем. Кроме того, в период 2015-</w:t>
      </w:r>
      <w:smartTag w:uri="urn:schemas-microsoft-com:office:smarttags" w:element="metricconverter">
        <w:smartTagPr>
          <w:attr w:name="ProductID" w:val="2016 г"/>
        </w:smartTagPr>
        <w:r w:rsidRPr="00FF13F3">
          <w:rPr>
            <w:rFonts w:ascii="Times New Roman" w:hAnsi="Times New Roman" w:cs="Times New Roman"/>
          </w:rPr>
          <w:t>2016 г</w:t>
        </w:r>
      </w:smartTag>
      <w:r w:rsidRPr="00FF13F3">
        <w:rPr>
          <w:rFonts w:ascii="Times New Roman" w:hAnsi="Times New Roman" w:cs="Times New Roman"/>
        </w:rPr>
        <w:t>.г. в муниципальную собственность принята жилая зона военного городка Красные Сосенки, включающая 68 многоквартирных домов с придомовыми территориями, 6 автодорог, газоны, проезды. Все это имущество долгое время находилось в неудовлетворительном состоянии, без соответствующего ухода и, тем более, развития.</w:t>
      </w:r>
    </w:p>
    <w:p w:rsidR="00E82476" w:rsidRPr="00FF13F3" w:rsidRDefault="00E82476" w:rsidP="00E82476">
      <w:pPr>
        <w:pStyle w:val="ConsPlusNormal"/>
        <w:ind w:firstLine="709"/>
        <w:jc w:val="both"/>
        <w:rPr>
          <w:rFonts w:ascii="Times New Roman" w:hAnsi="Times New Roman" w:cs="Times New Roman"/>
        </w:rPr>
      </w:pPr>
      <w:r w:rsidRPr="00FF13F3">
        <w:rPr>
          <w:rFonts w:ascii="Times New Roman" w:hAnsi="Times New Roman" w:cs="Times New Roman"/>
        </w:rPr>
        <w:t>Таким образом, в городском округе</w:t>
      </w:r>
      <w:r w:rsidRPr="00FF13F3">
        <w:rPr>
          <w:rFonts w:ascii="Times New Roman" w:hAnsi="Times New Roman" w:cs="Times New Roman"/>
          <w:spacing w:val="2"/>
          <w:shd w:val="clear" w:color="auto" w:fill="FFFFFF"/>
        </w:rPr>
        <w:t xml:space="preserve"> Тейково </w:t>
      </w:r>
      <w:r w:rsidRPr="00FF13F3">
        <w:rPr>
          <w:rFonts w:ascii="Times New Roman" w:hAnsi="Times New Roman" w:cs="Times New Roman"/>
        </w:rPr>
        <w:t>имеются территории общего пользования (проезды, центральные улицы, площади и т.д.) и дворовые территории, благоустройство которых не отвечает современным требованиям и требует комплексного подхода к благоустройству</w:t>
      </w:r>
    </w:p>
    <w:p w:rsidR="00E82476" w:rsidRPr="00FF13F3" w:rsidRDefault="00E82476" w:rsidP="00E82476">
      <w:pPr>
        <w:pStyle w:val="ConsPlusNormal"/>
        <w:ind w:firstLine="709"/>
        <w:jc w:val="both"/>
        <w:rPr>
          <w:rFonts w:ascii="Times New Roman" w:hAnsi="Times New Roman" w:cs="Times New Roman"/>
        </w:rPr>
      </w:pPr>
      <w:r w:rsidRPr="00FF13F3">
        <w:rPr>
          <w:rFonts w:ascii="Times New Roman" w:hAnsi="Times New Roman" w:cs="Times New Roman"/>
        </w:rPr>
        <w:t>Благоустройство дворовых территории, в том числе:</w:t>
      </w:r>
    </w:p>
    <w:p w:rsidR="00E82476" w:rsidRPr="00FF13F3" w:rsidRDefault="00E82476" w:rsidP="00E82476">
      <w:pPr>
        <w:widowControl w:val="0"/>
        <w:autoSpaceDE w:val="0"/>
        <w:autoSpaceDN w:val="0"/>
        <w:adjustRightInd w:val="0"/>
        <w:spacing w:after="0" w:line="240" w:lineRule="auto"/>
        <w:ind w:firstLine="709"/>
        <w:jc w:val="both"/>
        <w:rPr>
          <w:rFonts w:ascii="Times New Roman" w:hAnsi="Times New Roman"/>
          <w:sz w:val="20"/>
          <w:szCs w:val="20"/>
        </w:rPr>
      </w:pPr>
      <w:r w:rsidRPr="00FF13F3">
        <w:rPr>
          <w:rFonts w:ascii="Times New Roman" w:hAnsi="Times New Roman"/>
          <w:sz w:val="20"/>
          <w:szCs w:val="20"/>
        </w:rPr>
        <w:t>- минимальный перечень работ: ремонт дворовых проездов, обеспечение освещения дворовых территорий, установка скамеек, установка урн.</w:t>
      </w:r>
    </w:p>
    <w:p w:rsidR="00E82476" w:rsidRPr="00FF13F3" w:rsidRDefault="00E82476" w:rsidP="00E82476">
      <w:pPr>
        <w:widowControl w:val="0"/>
        <w:autoSpaceDE w:val="0"/>
        <w:autoSpaceDN w:val="0"/>
        <w:adjustRightInd w:val="0"/>
        <w:spacing w:after="0" w:line="240" w:lineRule="auto"/>
        <w:ind w:firstLine="709"/>
        <w:jc w:val="both"/>
        <w:rPr>
          <w:rFonts w:ascii="Times New Roman" w:hAnsi="Times New Roman"/>
          <w:sz w:val="20"/>
          <w:szCs w:val="20"/>
        </w:rPr>
      </w:pPr>
      <w:r w:rsidRPr="00FF13F3">
        <w:rPr>
          <w:rFonts w:ascii="Times New Roman" w:hAnsi="Times New Roman"/>
          <w:sz w:val="20"/>
          <w:szCs w:val="20"/>
        </w:rPr>
        <w:t xml:space="preserve">- дополнительный перечень работ: оборудование детских и (или) спортивных площадок, оборудование автомобильных парковок, озеленение, ремонт имеющейся или устройство новой дождевой канализации, дренажной системы, организацию вертикальной планировки территории (при необходимости), устройство пандусов, устройство контейнерных площадок (при необходимости). </w:t>
      </w:r>
    </w:p>
    <w:p w:rsidR="00E82476" w:rsidRPr="00FF13F3" w:rsidRDefault="00E82476" w:rsidP="00E82476">
      <w:pPr>
        <w:autoSpaceDE w:val="0"/>
        <w:autoSpaceDN w:val="0"/>
        <w:adjustRightInd w:val="0"/>
        <w:spacing w:after="0" w:line="240" w:lineRule="auto"/>
        <w:ind w:firstLine="709"/>
        <w:jc w:val="both"/>
        <w:rPr>
          <w:rFonts w:ascii="Times New Roman" w:hAnsi="Times New Roman"/>
          <w:sz w:val="20"/>
          <w:szCs w:val="20"/>
        </w:rPr>
      </w:pPr>
      <w:r w:rsidRPr="00FF13F3">
        <w:rPr>
          <w:rFonts w:ascii="Times New Roman" w:hAnsi="Times New Roman"/>
          <w:sz w:val="20"/>
          <w:szCs w:val="20"/>
        </w:rPr>
        <w:t>Реализация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w:t>
      </w:r>
    </w:p>
    <w:p w:rsidR="00E82476" w:rsidRPr="00FF13F3" w:rsidRDefault="00E82476" w:rsidP="00E82476">
      <w:pPr>
        <w:spacing w:after="0" w:line="240" w:lineRule="auto"/>
        <w:ind w:firstLine="709"/>
        <w:jc w:val="both"/>
        <w:rPr>
          <w:rFonts w:ascii="Times New Roman" w:hAnsi="Times New Roman"/>
          <w:sz w:val="20"/>
          <w:szCs w:val="20"/>
        </w:rPr>
      </w:pPr>
      <w:r w:rsidRPr="00FF13F3">
        <w:rPr>
          <w:rFonts w:ascii="Times New Roman" w:hAnsi="Times New Roman"/>
          <w:sz w:val="20"/>
          <w:szCs w:val="20"/>
        </w:rPr>
        <w:t>- проведения общественного обсуждения проекта подпрограммы «Формирование современной городской среды» в соответствии с Порядком, утвержденным постановлением администрации городского округа Тейково;</w:t>
      </w:r>
    </w:p>
    <w:p w:rsidR="00E82476" w:rsidRPr="00FF13F3" w:rsidRDefault="00E82476" w:rsidP="00E82476">
      <w:pPr>
        <w:spacing w:after="0" w:line="240" w:lineRule="auto"/>
        <w:ind w:firstLine="709"/>
        <w:jc w:val="both"/>
        <w:rPr>
          <w:rFonts w:ascii="Times New Roman" w:hAnsi="Times New Roman"/>
          <w:sz w:val="20"/>
          <w:szCs w:val="20"/>
        </w:rPr>
      </w:pPr>
      <w:r w:rsidRPr="00FF13F3">
        <w:rPr>
          <w:rFonts w:ascii="Times New Roman" w:hAnsi="Times New Roman"/>
          <w:sz w:val="20"/>
          <w:szCs w:val="20"/>
        </w:rPr>
        <w:t xml:space="preserve">- рассмотрения и оценки предложений заинтересованных лиц о включении дворовой территории, наиболее посещаемой муниципальной территории в муниципальную программу «Формирование современной городской среды» в соответствии с </w:t>
      </w:r>
      <w:hyperlink w:anchor="Par29" w:history="1">
        <w:r w:rsidRPr="00FF13F3">
          <w:rPr>
            <w:rFonts w:ascii="Times New Roman" w:hAnsi="Times New Roman"/>
            <w:sz w:val="20"/>
            <w:szCs w:val="20"/>
          </w:rPr>
          <w:t>Порядк</w:t>
        </w:r>
      </w:hyperlink>
      <w:r w:rsidRPr="00FF13F3">
        <w:rPr>
          <w:rFonts w:ascii="Times New Roman" w:hAnsi="Times New Roman"/>
          <w:sz w:val="20"/>
          <w:szCs w:val="20"/>
        </w:rPr>
        <w:t>ом, утвержденным постановлением администрации городского округа Тейково;</w:t>
      </w:r>
    </w:p>
    <w:p w:rsidR="00E82476" w:rsidRPr="00FF13F3" w:rsidRDefault="00E82476" w:rsidP="00E82476">
      <w:pPr>
        <w:pStyle w:val="ConsPlusNormal"/>
        <w:ind w:firstLine="709"/>
        <w:jc w:val="both"/>
        <w:rPr>
          <w:rFonts w:ascii="Times New Roman" w:hAnsi="Times New Roman" w:cs="Times New Roman"/>
        </w:rPr>
      </w:pPr>
      <w:r w:rsidRPr="00FF13F3">
        <w:rPr>
          <w:rFonts w:ascii="Times New Roman" w:hAnsi="Times New Roman" w:cs="Times New Roman"/>
        </w:rPr>
        <w:t>Адресный перечень дворовых территорий многоквартирных домов, расположенных на территории городского округа Тейково, на которых планируется благоустройство в текущем году, утверждается в соответствии с подпрограммой.</w:t>
      </w:r>
    </w:p>
    <w:p w:rsidR="00E82476" w:rsidRPr="00FF13F3" w:rsidRDefault="00E82476" w:rsidP="00E82476">
      <w:pPr>
        <w:pStyle w:val="ConsPlusNormal"/>
        <w:ind w:firstLine="709"/>
        <w:jc w:val="both"/>
        <w:rPr>
          <w:rFonts w:ascii="Times New Roman" w:hAnsi="Times New Roman" w:cs="Times New Roman"/>
        </w:rPr>
      </w:pPr>
      <w:r w:rsidRPr="00FF13F3">
        <w:rPr>
          <w:rFonts w:ascii="Times New Roman" w:hAnsi="Times New Roman" w:cs="Times New Roman"/>
        </w:rPr>
        <w:t>Проведение мероприятий по благоустройству дворовых территорий многоквартирных домов, расположенных на территории городского округа Тейково, а также территорий общего пользования городского округа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82476" w:rsidRPr="00FF13F3" w:rsidRDefault="00E82476" w:rsidP="00E82476">
      <w:pPr>
        <w:autoSpaceDE w:val="0"/>
        <w:autoSpaceDN w:val="0"/>
        <w:adjustRightInd w:val="0"/>
        <w:spacing w:after="0" w:line="240" w:lineRule="auto"/>
        <w:ind w:firstLine="709"/>
        <w:jc w:val="both"/>
        <w:rPr>
          <w:rFonts w:ascii="Times New Roman" w:hAnsi="Times New Roman"/>
          <w:sz w:val="20"/>
          <w:szCs w:val="20"/>
        </w:rPr>
      </w:pPr>
      <w:r w:rsidRPr="00FF13F3">
        <w:rPr>
          <w:rFonts w:ascii="Times New Roman" w:hAnsi="Times New Roman"/>
          <w:sz w:val="20"/>
          <w:szCs w:val="20"/>
        </w:rPr>
        <w:lastRenderedPageBreak/>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E82476" w:rsidRPr="00FF13F3" w:rsidRDefault="00E82476" w:rsidP="00E82476">
      <w:pPr>
        <w:autoSpaceDE w:val="0"/>
        <w:autoSpaceDN w:val="0"/>
        <w:adjustRightInd w:val="0"/>
        <w:spacing w:after="0" w:line="240" w:lineRule="auto"/>
        <w:ind w:firstLine="709"/>
        <w:jc w:val="both"/>
        <w:rPr>
          <w:rFonts w:ascii="Times New Roman" w:hAnsi="Times New Roman"/>
          <w:sz w:val="20"/>
          <w:szCs w:val="20"/>
        </w:rPr>
      </w:pPr>
      <w:r w:rsidRPr="00FF13F3">
        <w:rPr>
          <w:rFonts w:ascii="Times New Roman" w:hAnsi="Times New Roman"/>
          <w:sz w:val="20"/>
          <w:szCs w:val="20"/>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E82476" w:rsidRPr="00FF13F3" w:rsidRDefault="00E82476" w:rsidP="00E82476">
      <w:pPr>
        <w:autoSpaceDE w:val="0"/>
        <w:autoSpaceDN w:val="0"/>
        <w:adjustRightInd w:val="0"/>
        <w:spacing w:after="0" w:line="240" w:lineRule="auto"/>
        <w:ind w:firstLine="709"/>
        <w:jc w:val="both"/>
        <w:rPr>
          <w:rFonts w:ascii="Times New Roman" w:hAnsi="Times New Roman"/>
          <w:sz w:val="20"/>
          <w:szCs w:val="20"/>
        </w:rPr>
      </w:pPr>
      <w:r w:rsidRPr="00FF13F3">
        <w:rPr>
          <w:rFonts w:ascii="Times New Roman" w:hAnsi="Times New Roman"/>
          <w:sz w:val="20"/>
          <w:szCs w:val="20"/>
        </w:rPr>
        <w:t xml:space="preserve"> - запустит реализацию механизма поддержки мероприятий по благоустройству, инициированных гражданами;</w:t>
      </w:r>
    </w:p>
    <w:p w:rsidR="00E82476" w:rsidRPr="00FF13F3" w:rsidRDefault="00E82476" w:rsidP="00E82476">
      <w:pPr>
        <w:autoSpaceDE w:val="0"/>
        <w:autoSpaceDN w:val="0"/>
        <w:adjustRightInd w:val="0"/>
        <w:spacing w:after="0" w:line="240" w:lineRule="auto"/>
        <w:ind w:firstLine="709"/>
        <w:jc w:val="both"/>
        <w:rPr>
          <w:rFonts w:ascii="Times New Roman" w:hAnsi="Times New Roman"/>
          <w:sz w:val="20"/>
          <w:szCs w:val="20"/>
        </w:rPr>
      </w:pPr>
      <w:r w:rsidRPr="00FF13F3">
        <w:rPr>
          <w:rFonts w:ascii="Times New Roman" w:hAnsi="Times New Roman"/>
          <w:sz w:val="20"/>
          <w:szCs w:val="20"/>
        </w:rPr>
        <w:t>- запустит механизм финансового и трудового участия граждан и организаций в реализации мероприятий по благоустройству;</w:t>
      </w:r>
    </w:p>
    <w:p w:rsidR="00E82476" w:rsidRPr="00FF13F3" w:rsidRDefault="00E82476" w:rsidP="00E82476">
      <w:pPr>
        <w:autoSpaceDE w:val="0"/>
        <w:autoSpaceDN w:val="0"/>
        <w:adjustRightInd w:val="0"/>
        <w:spacing w:after="0" w:line="240" w:lineRule="auto"/>
        <w:ind w:firstLine="709"/>
        <w:jc w:val="both"/>
        <w:rPr>
          <w:rFonts w:ascii="Times New Roman" w:hAnsi="Times New Roman"/>
          <w:sz w:val="20"/>
          <w:szCs w:val="20"/>
        </w:rPr>
      </w:pPr>
      <w:r w:rsidRPr="00FF13F3">
        <w:rPr>
          <w:rFonts w:ascii="Times New Roman" w:hAnsi="Times New Roman"/>
          <w:sz w:val="20"/>
          <w:szCs w:val="20"/>
        </w:rPr>
        <w:t>- сформирует инструменты общественного контроля за реализацией мероприятий по благоустройству на территории городского округа.</w:t>
      </w:r>
    </w:p>
    <w:p w:rsidR="00E82476" w:rsidRPr="00FF13F3" w:rsidRDefault="00E82476" w:rsidP="00E82476">
      <w:pPr>
        <w:autoSpaceDE w:val="0"/>
        <w:autoSpaceDN w:val="0"/>
        <w:adjustRightInd w:val="0"/>
        <w:spacing w:after="0" w:line="240" w:lineRule="auto"/>
        <w:ind w:firstLine="709"/>
        <w:jc w:val="both"/>
        <w:rPr>
          <w:rFonts w:ascii="Times New Roman" w:hAnsi="Times New Roman"/>
          <w:sz w:val="20"/>
          <w:szCs w:val="20"/>
        </w:rPr>
      </w:pPr>
      <w:r w:rsidRPr="00FF13F3">
        <w:rPr>
          <w:rFonts w:ascii="Times New Roman" w:hAnsi="Times New Roman"/>
          <w:sz w:val="20"/>
          <w:szCs w:val="20"/>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гостей, а также комфортное современное «общественное пространство».</w:t>
      </w:r>
    </w:p>
    <w:p w:rsidR="00E82476" w:rsidRPr="00FF13F3" w:rsidRDefault="00E82476" w:rsidP="00E82476">
      <w:pPr>
        <w:spacing w:after="0" w:line="240" w:lineRule="auto"/>
        <w:jc w:val="both"/>
        <w:rPr>
          <w:rFonts w:ascii="Times New Roman" w:hAnsi="Times New Roman"/>
          <w:sz w:val="20"/>
          <w:szCs w:val="20"/>
        </w:rPr>
      </w:pPr>
    </w:p>
    <w:p w:rsidR="00E82476" w:rsidRPr="00FF13F3" w:rsidRDefault="00E82476" w:rsidP="00E82476">
      <w:pPr>
        <w:widowControl w:val="0"/>
        <w:autoSpaceDE w:val="0"/>
        <w:autoSpaceDN w:val="0"/>
        <w:adjustRightInd w:val="0"/>
        <w:spacing w:after="0" w:line="240" w:lineRule="auto"/>
        <w:outlineLvl w:val="0"/>
        <w:rPr>
          <w:rFonts w:ascii="Times New Roman" w:hAnsi="Times New Roman"/>
          <w:sz w:val="20"/>
          <w:szCs w:val="20"/>
        </w:rPr>
      </w:pPr>
      <w:r w:rsidRPr="00FF13F3">
        <w:rPr>
          <w:rFonts w:ascii="Times New Roman" w:hAnsi="Times New Roman"/>
          <w:b/>
          <w:sz w:val="20"/>
          <w:szCs w:val="20"/>
        </w:rPr>
        <w:t>3. Цель (цели) и ожидаемые результаты реализации муниципальной программы</w:t>
      </w:r>
    </w:p>
    <w:p w:rsidR="00E82476" w:rsidRPr="00FF13F3" w:rsidRDefault="00E82476" w:rsidP="00E82476">
      <w:pPr>
        <w:widowControl w:val="0"/>
        <w:autoSpaceDE w:val="0"/>
        <w:autoSpaceDN w:val="0"/>
        <w:adjustRightInd w:val="0"/>
        <w:spacing w:after="0" w:line="240" w:lineRule="auto"/>
        <w:jc w:val="both"/>
        <w:rPr>
          <w:rFonts w:ascii="Times New Roman" w:hAnsi="Times New Roman"/>
          <w:sz w:val="20"/>
          <w:szCs w:val="20"/>
        </w:rPr>
      </w:pPr>
    </w:p>
    <w:p w:rsidR="00E82476" w:rsidRPr="00FF13F3" w:rsidRDefault="00E82476" w:rsidP="00E82476">
      <w:pPr>
        <w:widowControl w:val="0"/>
        <w:autoSpaceDE w:val="0"/>
        <w:autoSpaceDN w:val="0"/>
        <w:adjustRightInd w:val="0"/>
        <w:spacing w:after="0" w:line="240" w:lineRule="auto"/>
        <w:ind w:firstLine="540"/>
        <w:jc w:val="both"/>
        <w:rPr>
          <w:rFonts w:ascii="Times New Roman" w:hAnsi="Times New Roman"/>
          <w:sz w:val="20"/>
          <w:szCs w:val="20"/>
        </w:rPr>
      </w:pPr>
      <w:r w:rsidRPr="00FF13F3">
        <w:rPr>
          <w:rFonts w:ascii="Times New Roman" w:hAnsi="Times New Roman"/>
          <w:sz w:val="20"/>
          <w:szCs w:val="20"/>
        </w:rPr>
        <w:t>Муниципальная программа реализуется посредством 16-ти подпрограмм:</w:t>
      </w:r>
    </w:p>
    <w:p w:rsidR="00E82476" w:rsidRPr="00FF13F3" w:rsidRDefault="00E82476" w:rsidP="00E82476">
      <w:pPr>
        <w:pStyle w:val="a9"/>
        <w:ind w:left="0"/>
        <w:jc w:val="both"/>
        <w:rPr>
          <w:rFonts w:ascii="Times New Roman" w:hAnsi="Times New Roman"/>
          <w:bCs/>
          <w:sz w:val="20"/>
          <w:szCs w:val="20"/>
        </w:rPr>
      </w:pPr>
      <w:r w:rsidRPr="00FF13F3">
        <w:rPr>
          <w:rFonts w:ascii="Times New Roman" w:hAnsi="Times New Roman"/>
          <w:bCs/>
          <w:sz w:val="20"/>
          <w:szCs w:val="20"/>
        </w:rPr>
        <w:t>1. Реализация  мероприятий по обеспечению населения городского округа Тейково водоснабжением, водоотведением и услугами бань  (приложение 1).</w:t>
      </w:r>
    </w:p>
    <w:p w:rsidR="00E82476" w:rsidRPr="00FF13F3" w:rsidRDefault="00E82476" w:rsidP="00E82476">
      <w:pPr>
        <w:pStyle w:val="a9"/>
        <w:ind w:left="0"/>
        <w:jc w:val="both"/>
        <w:rPr>
          <w:rFonts w:ascii="Times New Roman" w:hAnsi="Times New Roman"/>
          <w:bCs/>
          <w:sz w:val="20"/>
          <w:szCs w:val="20"/>
        </w:rPr>
      </w:pPr>
      <w:r w:rsidRPr="00FF13F3">
        <w:rPr>
          <w:rFonts w:ascii="Times New Roman" w:hAnsi="Times New Roman"/>
          <w:bCs/>
          <w:sz w:val="20"/>
          <w:szCs w:val="20"/>
        </w:rPr>
        <w:t>2. Ремонт, капитальный ремонт и содержание автомобильных дорог общего пользования местного значения (приложение 2).</w:t>
      </w:r>
    </w:p>
    <w:p w:rsidR="00E82476" w:rsidRPr="00FF13F3" w:rsidRDefault="00E82476" w:rsidP="00E82476">
      <w:pPr>
        <w:pStyle w:val="a9"/>
        <w:ind w:left="0"/>
        <w:jc w:val="both"/>
        <w:rPr>
          <w:rFonts w:ascii="Times New Roman" w:hAnsi="Times New Roman"/>
          <w:bCs/>
          <w:sz w:val="20"/>
          <w:szCs w:val="20"/>
        </w:rPr>
      </w:pPr>
      <w:r w:rsidRPr="00FF13F3">
        <w:rPr>
          <w:rFonts w:ascii="Times New Roman" w:hAnsi="Times New Roman"/>
          <w:bCs/>
          <w:sz w:val="20"/>
          <w:szCs w:val="20"/>
        </w:rPr>
        <w:t>3. Обеспечение транспортной доступности (приложение 3).</w:t>
      </w:r>
    </w:p>
    <w:p w:rsidR="00E82476" w:rsidRPr="00FF13F3" w:rsidRDefault="00E82476" w:rsidP="00E82476">
      <w:pPr>
        <w:pStyle w:val="a9"/>
        <w:ind w:left="0"/>
        <w:jc w:val="both"/>
        <w:rPr>
          <w:rFonts w:ascii="Times New Roman" w:hAnsi="Times New Roman"/>
          <w:bCs/>
          <w:sz w:val="20"/>
          <w:szCs w:val="20"/>
        </w:rPr>
      </w:pPr>
      <w:r w:rsidRPr="00FF13F3">
        <w:rPr>
          <w:rFonts w:ascii="Times New Roman" w:hAnsi="Times New Roman"/>
          <w:bCs/>
          <w:sz w:val="20"/>
          <w:szCs w:val="20"/>
        </w:rPr>
        <w:t>4. Обеспечение жильем молодых семей (приложение 4).</w:t>
      </w:r>
    </w:p>
    <w:p w:rsidR="00E82476" w:rsidRPr="00FF13F3" w:rsidRDefault="00E82476" w:rsidP="00E82476">
      <w:pPr>
        <w:pStyle w:val="a9"/>
        <w:ind w:left="0"/>
        <w:jc w:val="both"/>
        <w:rPr>
          <w:rFonts w:ascii="Times New Roman" w:hAnsi="Times New Roman"/>
          <w:bCs/>
          <w:sz w:val="20"/>
          <w:szCs w:val="20"/>
        </w:rPr>
      </w:pPr>
      <w:r w:rsidRPr="00FF13F3">
        <w:rPr>
          <w:rFonts w:ascii="Times New Roman" w:hAnsi="Times New Roman"/>
          <w:bCs/>
          <w:sz w:val="20"/>
          <w:szCs w:val="20"/>
        </w:rPr>
        <w:t>5. Обеспечение деятельности муниципального казенного учреждения «Служба заказчика» (приложение 5).</w:t>
      </w:r>
    </w:p>
    <w:p w:rsidR="00E82476" w:rsidRPr="00FF13F3" w:rsidRDefault="00E82476" w:rsidP="00E82476">
      <w:pPr>
        <w:pStyle w:val="a9"/>
        <w:ind w:left="0"/>
        <w:jc w:val="both"/>
        <w:rPr>
          <w:rFonts w:ascii="Times New Roman" w:hAnsi="Times New Roman"/>
          <w:bCs/>
          <w:sz w:val="20"/>
          <w:szCs w:val="20"/>
        </w:rPr>
      </w:pPr>
      <w:r w:rsidRPr="00FF13F3">
        <w:rPr>
          <w:rFonts w:ascii="Times New Roman" w:hAnsi="Times New Roman"/>
          <w:bCs/>
          <w:sz w:val="20"/>
          <w:szCs w:val="20"/>
        </w:rPr>
        <w:t>6. Благоустройство городского округа Тейково (приложение 6).</w:t>
      </w:r>
    </w:p>
    <w:p w:rsidR="00E82476" w:rsidRPr="00FF13F3" w:rsidRDefault="00E82476" w:rsidP="00E82476">
      <w:pPr>
        <w:pStyle w:val="a9"/>
        <w:ind w:left="0"/>
        <w:jc w:val="both"/>
        <w:rPr>
          <w:rFonts w:ascii="Times New Roman" w:hAnsi="Times New Roman"/>
          <w:bCs/>
          <w:sz w:val="20"/>
          <w:szCs w:val="20"/>
        </w:rPr>
      </w:pPr>
      <w:r w:rsidRPr="00FF13F3">
        <w:rPr>
          <w:rFonts w:ascii="Times New Roman" w:hAnsi="Times New Roman"/>
          <w:bCs/>
          <w:sz w:val="20"/>
          <w:szCs w:val="20"/>
        </w:rPr>
        <w:t>7. Организация предоставления государственных и муниципальных услуг на базе муниципального учреждения «Многофункциональный центр предоставления государственных и муниципальных услуг» (приложение 7).</w:t>
      </w:r>
    </w:p>
    <w:p w:rsidR="00E82476" w:rsidRPr="00FF13F3" w:rsidRDefault="00E82476" w:rsidP="00E82476">
      <w:pPr>
        <w:pStyle w:val="a9"/>
        <w:ind w:left="0"/>
        <w:jc w:val="both"/>
        <w:rPr>
          <w:rFonts w:ascii="Times New Roman" w:hAnsi="Times New Roman"/>
          <w:bCs/>
          <w:sz w:val="20"/>
          <w:szCs w:val="20"/>
        </w:rPr>
      </w:pPr>
      <w:r w:rsidRPr="00FF13F3">
        <w:rPr>
          <w:rFonts w:ascii="Times New Roman" w:hAnsi="Times New Roman"/>
          <w:bCs/>
          <w:sz w:val="20"/>
          <w:szCs w:val="20"/>
        </w:rPr>
        <w:t>8.  Безопасный город (приложение 8).</w:t>
      </w:r>
    </w:p>
    <w:p w:rsidR="00E82476" w:rsidRPr="00FF13F3" w:rsidRDefault="00E82476" w:rsidP="00E82476">
      <w:pPr>
        <w:pStyle w:val="a9"/>
        <w:ind w:left="0"/>
        <w:jc w:val="both"/>
        <w:rPr>
          <w:rFonts w:ascii="Times New Roman" w:hAnsi="Times New Roman"/>
          <w:sz w:val="20"/>
          <w:szCs w:val="20"/>
        </w:rPr>
      </w:pPr>
      <w:r w:rsidRPr="00FF13F3">
        <w:rPr>
          <w:rFonts w:ascii="Times New Roman" w:hAnsi="Times New Roman"/>
          <w:sz w:val="20"/>
          <w:szCs w:val="20"/>
        </w:rPr>
        <w:t>9. Обеспечение жилыми помещениями детей-сирот, детей, оставшихся без попечения родителей, лиц из их числа по договору найма специализированных жилых помещений (приложение 9).</w:t>
      </w:r>
    </w:p>
    <w:p w:rsidR="00E82476" w:rsidRPr="00FF13F3" w:rsidRDefault="00E82476" w:rsidP="00E82476">
      <w:pPr>
        <w:pStyle w:val="a9"/>
        <w:ind w:left="0"/>
        <w:jc w:val="both"/>
        <w:rPr>
          <w:rFonts w:ascii="Times New Roman" w:hAnsi="Times New Roman"/>
          <w:sz w:val="20"/>
          <w:szCs w:val="20"/>
        </w:rPr>
      </w:pPr>
      <w:r w:rsidRPr="00FF13F3">
        <w:rPr>
          <w:rFonts w:ascii="Times New Roman" w:hAnsi="Times New Roman"/>
          <w:sz w:val="20"/>
          <w:szCs w:val="20"/>
        </w:rPr>
        <w:t>10. Проведение ремонта жилых помещений, принадлежащих на праве собственности детям-сиротам и детям, оставшимся без попечения родителей (приложение 10).</w:t>
      </w:r>
    </w:p>
    <w:p w:rsidR="00E82476" w:rsidRPr="00FF13F3" w:rsidRDefault="00E82476" w:rsidP="00E82476">
      <w:pPr>
        <w:pStyle w:val="a9"/>
        <w:ind w:left="0"/>
        <w:jc w:val="both"/>
        <w:rPr>
          <w:rFonts w:ascii="Times New Roman" w:hAnsi="Times New Roman"/>
          <w:sz w:val="20"/>
          <w:szCs w:val="20"/>
        </w:rPr>
      </w:pPr>
      <w:r w:rsidRPr="00FF13F3">
        <w:rPr>
          <w:rFonts w:ascii="Times New Roman" w:hAnsi="Times New Roman"/>
          <w:sz w:val="20"/>
          <w:szCs w:val="20"/>
        </w:rPr>
        <w:t>11. Расчистка русла реки Вязъмы на участке от ул. Советской Армии до ул. Октябрьской в г. Тейково Ивановской области (приложение 11).</w:t>
      </w:r>
    </w:p>
    <w:p w:rsidR="00E82476" w:rsidRPr="00FF13F3" w:rsidRDefault="00E82476" w:rsidP="00E82476">
      <w:pPr>
        <w:spacing w:after="0" w:line="240" w:lineRule="auto"/>
        <w:jc w:val="both"/>
        <w:rPr>
          <w:rFonts w:ascii="Times New Roman" w:hAnsi="Times New Roman"/>
          <w:bCs/>
          <w:sz w:val="20"/>
          <w:szCs w:val="20"/>
        </w:rPr>
      </w:pPr>
      <w:r w:rsidRPr="00FF13F3">
        <w:rPr>
          <w:rFonts w:ascii="Times New Roman" w:hAnsi="Times New Roman"/>
          <w:sz w:val="20"/>
          <w:szCs w:val="20"/>
        </w:rPr>
        <w:t xml:space="preserve">12. </w:t>
      </w:r>
      <w:r w:rsidRPr="00FF13F3">
        <w:rPr>
          <w:rFonts w:ascii="Times New Roman" w:hAnsi="Times New Roman"/>
          <w:bCs/>
          <w:sz w:val="20"/>
          <w:szCs w:val="20"/>
        </w:rPr>
        <w:t>Реализация мероприятий по обеспечению инженерной инфраструктурой земельных участков, предназначенных для бесплатного предоставления (предоставленных) семьям с тремя и более детьми в г.о.Тейково Ивановской области на 2014 - 2020 годы (приложение № 12).</w:t>
      </w:r>
    </w:p>
    <w:p w:rsidR="00E82476" w:rsidRPr="00FF13F3" w:rsidRDefault="00E82476" w:rsidP="00E82476">
      <w:pPr>
        <w:pStyle w:val="a9"/>
        <w:ind w:left="0"/>
        <w:jc w:val="both"/>
        <w:rPr>
          <w:rFonts w:ascii="Times New Roman" w:hAnsi="Times New Roman"/>
          <w:sz w:val="20"/>
          <w:szCs w:val="20"/>
        </w:rPr>
      </w:pPr>
      <w:r w:rsidRPr="00FF13F3">
        <w:rPr>
          <w:rFonts w:ascii="Times New Roman" w:hAnsi="Times New Roman"/>
          <w:sz w:val="20"/>
          <w:szCs w:val="20"/>
        </w:rPr>
        <w:t xml:space="preserve">13. Проведение ремонта жилых помещений, замена бытового санитарно-технического оборудования в жилых помещениях 21 инвалида и участника Великой Отечественной войны. Обеспечение надежности работы инженерных сетей в жилых помещениях инвалидов и участников Великой Отечественной войны и повышению комфортности их проживания. </w:t>
      </w:r>
    </w:p>
    <w:p w:rsidR="00E82476" w:rsidRPr="00FF13F3" w:rsidRDefault="00E82476" w:rsidP="00E82476">
      <w:pPr>
        <w:pStyle w:val="ListParagraph1"/>
        <w:spacing w:after="0" w:line="240" w:lineRule="auto"/>
        <w:ind w:left="305" w:hanging="305"/>
        <w:jc w:val="both"/>
        <w:rPr>
          <w:rFonts w:ascii="Times New Roman" w:hAnsi="Times New Roman" w:cs="Times New Roman"/>
          <w:sz w:val="20"/>
          <w:szCs w:val="20"/>
          <w:lang w:eastAsia="ru-RU"/>
        </w:rPr>
      </w:pPr>
      <w:r w:rsidRPr="00FF13F3">
        <w:rPr>
          <w:rFonts w:ascii="Times New Roman" w:hAnsi="Times New Roman" w:cs="Times New Roman"/>
          <w:sz w:val="20"/>
          <w:szCs w:val="20"/>
          <w:lang w:eastAsia="ru-RU"/>
        </w:rPr>
        <w:t>14. Подпрограмма «Реализация мероприятий по обеспечению населения городского округа Тейково теплоснабжением и горячим водоснабжением».</w:t>
      </w:r>
    </w:p>
    <w:p w:rsidR="00E82476" w:rsidRPr="00FF13F3" w:rsidRDefault="00E82476" w:rsidP="00E82476">
      <w:pPr>
        <w:pStyle w:val="ListParagraph1"/>
        <w:spacing w:after="0" w:line="240" w:lineRule="auto"/>
        <w:ind w:left="305" w:hanging="305"/>
        <w:jc w:val="both"/>
        <w:rPr>
          <w:rFonts w:ascii="Times New Roman" w:hAnsi="Times New Roman" w:cs="Times New Roman"/>
          <w:sz w:val="20"/>
          <w:szCs w:val="20"/>
          <w:lang w:eastAsia="ru-RU"/>
        </w:rPr>
      </w:pPr>
      <w:r w:rsidRPr="00FF13F3">
        <w:rPr>
          <w:rFonts w:ascii="Times New Roman" w:hAnsi="Times New Roman" w:cs="Times New Roman"/>
          <w:sz w:val="20"/>
          <w:szCs w:val="20"/>
          <w:lang w:eastAsia="ru-RU"/>
        </w:rPr>
        <w:t>15. Подпрограмма «Формирование современной городской среды» на 2017 год».</w:t>
      </w:r>
    </w:p>
    <w:p w:rsidR="00E82476" w:rsidRPr="00FF13F3" w:rsidRDefault="00E82476" w:rsidP="00E82476">
      <w:pPr>
        <w:pStyle w:val="a9"/>
        <w:ind w:left="0"/>
        <w:jc w:val="both"/>
        <w:rPr>
          <w:rFonts w:ascii="Times New Roman" w:hAnsi="Times New Roman"/>
          <w:sz w:val="20"/>
          <w:szCs w:val="20"/>
        </w:rPr>
      </w:pPr>
      <w:r w:rsidRPr="00FF13F3">
        <w:rPr>
          <w:rFonts w:ascii="Times New Roman" w:hAnsi="Times New Roman"/>
          <w:sz w:val="20"/>
          <w:szCs w:val="20"/>
        </w:rPr>
        <w:t>16. Подпрограмма «Формирование современной городской среды» на 2018 - 2022 годы».</w:t>
      </w:r>
    </w:p>
    <w:p w:rsidR="00E82476" w:rsidRPr="00FF13F3" w:rsidRDefault="00E82476" w:rsidP="00E82476">
      <w:pPr>
        <w:pStyle w:val="a9"/>
        <w:ind w:left="0"/>
        <w:jc w:val="both"/>
        <w:rPr>
          <w:rFonts w:ascii="Times New Roman" w:hAnsi="Times New Roman"/>
          <w:sz w:val="20"/>
          <w:szCs w:val="20"/>
        </w:rPr>
      </w:pPr>
    </w:p>
    <w:p w:rsidR="00E82476" w:rsidRPr="00FF13F3" w:rsidRDefault="00E82476" w:rsidP="00E82476">
      <w:pPr>
        <w:widowControl w:val="0"/>
        <w:autoSpaceDE w:val="0"/>
        <w:autoSpaceDN w:val="0"/>
        <w:adjustRightInd w:val="0"/>
        <w:spacing w:after="0" w:line="240" w:lineRule="auto"/>
        <w:ind w:firstLine="540"/>
        <w:jc w:val="both"/>
        <w:rPr>
          <w:rFonts w:ascii="Times New Roman" w:hAnsi="Times New Roman"/>
          <w:sz w:val="20"/>
          <w:szCs w:val="20"/>
        </w:rPr>
      </w:pPr>
      <w:r w:rsidRPr="00FF13F3">
        <w:rPr>
          <w:rFonts w:ascii="Times New Roman" w:hAnsi="Times New Roman"/>
          <w:sz w:val="20"/>
          <w:szCs w:val="20"/>
        </w:rPr>
        <w:t>Цели реализации муниципальной программы:</w:t>
      </w:r>
    </w:p>
    <w:p w:rsidR="00E82476" w:rsidRPr="00FF13F3" w:rsidRDefault="00E82476" w:rsidP="00E82476">
      <w:pPr>
        <w:pStyle w:val="a9"/>
        <w:ind w:left="0"/>
        <w:jc w:val="both"/>
        <w:rPr>
          <w:rFonts w:ascii="Times New Roman" w:hAnsi="Times New Roman"/>
          <w:b/>
          <w:i/>
          <w:sz w:val="20"/>
          <w:szCs w:val="20"/>
        </w:rPr>
      </w:pPr>
      <w:r w:rsidRPr="00FF13F3">
        <w:rPr>
          <w:rFonts w:ascii="Times New Roman" w:hAnsi="Times New Roman"/>
          <w:b/>
          <w:i/>
          <w:sz w:val="20"/>
          <w:szCs w:val="20"/>
        </w:rPr>
        <w:t>1</w:t>
      </w:r>
      <w:r w:rsidRPr="00FF13F3">
        <w:rPr>
          <w:rFonts w:ascii="Times New Roman" w:hAnsi="Times New Roman"/>
          <w:sz w:val="20"/>
          <w:szCs w:val="20"/>
        </w:rPr>
        <w:t xml:space="preserve">. </w:t>
      </w:r>
      <w:r w:rsidRPr="00FF13F3">
        <w:rPr>
          <w:rFonts w:ascii="Times New Roman" w:hAnsi="Times New Roman"/>
          <w:b/>
          <w:i/>
          <w:sz w:val="20"/>
          <w:szCs w:val="20"/>
        </w:rPr>
        <w:t>Обеспечение исполнения полномочий органов местного самоуправления городского округа Тейково и обеспечение  исполнения отдельных государственных полномочий, переданных органам местного самоуправления  городского округа  в сфере жилищно-коммунального хозяйства  и  развития транспортной  системы.</w:t>
      </w:r>
    </w:p>
    <w:p w:rsidR="00E82476" w:rsidRPr="00FF13F3" w:rsidRDefault="00E82476" w:rsidP="00E82476">
      <w:pPr>
        <w:spacing w:after="0" w:line="240" w:lineRule="auto"/>
        <w:jc w:val="both"/>
        <w:rPr>
          <w:rFonts w:ascii="Times New Roman" w:hAnsi="Times New Roman"/>
          <w:b/>
          <w:i/>
          <w:sz w:val="20"/>
          <w:szCs w:val="20"/>
        </w:rPr>
      </w:pPr>
      <w:r w:rsidRPr="00FF13F3">
        <w:rPr>
          <w:rFonts w:ascii="Times New Roman" w:hAnsi="Times New Roman"/>
          <w:b/>
          <w:i/>
          <w:sz w:val="20"/>
          <w:szCs w:val="20"/>
        </w:rPr>
        <w:t xml:space="preserve">2. Обеспечение устойчивого состояния благоустроенности города Тейково, надежности элементов благоустройства, улучшение их качества с одновременным снижением нерациональных затрат. </w:t>
      </w:r>
    </w:p>
    <w:p w:rsidR="00E82476" w:rsidRPr="00FF13F3" w:rsidRDefault="00E82476" w:rsidP="00E82476">
      <w:pPr>
        <w:spacing w:after="0" w:line="240" w:lineRule="auto"/>
        <w:jc w:val="both"/>
        <w:rPr>
          <w:rFonts w:ascii="Times New Roman" w:hAnsi="Times New Roman"/>
          <w:b/>
          <w:i/>
          <w:sz w:val="20"/>
          <w:szCs w:val="20"/>
        </w:rPr>
      </w:pPr>
      <w:r w:rsidRPr="00FF13F3">
        <w:rPr>
          <w:rFonts w:ascii="Times New Roman" w:hAnsi="Times New Roman"/>
          <w:b/>
          <w:i/>
          <w:sz w:val="20"/>
          <w:szCs w:val="20"/>
        </w:rPr>
        <w:t>3. Улучшение условий проживания и коммунального обслуживания населения в городском округе Тейково.</w:t>
      </w:r>
    </w:p>
    <w:p w:rsidR="00E82476" w:rsidRPr="00FF13F3" w:rsidRDefault="00E82476" w:rsidP="00E82476">
      <w:pPr>
        <w:widowControl w:val="0"/>
        <w:autoSpaceDE w:val="0"/>
        <w:autoSpaceDN w:val="0"/>
        <w:adjustRightInd w:val="0"/>
        <w:spacing w:after="0" w:line="240" w:lineRule="auto"/>
        <w:ind w:firstLine="540"/>
        <w:jc w:val="both"/>
        <w:rPr>
          <w:rFonts w:ascii="Times New Roman" w:hAnsi="Times New Roman"/>
          <w:sz w:val="20"/>
          <w:szCs w:val="20"/>
        </w:rPr>
      </w:pPr>
    </w:p>
    <w:p w:rsidR="00E82476" w:rsidRPr="00FF13F3" w:rsidRDefault="00E82476" w:rsidP="00E82476">
      <w:pPr>
        <w:widowControl w:val="0"/>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ab/>
        <w:t>Сведения о целевых индикаторах (показателях) реализации муниципальной программы представлены в приведенных ниже таблицах в разрезе подпрограмм.</w:t>
      </w:r>
    </w:p>
    <w:p w:rsidR="00E82476" w:rsidRPr="00FF13F3" w:rsidRDefault="00E82476" w:rsidP="00E82476">
      <w:pPr>
        <w:widowControl w:val="0"/>
        <w:autoSpaceDE w:val="0"/>
        <w:autoSpaceDN w:val="0"/>
        <w:adjustRightInd w:val="0"/>
        <w:spacing w:after="0" w:line="240" w:lineRule="auto"/>
        <w:jc w:val="both"/>
        <w:rPr>
          <w:rFonts w:ascii="Times New Roman" w:hAnsi="Times New Roman"/>
          <w:bCs/>
          <w:i/>
          <w:sz w:val="20"/>
          <w:szCs w:val="20"/>
        </w:rPr>
      </w:pPr>
      <w:r w:rsidRPr="00FF13F3">
        <w:rPr>
          <w:rFonts w:ascii="Times New Roman" w:hAnsi="Times New Roman"/>
          <w:i/>
          <w:sz w:val="20"/>
          <w:szCs w:val="20"/>
        </w:rPr>
        <w:t xml:space="preserve">3.1. </w:t>
      </w:r>
      <w:r w:rsidRPr="00FF13F3">
        <w:rPr>
          <w:rFonts w:ascii="Times New Roman" w:hAnsi="Times New Roman"/>
          <w:bCs/>
          <w:i/>
          <w:sz w:val="20"/>
          <w:szCs w:val="20"/>
        </w:rPr>
        <w:t xml:space="preserve">Реализация  мероприятий по обеспечению населения городского округа Тейково водоснабжением, </w:t>
      </w:r>
      <w:r w:rsidRPr="00FF13F3">
        <w:rPr>
          <w:rFonts w:ascii="Times New Roman" w:hAnsi="Times New Roman"/>
          <w:bCs/>
          <w:i/>
          <w:sz w:val="20"/>
          <w:szCs w:val="20"/>
        </w:rPr>
        <w:lastRenderedPageBreak/>
        <w:t>водоотведением и услугами бань.</w:t>
      </w:r>
    </w:p>
    <w:p w:rsidR="00E82476" w:rsidRPr="00FF13F3" w:rsidRDefault="00E82476" w:rsidP="00E82476">
      <w:pPr>
        <w:widowControl w:val="0"/>
        <w:autoSpaceDE w:val="0"/>
        <w:autoSpaceDN w:val="0"/>
        <w:adjustRightInd w:val="0"/>
        <w:spacing w:after="0" w:line="240" w:lineRule="auto"/>
        <w:jc w:val="both"/>
        <w:rPr>
          <w:rFonts w:ascii="Times New Roman" w:hAnsi="Times New Roman"/>
          <w:bCs/>
          <w:i/>
          <w:sz w:val="20"/>
          <w:szCs w:val="20"/>
        </w:rPr>
      </w:pP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7"/>
        <w:gridCol w:w="3096"/>
        <w:gridCol w:w="732"/>
        <w:gridCol w:w="732"/>
        <w:gridCol w:w="733"/>
        <w:gridCol w:w="732"/>
        <w:gridCol w:w="732"/>
        <w:gridCol w:w="733"/>
        <w:gridCol w:w="732"/>
        <w:gridCol w:w="733"/>
      </w:tblGrid>
      <w:tr w:rsidR="00E82476" w:rsidRPr="00FF13F3" w:rsidTr="00776E7E">
        <w:tc>
          <w:tcPr>
            <w:tcW w:w="697" w:type="dxa"/>
            <w:vMerge w:val="restart"/>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w:t>
            </w:r>
          </w:p>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п/п</w:t>
            </w:r>
          </w:p>
        </w:tc>
        <w:tc>
          <w:tcPr>
            <w:tcW w:w="3096" w:type="dxa"/>
            <w:vMerge w:val="restart"/>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Наименование  показателя/</w:t>
            </w:r>
          </w:p>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единица измерения</w:t>
            </w:r>
          </w:p>
        </w:tc>
        <w:tc>
          <w:tcPr>
            <w:tcW w:w="5859" w:type="dxa"/>
            <w:gridSpan w:val="8"/>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 xml:space="preserve"> Значения показателей по годам</w:t>
            </w:r>
          </w:p>
        </w:tc>
      </w:tr>
      <w:tr w:rsidR="00E82476" w:rsidRPr="00FF13F3" w:rsidTr="00776E7E">
        <w:tc>
          <w:tcPr>
            <w:tcW w:w="697" w:type="dxa"/>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p>
        </w:tc>
        <w:tc>
          <w:tcPr>
            <w:tcW w:w="3096" w:type="dxa"/>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2013</w:t>
            </w:r>
          </w:p>
        </w:tc>
        <w:tc>
          <w:tcPr>
            <w:tcW w:w="73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2014</w:t>
            </w:r>
          </w:p>
        </w:tc>
        <w:tc>
          <w:tcPr>
            <w:tcW w:w="73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2015</w:t>
            </w:r>
          </w:p>
        </w:tc>
        <w:tc>
          <w:tcPr>
            <w:tcW w:w="73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2016</w:t>
            </w:r>
          </w:p>
        </w:tc>
        <w:tc>
          <w:tcPr>
            <w:tcW w:w="73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2017</w:t>
            </w:r>
          </w:p>
        </w:tc>
        <w:tc>
          <w:tcPr>
            <w:tcW w:w="73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2018</w:t>
            </w:r>
          </w:p>
        </w:tc>
        <w:tc>
          <w:tcPr>
            <w:tcW w:w="73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2019</w:t>
            </w:r>
          </w:p>
        </w:tc>
        <w:tc>
          <w:tcPr>
            <w:tcW w:w="73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2020</w:t>
            </w:r>
          </w:p>
        </w:tc>
      </w:tr>
      <w:tr w:rsidR="00E82476" w:rsidRPr="00FF13F3" w:rsidTr="00776E7E">
        <w:tc>
          <w:tcPr>
            <w:tcW w:w="9652" w:type="dxa"/>
            <w:gridSpan w:val="10"/>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b/>
                <w:i/>
                <w:sz w:val="20"/>
                <w:szCs w:val="20"/>
              </w:rPr>
            </w:pPr>
            <w:r w:rsidRPr="00FF13F3">
              <w:rPr>
                <w:rFonts w:ascii="Times New Roman" w:hAnsi="Times New Roman"/>
                <w:b/>
                <w:i/>
                <w:sz w:val="20"/>
                <w:szCs w:val="20"/>
              </w:rPr>
              <w:t>Обеспечение выполнения работ по строительству и  модернизации объектов коммунальной инфраструктуры города</w:t>
            </w:r>
          </w:p>
        </w:tc>
      </w:tr>
      <w:tr w:rsidR="00E82476" w:rsidRPr="00FF13F3" w:rsidTr="00776E7E">
        <w:tc>
          <w:tcPr>
            <w:tcW w:w="69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1</w:t>
            </w:r>
          </w:p>
        </w:tc>
        <w:tc>
          <w:tcPr>
            <w:tcW w:w="309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Строительство магистральных водоводов</w:t>
            </w:r>
          </w:p>
        </w:tc>
        <w:tc>
          <w:tcPr>
            <w:tcW w:w="73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p>
        </w:tc>
        <w:tc>
          <w:tcPr>
            <w:tcW w:w="73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p>
        </w:tc>
        <w:tc>
          <w:tcPr>
            <w:tcW w:w="73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p>
        </w:tc>
        <w:tc>
          <w:tcPr>
            <w:tcW w:w="73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p>
        </w:tc>
      </w:tr>
      <w:tr w:rsidR="00E82476" w:rsidRPr="00FF13F3" w:rsidTr="00776E7E">
        <w:tc>
          <w:tcPr>
            <w:tcW w:w="69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p>
        </w:tc>
        <w:tc>
          <w:tcPr>
            <w:tcW w:w="309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 xml:space="preserve">  - водопроводных сетей (км)</w:t>
            </w:r>
          </w:p>
        </w:tc>
        <w:tc>
          <w:tcPr>
            <w:tcW w:w="73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73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1,9</w:t>
            </w:r>
          </w:p>
        </w:tc>
        <w:tc>
          <w:tcPr>
            <w:tcW w:w="73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73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2,0</w:t>
            </w:r>
          </w:p>
        </w:tc>
        <w:tc>
          <w:tcPr>
            <w:tcW w:w="73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73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73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73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tabs>
                <w:tab w:val="left" w:pos="-12159"/>
              </w:tabs>
              <w:ind w:left="-903" w:firstLine="819"/>
              <w:jc w:val="center"/>
              <w:outlineLvl w:val="1"/>
              <w:rPr>
                <w:rFonts w:ascii="Times New Roman" w:hAnsi="Times New Roman" w:cs="Times New Roman"/>
              </w:rPr>
            </w:pPr>
            <w:r w:rsidRPr="00FF13F3">
              <w:rPr>
                <w:rFonts w:ascii="Times New Roman" w:hAnsi="Times New Roman" w:cs="Times New Roman"/>
              </w:rPr>
              <w:t>-</w:t>
            </w:r>
          </w:p>
        </w:tc>
      </w:tr>
      <w:tr w:rsidR="00E82476" w:rsidRPr="00FF13F3" w:rsidTr="00776E7E">
        <w:tc>
          <w:tcPr>
            <w:tcW w:w="69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2</w:t>
            </w:r>
          </w:p>
        </w:tc>
        <w:tc>
          <w:tcPr>
            <w:tcW w:w="309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Строительство сетей канализации (км)</w:t>
            </w:r>
          </w:p>
        </w:tc>
        <w:tc>
          <w:tcPr>
            <w:tcW w:w="73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73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p>
        </w:tc>
        <w:tc>
          <w:tcPr>
            <w:tcW w:w="73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73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73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73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73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73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tabs>
                <w:tab w:val="left" w:pos="-12159"/>
              </w:tabs>
              <w:ind w:left="-903" w:firstLine="819"/>
              <w:jc w:val="center"/>
              <w:outlineLvl w:val="1"/>
              <w:rPr>
                <w:rFonts w:ascii="Times New Roman" w:hAnsi="Times New Roman" w:cs="Times New Roman"/>
              </w:rPr>
            </w:pPr>
            <w:r w:rsidRPr="00FF13F3">
              <w:rPr>
                <w:rFonts w:ascii="Times New Roman" w:hAnsi="Times New Roman" w:cs="Times New Roman"/>
              </w:rPr>
              <w:t>-</w:t>
            </w:r>
          </w:p>
        </w:tc>
      </w:tr>
      <w:tr w:rsidR="00E82476" w:rsidRPr="00FF13F3" w:rsidTr="00776E7E">
        <w:tc>
          <w:tcPr>
            <w:tcW w:w="69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ind w:firstLine="540"/>
              <w:outlineLvl w:val="1"/>
              <w:rPr>
                <w:rFonts w:ascii="Times New Roman" w:hAnsi="Times New Roman" w:cs="Times New Roman"/>
              </w:rPr>
            </w:pPr>
            <w:r w:rsidRPr="00FF13F3">
              <w:rPr>
                <w:rFonts w:ascii="Times New Roman" w:hAnsi="Times New Roman" w:cs="Times New Roman"/>
              </w:rPr>
              <w:t>-</w:t>
            </w:r>
          </w:p>
        </w:tc>
        <w:tc>
          <w:tcPr>
            <w:tcW w:w="309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Изготовление ПСД на строительство и реконструкцию объектов водоснабжения и водоотведения (проектов)</w:t>
            </w:r>
          </w:p>
        </w:tc>
        <w:tc>
          <w:tcPr>
            <w:tcW w:w="73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73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w:t>
            </w:r>
          </w:p>
        </w:tc>
        <w:tc>
          <w:tcPr>
            <w:tcW w:w="7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73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73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7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p>
        </w:tc>
        <w:tc>
          <w:tcPr>
            <w:tcW w:w="73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7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r>
      <w:tr w:rsidR="00E82476" w:rsidRPr="00FF13F3" w:rsidTr="00776E7E">
        <w:tc>
          <w:tcPr>
            <w:tcW w:w="9652" w:type="dxa"/>
            <w:gridSpan w:val="10"/>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rPr>
                <w:rFonts w:ascii="Times New Roman" w:hAnsi="Times New Roman" w:cs="Times New Roman"/>
                <w:b/>
                <w:i/>
              </w:rPr>
            </w:pPr>
            <w:r w:rsidRPr="00FF13F3">
              <w:rPr>
                <w:rFonts w:ascii="Times New Roman" w:hAnsi="Times New Roman" w:cs="Times New Roman"/>
                <w:b/>
                <w:i/>
              </w:rPr>
              <w:t>Субсидирование, в рамках осуществления переданных полномочий Ивановской  области,  организаций коммунального комплекса на возмещение недополученных доходов  от оказания услуг населению по холодному водоснабжению, горячему водоснабжению, водоотведению и очистке сточных вод, в связи с приведением размера платы граждан за коммунальные услуги  в соответствии с их предельными индексами роста</w:t>
            </w:r>
          </w:p>
        </w:tc>
      </w:tr>
      <w:tr w:rsidR="00E82476" w:rsidRPr="00FF13F3" w:rsidTr="00776E7E">
        <w:tc>
          <w:tcPr>
            <w:tcW w:w="69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1</w:t>
            </w:r>
          </w:p>
        </w:tc>
        <w:tc>
          <w:tcPr>
            <w:tcW w:w="309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Уровень возмещения стоимости предоставления услуг по холодному водоснабжению, горячему водоснабжению, водоотведению и очистке сточных вод (%)</w:t>
            </w:r>
          </w:p>
        </w:tc>
        <w:tc>
          <w:tcPr>
            <w:tcW w:w="73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100</w:t>
            </w:r>
          </w:p>
        </w:tc>
        <w:tc>
          <w:tcPr>
            <w:tcW w:w="73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100</w:t>
            </w:r>
          </w:p>
        </w:tc>
        <w:tc>
          <w:tcPr>
            <w:tcW w:w="73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100</w:t>
            </w:r>
          </w:p>
        </w:tc>
        <w:tc>
          <w:tcPr>
            <w:tcW w:w="73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73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w:t>
            </w:r>
          </w:p>
        </w:tc>
        <w:tc>
          <w:tcPr>
            <w:tcW w:w="73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w:t>
            </w:r>
          </w:p>
        </w:tc>
        <w:tc>
          <w:tcPr>
            <w:tcW w:w="73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w:t>
            </w:r>
          </w:p>
        </w:tc>
        <w:tc>
          <w:tcPr>
            <w:tcW w:w="73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w:t>
            </w:r>
          </w:p>
        </w:tc>
      </w:tr>
      <w:tr w:rsidR="00E82476" w:rsidRPr="00FF13F3" w:rsidTr="00776E7E">
        <w:tc>
          <w:tcPr>
            <w:tcW w:w="9652" w:type="dxa"/>
            <w:gridSpan w:val="10"/>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b/>
                <w:i/>
                <w:sz w:val="20"/>
                <w:szCs w:val="20"/>
              </w:rPr>
            </w:pPr>
            <w:r w:rsidRPr="00FF13F3">
              <w:rPr>
                <w:rFonts w:ascii="Times New Roman" w:hAnsi="Times New Roman"/>
                <w:b/>
                <w:i/>
                <w:sz w:val="20"/>
                <w:szCs w:val="20"/>
              </w:rPr>
              <w:t>Субсидирование организаций коммунального комплекса на компенсацию расходов, связанных с возмещением разницы между экономически обоснованным тарифом и размером платы, установленной для населения,  за одну помывку в общих отделениях бань.</w:t>
            </w:r>
          </w:p>
        </w:tc>
      </w:tr>
      <w:tr w:rsidR="00E82476" w:rsidRPr="00FF13F3" w:rsidTr="00776E7E">
        <w:tc>
          <w:tcPr>
            <w:tcW w:w="69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1</w:t>
            </w:r>
          </w:p>
        </w:tc>
        <w:tc>
          <w:tcPr>
            <w:tcW w:w="309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 xml:space="preserve">Количество помывок в общих отделениях бани  </w:t>
            </w:r>
          </w:p>
        </w:tc>
        <w:tc>
          <w:tcPr>
            <w:tcW w:w="73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38890</w:t>
            </w:r>
          </w:p>
        </w:tc>
        <w:tc>
          <w:tcPr>
            <w:tcW w:w="73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38800</w:t>
            </w:r>
          </w:p>
        </w:tc>
        <w:tc>
          <w:tcPr>
            <w:tcW w:w="7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38700</w:t>
            </w:r>
          </w:p>
        </w:tc>
        <w:tc>
          <w:tcPr>
            <w:tcW w:w="73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38700</w:t>
            </w:r>
          </w:p>
        </w:tc>
        <w:tc>
          <w:tcPr>
            <w:tcW w:w="73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33643</w:t>
            </w:r>
          </w:p>
        </w:tc>
        <w:tc>
          <w:tcPr>
            <w:tcW w:w="7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73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7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r>
    </w:tbl>
    <w:p w:rsidR="00E82476" w:rsidRPr="00FF13F3" w:rsidRDefault="00E82476" w:rsidP="00E82476">
      <w:pPr>
        <w:widowControl w:val="0"/>
        <w:autoSpaceDE w:val="0"/>
        <w:autoSpaceDN w:val="0"/>
        <w:adjustRightInd w:val="0"/>
        <w:spacing w:after="0" w:line="240" w:lineRule="auto"/>
        <w:jc w:val="both"/>
        <w:rPr>
          <w:rFonts w:ascii="Times New Roman" w:hAnsi="Times New Roman"/>
          <w:sz w:val="20"/>
          <w:szCs w:val="20"/>
        </w:rPr>
      </w:pPr>
    </w:p>
    <w:p w:rsidR="00E82476" w:rsidRPr="00FF13F3" w:rsidRDefault="00E82476" w:rsidP="00E82476">
      <w:pPr>
        <w:widowControl w:val="0"/>
        <w:autoSpaceDE w:val="0"/>
        <w:autoSpaceDN w:val="0"/>
        <w:adjustRightInd w:val="0"/>
        <w:spacing w:after="0" w:line="240" w:lineRule="auto"/>
        <w:jc w:val="both"/>
        <w:rPr>
          <w:rFonts w:ascii="Times New Roman" w:hAnsi="Times New Roman"/>
          <w:bCs/>
          <w:i/>
          <w:sz w:val="20"/>
          <w:szCs w:val="20"/>
        </w:rPr>
      </w:pPr>
      <w:r w:rsidRPr="00FF13F3">
        <w:rPr>
          <w:rFonts w:ascii="Times New Roman" w:hAnsi="Times New Roman"/>
          <w:i/>
          <w:sz w:val="20"/>
          <w:szCs w:val="20"/>
        </w:rPr>
        <w:t xml:space="preserve">3.2. </w:t>
      </w:r>
      <w:r w:rsidRPr="00FF13F3">
        <w:rPr>
          <w:rFonts w:ascii="Times New Roman" w:hAnsi="Times New Roman"/>
          <w:bCs/>
          <w:i/>
          <w:sz w:val="20"/>
          <w:szCs w:val="20"/>
        </w:rPr>
        <w:t>Ремонт, капитальный ремонт и содержание автомобильных дорог общего пользования местного значения.</w:t>
      </w:r>
    </w:p>
    <w:p w:rsidR="00E82476" w:rsidRPr="00FF13F3" w:rsidRDefault="00E82476" w:rsidP="00E82476">
      <w:pPr>
        <w:widowControl w:val="0"/>
        <w:autoSpaceDE w:val="0"/>
        <w:autoSpaceDN w:val="0"/>
        <w:adjustRightInd w:val="0"/>
        <w:spacing w:after="0" w:line="240" w:lineRule="auto"/>
        <w:jc w:val="both"/>
        <w:rPr>
          <w:rFonts w:ascii="Times New Roman" w:hAnsi="Times New Roman"/>
          <w:i/>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151"/>
        <w:gridCol w:w="668"/>
        <w:gridCol w:w="669"/>
        <w:gridCol w:w="668"/>
        <w:gridCol w:w="669"/>
        <w:gridCol w:w="668"/>
        <w:gridCol w:w="669"/>
        <w:gridCol w:w="669"/>
      </w:tblGrid>
      <w:tr w:rsidR="00E82476" w:rsidRPr="00FF13F3" w:rsidTr="00776E7E">
        <w:trPr>
          <w:trHeight w:val="658"/>
        </w:trPr>
        <w:tc>
          <w:tcPr>
            <w:tcW w:w="817" w:type="dxa"/>
            <w:vMerge w:val="restart"/>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 п/п</w:t>
            </w:r>
          </w:p>
        </w:tc>
        <w:tc>
          <w:tcPr>
            <w:tcW w:w="4151" w:type="dxa"/>
            <w:vMerge w:val="restart"/>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Наименование показателя эффективности/единица измерения показателя</w:t>
            </w:r>
          </w:p>
        </w:tc>
        <w:tc>
          <w:tcPr>
            <w:tcW w:w="4680" w:type="dxa"/>
            <w:gridSpan w:val="7"/>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Годы реализации программы</w:t>
            </w:r>
          </w:p>
        </w:tc>
      </w:tr>
      <w:tr w:rsidR="00E82476" w:rsidRPr="00FF13F3" w:rsidTr="00776E7E">
        <w:tc>
          <w:tcPr>
            <w:tcW w:w="817" w:type="dxa"/>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p>
        </w:tc>
        <w:tc>
          <w:tcPr>
            <w:tcW w:w="4151" w:type="dxa"/>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p>
        </w:tc>
        <w:tc>
          <w:tcPr>
            <w:tcW w:w="6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 xml:space="preserve">2014 </w:t>
            </w:r>
          </w:p>
        </w:tc>
        <w:tc>
          <w:tcPr>
            <w:tcW w:w="66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 xml:space="preserve">2015 </w:t>
            </w:r>
          </w:p>
        </w:tc>
        <w:tc>
          <w:tcPr>
            <w:tcW w:w="6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2016</w:t>
            </w:r>
          </w:p>
        </w:tc>
        <w:tc>
          <w:tcPr>
            <w:tcW w:w="66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2017</w:t>
            </w:r>
          </w:p>
        </w:tc>
        <w:tc>
          <w:tcPr>
            <w:tcW w:w="6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2018</w:t>
            </w:r>
          </w:p>
        </w:tc>
        <w:tc>
          <w:tcPr>
            <w:tcW w:w="66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2019</w:t>
            </w:r>
          </w:p>
        </w:tc>
        <w:tc>
          <w:tcPr>
            <w:tcW w:w="66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2020</w:t>
            </w:r>
          </w:p>
        </w:tc>
      </w:tr>
      <w:tr w:rsidR="00E82476" w:rsidRPr="00FF13F3" w:rsidTr="00776E7E">
        <w:tc>
          <w:tcPr>
            <w:tcW w:w="9648" w:type="dxa"/>
            <w:gridSpan w:val="9"/>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b/>
                <w:bCs/>
                <w:i/>
                <w:iCs/>
                <w:sz w:val="20"/>
                <w:szCs w:val="20"/>
              </w:rPr>
            </w:pPr>
            <w:r w:rsidRPr="00FF13F3">
              <w:rPr>
                <w:rFonts w:ascii="Times New Roman" w:hAnsi="Times New Roman"/>
                <w:b/>
                <w:bCs/>
                <w:i/>
                <w:iCs/>
                <w:sz w:val="20"/>
                <w:szCs w:val="20"/>
              </w:rPr>
              <w:t>Организация выполнения работ и услуг по содержанию и обслуживанию автомобильных дорог и объектов дорожной инфраструктуры.</w:t>
            </w:r>
          </w:p>
        </w:tc>
      </w:tr>
      <w:tr w:rsidR="00E82476" w:rsidRPr="00FF13F3" w:rsidTr="00776E7E">
        <w:tc>
          <w:tcPr>
            <w:tcW w:w="8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w:t>
            </w:r>
          </w:p>
        </w:tc>
        <w:tc>
          <w:tcPr>
            <w:tcW w:w="415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outlineLvl w:val="1"/>
              <w:rPr>
                <w:rFonts w:ascii="Times New Roman" w:hAnsi="Times New Roman" w:cs="Times New Roman"/>
              </w:rPr>
            </w:pPr>
            <w:r w:rsidRPr="00FF13F3">
              <w:rPr>
                <w:rFonts w:ascii="Times New Roman" w:hAnsi="Times New Roman" w:cs="Times New Roman"/>
              </w:rPr>
              <w:t>Содержание автомобильных дорог (км).</w:t>
            </w:r>
          </w:p>
        </w:tc>
        <w:tc>
          <w:tcPr>
            <w:tcW w:w="6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26</w:t>
            </w:r>
          </w:p>
        </w:tc>
        <w:tc>
          <w:tcPr>
            <w:tcW w:w="66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26</w:t>
            </w:r>
          </w:p>
        </w:tc>
        <w:tc>
          <w:tcPr>
            <w:tcW w:w="6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30,6</w:t>
            </w:r>
          </w:p>
        </w:tc>
        <w:tc>
          <w:tcPr>
            <w:tcW w:w="66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30,6</w:t>
            </w:r>
          </w:p>
        </w:tc>
        <w:tc>
          <w:tcPr>
            <w:tcW w:w="6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32,367</w:t>
            </w:r>
          </w:p>
        </w:tc>
        <w:tc>
          <w:tcPr>
            <w:tcW w:w="66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32,367</w:t>
            </w:r>
          </w:p>
        </w:tc>
        <w:tc>
          <w:tcPr>
            <w:tcW w:w="66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32,367</w:t>
            </w:r>
          </w:p>
        </w:tc>
      </w:tr>
      <w:tr w:rsidR="00E82476" w:rsidRPr="00FF13F3" w:rsidTr="00776E7E">
        <w:tc>
          <w:tcPr>
            <w:tcW w:w="8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w:t>
            </w:r>
          </w:p>
        </w:tc>
        <w:tc>
          <w:tcPr>
            <w:tcW w:w="415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outlineLvl w:val="1"/>
              <w:rPr>
                <w:rFonts w:ascii="Times New Roman" w:hAnsi="Times New Roman" w:cs="Times New Roman"/>
              </w:rPr>
            </w:pPr>
            <w:r w:rsidRPr="00FF13F3">
              <w:rPr>
                <w:rFonts w:ascii="Times New Roman" w:hAnsi="Times New Roman" w:cs="Times New Roman"/>
              </w:rPr>
              <w:t xml:space="preserve">Устранение деформаций и повреждений покрытий, восстановление изношенных верхних слоев асфальтобетонных покрытий на отдельных участках длиной до </w:t>
            </w:r>
            <w:smartTag w:uri="urn:schemas-microsoft-com:office:smarttags" w:element="metricconverter">
              <w:smartTagPr>
                <w:attr w:name="ProductID" w:val="50 м"/>
              </w:smartTagPr>
              <w:r w:rsidRPr="00FF13F3">
                <w:rPr>
                  <w:rFonts w:ascii="Times New Roman" w:hAnsi="Times New Roman" w:cs="Times New Roman"/>
                </w:rPr>
                <w:t>50 м</w:t>
              </w:r>
            </w:smartTag>
            <w:r w:rsidRPr="00FF13F3">
              <w:rPr>
                <w:rFonts w:ascii="Times New Roman" w:hAnsi="Times New Roman" w:cs="Times New Roman"/>
              </w:rPr>
              <w:t xml:space="preserve"> (тыс. м2).</w:t>
            </w:r>
          </w:p>
        </w:tc>
        <w:tc>
          <w:tcPr>
            <w:tcW w:w="6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5,6</w:t>
            </w:r>
          </w:p>
        </w:tc>
        <w:tc>
          <w:tcPr>
            <w:tcW w:w="66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5,6</w:t>
            </w:r>
          </w:p>
        </w:tc>
        <w:tc>
          <w:tcPr>
            <w:tcW w:w="6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6,6</w:t>
            </w:r>
          </w:p>
        </w:tc>
        <w:tc>
          <w:tcPr>
            <w:tcW w:w="66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6,0</w:t>
            </w:r>
          </w:p>
        </w:tc>
        <w:tc>
          <w:tcPr>
            <w:tcW w:w="6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6,8</w:t>
            </w:r>
          </w:p>
        </w:tc>
        <w:tc>
          <w:tcPr>
            <w:tcW w:w="66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7,0</w:t>
            </w:r>
          </w:p>
        </w:tc>
        <w:tc>
          <w:tcPr>
            <w:tcW w:w="66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7,6</w:t>
            </w:r>
          </w:p>
        </w:tc>
      </w:tr>
      <w:tr w:rsidR="00E82476" w:rsidRPr="00FF13F3" w:rsidTr="00776E7E">
        <w:tc>
          <w:tcPr>
            <w:tcW w:w="8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p>
        </w:tc>
        <w:tc>
          <w:tcPr>
            <w:tcW w:w="415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outlineLvl w:val="1"/>
              <w:rPr>
                <w:rFonts w:ascii="Times New Roman" w:hAnsi="Times New Roman" w:cs="Times New Roman"/>
              </w:rPr>
            </w:pPr>
          </w:p>
        </w:tc>
        <w:tc>
          <w:tcPr>
            <w:tcW w:w="6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ind w:left="-392" w:firstLine="392"/>
              <w:jc w:val="center"/>
              <w:outlineLvl w:val="1"/>
              <w:rPr>
                <w:rFonts w:ascii="Times New Roman" w:hAnsi="Times New Roman" w:cs="Times New Roman"/>
              </w:rPr>
            </w:pPr>
          </w:p>
        </w:tc>
        <w:tc>
          <w:tcPr>
            <w:tcW w:w="66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p>
        </w:tc>
        <w:tc>
          <w:tcPr>
            <w:tcW w:w="6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p>
        </w:tc>
        <w:tc>
          <w:tcPr>
            <w:tcW w:w="66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p>
        </w:tc>
        <w:tc>
          <w:tcPr>
            <w:tcW w:w="6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p>
        </w:tc>
        <w:tc>
          <w:tcPr>
            <w:tcW w:w="66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p>
        </w:tc>
        <w:tc>
          <w:tcPr>
            <w:tcW w:w="66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p>
        </w:tc>
      </w:tr>
      <w:tr w:rsidR="00E82476" w:rsidRPr="00FF13F3" w:rsidTr="00776E7E">
        <w:tc>
          <w:tcPr>
            <w:tcW w:w="9648" w:type="dxa"/>
            <w:gridSpan w:val="9"/>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b/>
                <w:bCs/>
                <w:i/>
                <w:iCs/>
              </w:rPr>
            </w:pPr>
            <w:r w:rsidRPr="00FF13F3">
              <w:rPr>
                <w:rFonts w:ascii="Times New Roman" w:hAnsi="Times New Roman" w:cs="Times New Roman"/>
                <w:b/>
                <w:bCs/>
                <w:i/>
                <w:iCs/>
              </w:rPr>
              <w:t>Проведение ремонта, капитального ремонта  автомобильных дорог  местного значения  и сооружений на них.</w:t>
            </w:r>
          </w:p>
        </w:tc>
      </w:tr>
      <w:tr w:rsidR="00E82476" w:rsidRPr="00FF13F3" w:rsidTr="00776E7E">
        <w:tc>
          <w:tcPr>
            <w:tcW w:w="8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p>
        </w:tc>
        <w:tc>
          <w:tcPr>
            <w:tcW w:w="4151"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Проектирование  и экспертиза ПСД на капитальный  ремонт автомобильных дорог (количество объектов)</w:t>
            </w:r>
          </w:p>
        </w:tc>
        <w:tc>
          <w:tcPr>
            <w:tcW w:w="6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ind w:left="-392" w:firstLine="392"/>
              <w:jc w:val="center"/>
              <w:outlineLvl w:val="1"/>
              <w:rPr>
                <w:rFonts w:ascii="Times New Roman" w:hAnsi="Times New Roman" w:cs="Times New Roman"/>
                <w:bCs/>
              </w:rPr>
            </w:pPr>
            <w:r w:rsidRPr="00FF13F3">
              <w:rPr>
                <w:rFonts w:ascii="Times New Roman" w:hAnsi="Times New Roman" w:cs="Times New Roman"/>
                <w:bCs/>
              </w:rPr>
              <w:t>1</w:t>
            </w:r>
          </w:p>
        </w:tc>
        <w:tc>
          <w:tcPr>
            <w:tcW w:w="66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bCs/>
              </w:rPr>
            </w:pPr>
            <w:r w:rsidRPr="00FF13F3">
              <w:rPr>
                <w:rFonts w:ascii="Times New Roman" w:hAnsi="Times New Roman" w:cs="Times New Roman"/>
                <w:bCs/>
              </w:rPr>
              <w:t>2</w:t>
            </w:r>
          </w:p>
        </w:tc>
        <w:tc>
          <w:tcPr>
            <w:tcW w:w="6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0</w:t>
            </w:r>
          </w:p>
        </w:tc>
        <w:tc>
          <w:tcPr>
            <w:tcW w:w="66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0</w:t>
            </w:r>
          </w:p>
        </w:tc>
        <w:tc>
          <w:tcPr>
            <w:tcW w:w="6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0</w:t>
            </w:r>
          </w:p>
        </w:tc>
        <w:tc>
          <w:tcPr>
            <w:tcW w:w="66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0</w:t>
            </w:r>
          </w:p>
        </w:tc>
        <w:tc>
          <w:tcPr>
            <w:tcW w:w="66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0</w:t>
            </w:r>
          </w:p>
        </w:tc>
      </w:tr>
      <w:tr w:rsidR="00E82476" w:rsidRPr="00FF13F3" w:rsidTr="00776E7E">
        <w:tc>
          <w:tcPr>
            <w:tcW w:w="8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p>
        </w:tc>
        <w:tc>
          <w:tcPr>
            <w:tcW w:w="415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outlineLvl w:val="1"/>
              <w:rPr>
                <w:rFonts w:ascii="Times New Roman" w:hAnsi="Times New Roman" w:cs="Times New Roman"/>
              </w:rPr>
            </w:pPr>
            <w:r w:rsidRPr="00FF13F3">
              <w:rPr>
                <w:rFonts w:ascii="Times New Roman" w:hAnsi="Times New Roman" w:cs="Times New Roman"/>
              </w:rPr>
              <w:t>Ремонт автомобильных дорог местного значения (км).</w:t>
            </w:r>
          </w:p>
        </w:tc>
        <w:tc>
          <w:tcPr>
            <w:tcW w:w="66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1,133</w:t>
            </w:r>
          </w:p>
        </w:tc>
        <w:tc>
          <w:tcPr>
            <w:tcW w:w="669"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0,675</w:t>
            </w:r>
          </w:p>
        </w:tc>
        <w:tc>
          <w:tcPr>
            <w:tcW w:w="66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1,8545</w:t>
            </w:r>
          </w:p>
        </w:tc>
        <w:tc>
          <w:tcPr>
            <w:tcW w:w="669"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1,7319</w:t>
            </w:r>
          </w:p>
        </w:tc>
        <w:tc>
          <w:tcPr>
            <w:tcW w:w="6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1,405</w:t>
            </w:r>
          </w:p>
        </w:tc>
        <w:tc>
          <w:tcPr>
            <w:tcW w:w="66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1,0</w:t>
            </w:r>
          </w:p>
        </w:tc>
        <w:tc>
          <w:tcPr>
            <w:tcW w:w="66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1,0</w:t>
            </w:r>
          </w:p>
        </w:tc>
      </w:tr>
    </w:tbl>
    <w:p w:rsidR="00E82476" w:rsidRPr="00FF13F3" w:rsidRDefault="00E82476" w:rsidP="00E82476">
      <w:pPr>
        <w:widowControl w:val="0"/>
        <w:autoSpaceDE w:val="0"/>
        <w:autoSpaceDN w:val="0"/>
        <w:adjustRightInd w:val="0"/>
        <w:spacing w:after="0" w:line="240" w:lineRule="auto"/>
        <w:jc w:val="both"/>
        <w:outlineLvl w:val="1"/>
        <w:rPr>
          <w:rFonts w:ascii="Times New Roman" w:hAnsi="Times New Roman"/>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
        <w:gridCol w:w="2421"/>
        <w:gridCol w:w="993"/>
        <w:gridCol w:w="992"/>
        <w:gridCol w:w="992"/>
        <w:gridCol w:w="992"/>
        <w:gridCol w:w="963"/>
        <w:gridCol w:w="1022"/>
        <w:gridCol w:w="992"/>
      </w:tblGrid>
      <w:tr w:rsidR="00E82476" w:rsidRPr="00FF13F3" w:rsidTr="00776E7E">
        <w:trPr>
          <w:trHeight w:val="285"/>
        </w:trPr>
        <w:tc>
          <w:tcPr>
            <w:tcW w:w="522" w:type="dxa"/>
            <w:vMerge w:val="restart"/>
          </w:tcPr>
          <w:p w:rsidR="00E82476" w:rsidRPr="00FF13F3" w:rsidRDefault="00E82476" w:rsidP="00776E7E">
            <w:pPr>
              <w:widowControl w:val="0"/>
              <w:autoSpaceDE w:val="0"/>
              <w:autoSpaceDN w:val="0"/>
              <w:adjustRightInd w:val="0"/>
              <w:spacing w:after="0" w:line="240" w:lineRule="auto"/>
              <w:jc w:val="both"/>
              <w:outlineLvl w:val="1"/>
              <w:rPr>
                <w:rFonts w:ascii="Times New Roman" w:hAnsi="Times New Roman"/>
                <w:bCs/>
                <w:sz w:val="20"/>
                <w:szCs w:val="20"/>
              </w:rPr>
            </w:pPr>
            <w:r w:rsidRPr="00FF13F3">
              <w:rPr>
                <w:rFonts w:ascii="Times New Roman" w:hAnsi="Times New Roman"/>
                <w:bCs/>
                <w:sz w:val="20"/>
                <w:szCs w:val="20"/>
              </w:rPr>
              <w:t>№ п/п</w:t>
            </w:r>
          </w:p>
        </w:tc>
        <w:tc>
          <w:tcPr>
            <w:tcW w:w="2421" w:type="dxa"/>
            <w:vMerge w:val="restart"/>
          </w:tcPr>
          <w:p w:rsidR="00E82476" w:rsidRPr="00FF13F3" w:rsidRDefault="00E82476" w:rsidP="00776E7E">
            <w:pPr>
              <w:widowControl w:val="0"/>
              <w:autoSpaceDE w:val="0"/>
              <w:autoSpaceDN w:val="0"/>
              <w:adjustRightInd w:val="0"/>
              <w:spacing w:after="0" w:line="240" w:lineRule="auto"/>
              <w:jc w:val="both"/>
              <w:outlineLvl w:val="1"/>
              <w:rPr>
                <w:rFonts w:ascii="Times New Roman" w:hAnsi="Times New Roman"/>
                <w:bCs/>
                <w:sz w:val="20"/>
                <w:szCs w:val="20"/>
              </w:rPr>
            </w:pPr>
            <w:r w:rsidRPr="00FF13F3">
              <w:rPr>
                <w:rFonts w:ascii="Times New Roman" w:hAnsi="Times New Roman"/>
                <w:bCs/>
                <w:sz w:val="20"/>
                <w:szCs w:val="20"/>
              </w:rPr>
              <w:t>Показатели и индикаторы /ед. изм.</w:t>
            </w:r>
          </w:p>
        </w:tc>
        <w:tc>
          <w:tcPr>
            <w:tcW w:w="6946" w:type="dxa"/>
            <w:gridSpan w:val="7"/>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в том числе:</w:t>
            </w:r>
          </w:p>
        </w:tc>
      </w:tr>
      <w:tr w:rsidR="00E82476" w:rsidRPr="00FF13F3" w:rsidTr="00776E7E">
        <w:trPr>
          <w:trHeight w:val="285"/>
        </w:trPr>
        <w:tc>
          <w:tcPr>
            <w:tcW w:w="522" w:type="dxa"/>
            <w:vMerge/>
          </w:tcPr>
          <w:p w:rsidR="00E82476" w:rsidRPr="00FF13F3" w:rsidRDefault="00E82476" w:rsidP="00776E7E">
            <w:pPr>
              <w:widowControl w:val="0"/>
              <w:autoSpaceDE w:val="0"/>
              <w:autoSpaceDN w:val="0"/>
              <w:adjustRightInd w:val="0"/>
              <w:spacing w:after="0" w:line="240" w:lineRule="auto"/>
              <w:jc w:val="both"/>
              <w:outlineLvl w:val="1"/>
              <w:rPr>
                <w:rFonts w:ascii="Times New Roman" w:hAnsi="Times New Roman"/>
                <w:bCs/>
                <w:sz w:val="20"/>
                <w:szCs w:val="20"/>
              </w:rPr>
            </w:pPr>
          </w:p>
        </w:tc>
        <w:tc>
          <w:tcPr>
            <w:tcW w:w="2421" w:type="dxa"/>
            <w:vMerge/>
          </w:tcPr>
          <w:p w:rsidR="00E82476" w:rsidRPr="00FF13F3" w:rsidRDefault="00E82476" w:rsidP="00776E7E">
            <w:pPr>
              <w:widowControl w:val="0"/>
              <w:autoSpaceDE w:val="0"/>
              <w:autoSpaceDN w:val="0"/>
              <w:adjustRightInd w:val="0"/>
              <w:spacing w:after="0" w:line="240" w:lineRule="auto"/>
              <w:jc w:val="both"/>
              <w:outlineLvl w:val="1"/>
              <w:rPr>
                <w:rFonts w:ascii="Times New Roman" w:hAnsi="Times New Roman"/>
                <w:bCs/>
                <w:sz w:val="20"/>
                <w:szCs w:val="20"/>
              </w:rPr>
            </w:pPr>
          </w:p>
        </w:tc>
        <w:tc>
          <w:tcPr>
            <w:tcW w:w="993"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2014</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2015</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2016</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2017</w:t>
            </w:r>
          </w:p>
        </w:tc>
        <w:tc>
          <w:tcPr>
            <w:tcW w:w="963"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2018</w:t>
            </w:r>
          </w:p>
        </w:tc>
        <w:tc>
          <w:tcPr>
            <w:tcW w:w="102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2019</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2020</w:t>
            </w:r>
          </w:p>
        </w:tc>
      </w:tr>
      <w:tr w:rsidR="00E82476" w:rsidRPr="00FF13F3" w:rsidTr="00776E7E">
        <w:tc>
          <w:tcPr>
            <w:tcW w:w="522" w:type="dxa"/>
          </w:tcPr>
          <w:p w:rsidR="00E82476" w:rsidRPr="00FF13F3" w:rsidRDefault="00E82476" w:rsidP="00776E7E">
            <w:pPr>
              <w:widowControl w:val="0"/>
              <w:autoSpaceDE w:val="0"/>
              <w:autoSpaceDN w:val="0"/>
              <w:adjustRightInd w:val="0"/>
              <w:spacing w:after="0" w:line="240" w:lineRule="auto"/>
              <w:jc w:val="right"/>
              <w:outlineLvl w:val="1"/>
              <w:rPr>
                <w:rFonts w:ascii="Times New Roman" w:hAnsi="Times New Roman"/>
                <w:bCs/>
                <w:sz w:val="20"/>
                <w:szCs w:val="20"/>
              </w:rPr>
            </w:pPr>
            <w:r w:rsidRPr="00FF13F3">
              <w:rPr>
                <w:rFonts w:ascii="Times New Roman" w:hAnsi="Times New Roman"/>
                <w:bCs/>
                <w:sz w:val="20"/>
                <w:szCs w:val="20"/>
              </w:rPr>
              <w:t>1.</w:t>
            </w:r>
          </w:p>
        </w:tc>
        <w:tc>
          <w:tcPr>
            <w:tcW w:w="2421" w:type="dxa"/>
          </w:tcPr>
          <w:p w:rsidR="00E82476" w:rsidRPr="00FF13F3" w:rsidRDefault="00E82476" w:rsidP="00776E7E">
            <w:pPr>
              <w:widowControl w:val="0"/>
              <w:autoSpaceDE w:val="0"/>
              <w:autoSpaceDN w:val="0"/>
              <w:adjustRightInd w:val="0"/>
              <w:spacing w:after="0" w:line="240" w:lineRule="auto"/>
              <w:jc w:val="both"/>
              <w:outlineLvl w:val="1"/>
              <w:rPr>
                <w:rFonts w:ascii="Times New Roman" w:hAnsi="Times New Roman"/>
                <w:bCs/>
                <w:sz w:val="20"/>
                <w:szCs w:val="20"/>
              </w:rPr>
            </w:pPr>
            <w:r w:rsidRPr="00FF13F3">
              <w:rPr>
                <w:rFonts w:ascii="Times New Roman" w:hAnsi="Times New Roman"/>
                <w:bCs/>
                <w:sz w:val="20"/>
                <w:szCs w:val="20"/>
              </w:rPr>
              <w:t xml:space="preserve">Протяженность сети автомобильных дорог </w:t>
            </w:r>
            <w:r w:rsidRPr="00FF13F3">
              <w:rPr>
                <w:rFonts w:ascii="Times New Roman" w:hAnsi="Times New Roman"/>
                <w:bCs/>
                <w:sz w:val="20"/>
                <w:szCs w:val="20"/>
              </w:rPr>
              <w:lastRenderedPageBreak/>
              <w:t>общего пользования местного значения, км</w:t>
            </w:r>
          </w:p>
        </w:tc>
        <w:tc>
          <w:tcPr>
            <w:tcW w:w="993"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lastRenderedPageBreak/>
              <w:t>111,431</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111,431</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113,862</w:t>
            </w:r>
          </w:p>
        </w:tc>
        <w:tc>
          <w:tcPr>
            <w:tcW w:w="992"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Cs/>
                <w:sz w:val="20"/>
                <w:szCs w:val="20"/>
              </w:rPr>
              <w:t>114,652</w:t>
            </w:r>
          </w:p>
        </w:tc>
        <w:tc>
          <w:tcPr>
            <w:tcW w:w="963"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Cs/>
                <w:sz w:val="20"/>
                <w:szCs w:val="20"/>
              </w:rPr>
              <w:t>116,84</w:t>
            </w:r>
          </w:p>
        </w:tc>
        <w:tc>
          <w:tcPr>
            <w:tcW w:w="1022"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Cs/>
                <w:sz w:val="20"/>
                <w:szCs w:val="20"/>
              </w:rPr>
              <w:t>116,84</w:t>
            </w:r>
          </w:p>
        </w:tc>
        <w:tc>
          <w:tcPr>
            <w:tcW w:w="992"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Cs/>
                <w:sz w:val="20"/>
                <w:szCs w:val="20"/>
              </w:rPr>
              <w:t>116,84</w:t>
            </w:r>
          </w:p>
        </w:tc>
      </w:tr>
      <w:tr w:rsidR="00E82476" w:rsidRPr="00FF13F3" w:rsidTr="00776E7E">
        <w:tc>
          <w:tcPr>
            <w:tcW w:w="522" w:type="dxa"/>
          </w:tcPr>
          <w:p w:rsidR="00E82476" w:rsidRPr="00FF13F3" w:rsidRDefault="00E82476" w:rsidP="00776E7E">
            <w:pPr>
              <w:widowControl w:val="0"/>
              <w:autoSpaceDE w:val="0"/>
              <w:autoSpaceDN w:val="0"/>
              <w:adjustRightInd w:val="0"/>
              <w:spacing w:after="0" w:line="240" w:lineRule="auto"/>
              <w:jc w:val="right"/>
              <w:outlineLvl w:val="1"/>
              <w:rPr>
                <w:rFonts w:ascii="Times New Roman" w:hAnsi="Times New Roman"/>
                <w:bCs/>
                <w:sz w:val="20"/>
                <w:szCs w:val="20"/>
              </w:rPr>
            </w:pPr>
            <w:r w:rsidRPr="00FF13F3">
              <w:rPr>
                <w:rFonts w:ascii="Times New Roman" w:hAnsi="Times New Roman"/>
                <w:bCs/>
                <w:sz w:val="20"/>
                <w:szCs w:val="20"/>
              </w:rPr>
              <w:lastRenderedPageBreak/>
              <w:t>2.</w:t>
            </w:r>
          </w:p>
        </w:tc>
        <w:tc>
          <w:tcPr>
            <w:tcW w:w="2421" w:type="dxa"/>
          </w:tcPr>
          <w:p w:rsidR="00E82476" w:rsidRPr="00FF13F3" w:rsidRDefault="00E82476" w:rsidP="00776E7E">
            <w:pPr>
              <w:widowControl w:val="0"/>
              <w:autoSpaceDE w:val="0"/>
              <w:autoSpaceDN w:val="0"/>
              <w:adjustRightInd w:val="0"/>
              <w:spacing w:after="0" w:line="240" w:lineRule="auto"/>
              <w:jc w:val="both"/>
              <w:outlineLvl w:val="1"/>
              <w:rPr>
                <w:rFonts w:ascii="Times New Roman" w:hAnsi="Times New Roman"/>
                <w:bCs/>
                <w:sz w:val="20"/>
                <w:szCs w:val="20"/>
              </w:rPr>
            </w:pPr>
            <w:r w:rsidRPr="00FF13F3">
              <w:rPr>
                <w:rFonts w:ascii="Times New Roman" w:hAnsi="Times New Roman"/>
                <w:bCs/>
                <w:sz w:val="20"/>
                <w:szCs w:val="20"/>
              </w:rPr>
              <w:t>Объемы ввода в эксплуатацию после строительства и реконструкции автомобильных дорог общего пользования местного значения, км</w:t>
            </w:r>
          </w:p>
        </w:tc>
        <w:tc>
          <w:tcPr>
            <w:tcW w:w="993"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0</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0</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0</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0</w:t>
            </w:r>
          </w:p>
        </w:tc>
        <w:tc>
          <w:tcPr>
            <w:tcW w:w="963"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0</w:t>
            </w:r>
          </w:p>
        </w:tc>
        <w:tc>
          <w:tcPr>
            <w:tcW w:w="102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0</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0</w:t>
            </w:r>
          </w:p>
        </w:tc>
      </w:tr>
      <w:tr w:rsidR="00E82476" w:rsidRPr="00FF13F3" w:rsidTr="00776E7E">
        <w:tc>
          <w:tcPr>
            <w:tcW w:w="522" w:type="dxa"/>
          </w:tcPr>
          <w:p w:rsidR="00E82476" w:rsidRPr="00FF13F3" w:rsidRDefault="00E82476" w:rsidP="00776E7E">
            <w:pPr>
              <w:widowControl w:val="0"/>
              <w:autoSpaceDE w:val="0"/>
              <w:autoSpaceDN w:val="0"/>
              <w:adjustRightInd w:val="0"/>
              <w:spacing w:after="0" w:line="240" w:lineRule="auto"/>
              <w:jc w:val="right"/>
              <w:outlineLvl w:val="1"/>
              <w:rPr>
                <w:rFonts w:ascii="Times New Roman" w:hAnsi="Times New Roman"/>
                <w:bCs/>
                <w:sz w:val="20"/>
                <w:szCs w:val="20"/>
              </w:rPr>
            </w:pPr>
            <w:r w:rsidRPr="00FF13F3">
              <w:rPr>
                <w:rFonts w:ascii="Times New Roman" w:hAnsi="Times New Roman"/>
                <w:bCs/>
                <w:sz w:val="20"/>
                <w:szCs w:val="20"/>
              </w:rPr>
              <w:t>3.</w:t>
            </w:r>
          </w:p>
        </w:tc>
        <w:tc>
          <w:tcPr>
            <w:tcW w:w="2421" w:type="dxa"/>
          </w:tcPr>
          <w:p w:rsidR="00E82476" w:rsidRPr="00FF13F3" w:rsidRDefault="00E82476" w:rsidP="00776E7E">
            <w:pPr>
              <w:widowControl w:val="0"/>
              <w:autoSpaceDE w:val="0"/>
              <w:autoSpaceDN w:val="0"/>
              <w:adjustRightInd w:val="0"/>
              <w:spacing w:after="0" w:line="240" w:lineRule="auto"/>
              <w:jc w:val="both"/>
              <w:outlineLvl w:val="1"/>
              <w:rPr>
                <w:rFonts w:ascii="Times New Roman" w:hAnsi="Times New Roman"/>
                <w:bCs/>
                <w:sz w:val="20"/>
                <w:szCs w:val="20"/>
              </w:rPr>
            </w:pPr>
            <w:r w:rsidRPr="00FF13F3">
              <w:rPr>
                <w:rFonts w:ascii="Times New Roman" w:hAnsi="Times New Roman"/>
                <w:bCs/>
                <w:sz w:val="20"/>
                <w:szCs w:val="20"/>
              </w:rPr>
              <w:t>Прирост протяженности сети автомобильных дорог общего пользования местного значения в результате строительства новых автомобильных дорог, км</w:t>
            </w:r>
          </w:p>
        </w:tc>
        <w:tc>
          <w:tcPr>
            <w:tcW w:w="993"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0</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0</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0</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0</w:t>
            </w:r>
          </w:p>
        </w:tc>
        <w:tc>
          <w:tcPr>
            <w:tcW w:w="963"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0</w:t>
            </w:r>
          </w:p>
        </w:tc>
        <w:tc>
          <w:tcPr>
            <w:tcW w:w="102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0</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0</w:t>
            </w:r>
          </w:p>
        </w:tc>
      </w:tr>
      <w:tr w:rsidR="00E82476" w:rsidRPr="00FF13F3" w:rsidTr="00776E7E">
        <w:tc>
          <w:tcPr>
            <w:tcW w:w="522" w:type="dxa"/>
          </w:tcPr>
          <w:p w:rsidR="00E82476" w:rsidRPr="00FF13F3" w:rsidRDefault="00E82476" w:rsidP="00776E7E">
            <w:pPr>
              <w:widowControl w:val="0"/>
              <w:autoSpaceDE w:val="0"/>
              <w:autoSpaceDN w:val="0"/>
              <w:adjustRightInd w:val="0"/>
              <w:spacing w:after="0" w:line="240" w:lineRule="auto"/>
              <w:jc w:val="right"/>
              <w:outlineLvl w:val="1"/>
              <w:rPr>
                <w:rFonts w:ascii="Times New Roman" w:hAnsi="Times New Roman"/>
                <w:bCs/>
                <w:sz w:val="20"/>
                <w:szCs w:val="20"/>
              </w:rPr>
            </w:pPr>
            <w:r w:rsidRPr="00FF13F3">
              <w:rPr>
                <w:rFonts w:ascii="Times New Roman" w:hAnsi="Times New Roman"/>
                <w:bCs/>
                <w:sz w:val="20"/>
                <w:szCs w:val="20"/>
              </w:rPr>
              <w:t>4.</w:t>
            </w:r>
          </w:p>
        </w:tc>
        <w:tc>
          <w:tcPr>
            <w:tcW w:w="2421" w:type="dxa"/>
          </w:tcPr>
          <w:p w:rsidR="00E82476" w:rsidRPr="00FF13F3" w:rsidRDefault="00E82476" w:rsidP="00776E7E">
            <w:pPr>
              <w:widowControl w:val="0"/>
              <w:autoSpaceDE w:val="0"/>
              <w:autoSpaceDN w:val="0"/>
              <w:adjustRightInd w:val="0"/>
              <w:spacing w:after="0" w:line="240" w:lineRule="auto"/>
              <w:jc w:val="both"/>
              <w:outlineLvl w:val="1"/>
              <w:rPr>
                <w:rFonts w:ascii="Times New Roman" w:hAnsi="Times New Roman"/>
                <w:bCs/>
                <w:sz w:val="20"/>
                <w:szCs w:val="20"/>
              </w:rPr>
            </w:pPr>
            <w:r w:rsidRPr="00FF13F3">
              <w:rPr>
                <w:rFonts w:ascii="Times New Roman" w:hAnsi="Times New Roman"/>
                <w:bCs/>
                <w:sz w:val="20"/>
                <w:szCs w:val="20"/>
              </w:rPr>
              <w:t>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км</w:t>
            </w:r>
          </w:p>
        </w:tc>
        <w:tc>
          <w:tcPr>
            <w:tcW w:w="993"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0</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0</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0</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0</w:t>
            </w:r>
          </w:p>
        </w:tc>
        <w:tc>
          <w:tcPr>
            <w:tcW w:w="963"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0</w:t>
            </w:r>
          </w:p>
        </w:tc>
        <w:tc>
          <w:tcPr>
            <w:tcW w:w="102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0</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0</w:t>
            </w:r>
          </w:p>
        </w:tc>
      </w:tr>
      <w:tr w:rsidR="00E82476" w:rsidRPr="00FF13F3" w:rsidTr="00776E7E">
        <w:tc>
          <w:tcPr>
            <w:tcW w:w="522" w:type="dxa"/>
          </w:tcPr>
          <w:p w:rsidR="00E82476" w:rsidRPr="00FF13F3" w:rsidRDefault="00E82476" w:rsidP="00776E7E">
            <w:pPr>
              <w:widowControl w:val="0"/>
              <w:autoSpaceDE w:val="0"/>
              <w:autoSpaceDN w:val="0"/>
              <w:adjustRightInd w:val="0"/>
              <w:spacing w:after="0" w:line="240" w:lineRule="auto"/>
              <w:jc w:val="right"/>
              <w:outlineLvl w:val="1"/>
              <w:rPr>
                <w:rFonts w:ascii="Times New Roman" w:hAnsi="Times New Roman"/>
                <w:bCs/>
                <w:sz w:val="20"/>
                <w:szCs w:val="20"/>
              </w:rPr>
            </w:pPr>
            <w:r w:rsidRPr="00FF13F3">
              <w:rPr>
                <w:rFonts w:ascii="Times New Roman" w:hAnsi="Times New Roman"/>
                <w:bCs/>
                <w:sz w:val="20"/>
                <w:szCs w:val="20"/>
              </w:rPr>
              <w:t>5.</w:t>
            </w:r>
          </w:p>
        </w:tc>
        <w:tc>
          <w:tcPr>
            <w:tcW w:w="2421" w:type="dxa"/>
          </w:tcPr>
          <w:p w:rsidR="00E82476" w:rsidRPr="00FF13F3" w:rsidRDefault="00E82476" w:rsidP="00776E7E">
            <w:pPr>
              <w:widowControl w:val="0"/>
              <w:autoSpaceDE w:val="0"/>
              <w:autoSpaceDN w:val="0"/>
              <w:adjustRightInd w:val="0"/>
              <w:spacing w:after="0" w:line="240" w:lineRule="auto"/>
              <w:jc w:val="both"/>
              <w:outlineLvl w:val="1"/>
              <w:rPr>
                <w:rFonts w:ascii="Times New Roman" w:hAnsi="Times New Roman"/>
                <w:bCs/>
                <w:sz w:val="20"/>
                <w:szCs w:val="20"/>
              </w:rPr>
            </w:pPr>
            <w:r w:rsidRPr="00FF13F3">
              <w:rPr>
                <w:rFonts w:ascii="Times New Roman" w:hAnsi="Times New Roman"/>
                <w:bCs/>
                <w:sz w:val="20"/>
                <w:szCs w:val="20"/>
              </w:rPr>
              <w:t>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tc>
        <w:tc>
          <w:tcPr>
            <w:tcW w:w="993"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1,133</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0,675</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1,8545</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1,7319</w:t>
            </w:r>
          </w:p>
        </w:tc>
        <w:tc>
          <w:tcPr>
            <w:tcW w:w="963"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Cs/>
                <w:sz w:val="20"/>
                <w:szCs w:val="20"/>
              </w:rPr>
              <w:t>1,405</w:t>
            </w:r>
          </w:p>
        </w:tc>
        <w:tc>
          <w:tcPr>
            <w:tcW w:w="1022"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Cs/>
                <w:sz w:val="20"/>
                <w:szCs w:val="20"/>
              </w:rPr>
              <w:t>1,0</w:t>
            </w:r>
          </w:p>
        </w:tc>
        <w:tc>
          <w:tcPr>
            <w:tcW w:w="992"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Cs/>
                <w:sz w:val="20"/>
                <w:szCs w:val="20"/>
              </w:rPr>
              <w:t>1,0</w:t>
            </w:r>
          </w:p>
        </w:tc>
      </w:tr>
      <w:tr w:rsidR="00E82476" w:rsidRPr="00FF13F3" w:rsidTr="00776E7E">
        <w:tc>
          <w:tcPr>
            <w:tcW w:w="522" w:type="dxa"/>
          </w:tcPr>
          <w:p w:rsidR="00E82476" w:rsidRPr="00FF13F3" w:rsidRDefault="00E82476" w:rsidP="00776E7E">
            <w:pPr>
              <w:widowControl w:val="0"/>
              <w:autoSpaceDE w:val="0"/>
              <w:autoSpaceDN w:val="0"/>
              <w:adjustRightInd w:val="0"/>
              <w:spacing w:after="0" w:line="240" w:lineRule="auto"/>
              <w:jc w:val="right"/>
              <w:outlineLvl w:val="1"/>
              <w:rPr>
                <w:rFonts w:ascii="Times New Roman" w:hAnsi="Times New Roman"/>
                <w:bCs/>
                <w:sz w:val="20"/>
                <w:szCs w:val="20"/>
              </w:rPr>
            </w:pPr>
            <w:r w:rsidRPr="00FF13F3">
              <w:rPr>
                <w:rFonts w:ascii="Times New Roman" w:hAnsi="Times New Roman"/>
                <w:bCs/>
                <w:sz w:val="20"/>
                <w:szCs w:val="20"/>
              </w:rPr>
              <w:t>6.</w:t>
            </w:r>
          </w:p>
        </w:tc>
        <w:tc>
          <w:tcPr>
            <w:tcW w:w="2421" w:type="dxa"/>
          </w:tcPr>
          <w:p w:rsidR="00E82476" w:rsidRPr="00FF13F3" w:rsidRDefault="00E82476" w:rsidP="00776E7E">
            <w:pPr>
              <w:widowControl w:val="0"/>
              <w:autoSpaceDE w:val="0"/>
              <w:autoSpaceDN w:val="0"/>
              <w:adjustRightInd w:val="0"/>
              <w:spacing w:after="0" w:line="240" w:lineRule="auto"/>
              <w:jc w:val="both"/>
              <w:outlineLvl w:val="1"/>
              <w:rPr>
                <w:rFonts w:ascii="Times New Roman" w:hAnsi="Times New Roman"/>
                <w:bCs/>
                <w:sz w:val="20"/>
                <w:szCs w:val="20"/>
              </w:rPr>
            </w:pPr>
            <w:r w:rsidRPr="00FF13F3">
              <w:rPr>
                <w:rFonts w:ascii="Times New Roman" w:hAnsi="Times New Roman"/>
                <w:bCs/>
                <w:sz w:val="20"/>
                <w:szCs w:val="20"/>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31декабря отчетного года, км</w:t>
            </w:r>
          </w:p>
        </w:tc>
        <w:tc>
          <w:tcPr>
            <w:tcW w:w="993"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45,47</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46,60</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48,45</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sz w:val="20"/>
                <w:szCs w:val="20"/>
              </w:rPr>
              <w:t>50,1819</w:t>
            </w:r>
          </w:p>
        </w:tc>
        <w:tc>
          <w:tcPr>
            <w:tcW w:w="963"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51,3869</w:t>
            </w:r>
          </w:p>
        </w:tc>
        <w:tc>
          <w:tcPr>
            <w:tcW w:w="1022"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52,3869</w:t>
            </w:r>
          </w:p>
        </w:tc>
        <w:tc>
          <w:tcPr>
            <w:tcW w:w="992"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53,3869</w:t>
            </w:r>
          </w:p>
        </w:tc>
      </w:tr>
      <w:tr w:rsidR="00E82476" w:rsidRPr="00FF13F3" w:rsidTr="00776E7E">
        <w:tc>
          <w:tcPr>
            <w:tcW w:w="522" w:type="dxa"/>
          </w:tcPr>
          <w:p w:rsidR="00E82476" w:rsidRPr="00FF13F3" w:rsidRDefault="00E82476" w:rsidP="00776E7E">
            <w:pPr>
              <w:widowControl w:val="0"/>
              <w:autoSpaceDE w:val="0"/>
              <w:autoSpaceDN w:val="0"/>
              <w:adjustRightInd w:val="0"/>
              <w:spacing w:after="0" w:line="240" w:lineRule="auto"/>
              <w:jc w:val="right"/>
              <w:outlineLvl w:val="1"/>
              <w:rPr>
                <w:rFonts w:ascii="Times New Roman" w:hAnsi="Times New Roman"/>
                <w:bCs/>
                <w:sz w:val="20"/>
                <w:szCs w:val="20"/>
              </w:rPr>
            </w:pPr>
            <w:r w:rsidRPr="00FF13F3">
              <w:rPr>
                <w:rFonts w:ascii="Times New Roman" w:hAnsi="Times New Roman"/>
                <w:bCs/>
                <w:sz w:val="20"/>
                <w:szCs w:val="20"/>
              </w:rPr>
              <w:t xml:space="preserve">7. </w:t>
            </w:r>
          </w:p>
        </w:tc>
        <w:tc>
          <w:tcPr>
            <w:tcW w:w="2421" w:type="dxa"/>
          </w:tcPr>
          <w:p w:rsidR="00E82476" w:rsidRPr="00FF13F3" w:rsidRDefault="00E82476" w:rsidP="00776E7E">
            <w:pPr>
              <w:widowControl w:val="0"/>
              <w:autoSpaceDE w:val="0"/>
              <w:autoSpaceDN w:val="0"/>
              <w:adjustRightInd w:val="0"/>
              <w:spacing w:after="0" w:line="240" w:lineRule="auto"/>
              <w:jc w:val="both"/>
              <w:outlineLvl w:val="1"/>
              <w:rPr>
                <w:rFonts w:ascii="Times New Roman" w:hAnsi="Times New Roman"/>
                <w:bCs/>
                <w:sz w:val="20"/>
                <w:szCs w:val="20"/>
              </w:rPr>
            </w:pPr>
            <w:r w:rsidRPr="00FF13F3">
              <w:rPr>
                <w:rFonts w:ascii="Times New Roman" w:hAnsi="Times New Roman"/>
                <w:bCs/>
                <w:sz w:val="20"/>
                <w:szCs w:val="20"/>
              </w:rPr>
              <w:t xml:space="preserve">Доля протяженности автомобильных дорог общего пользования местного значения, соответствующих нормативным требованиям к </w:t>
            </w:r>
            <w:r w:rsidRPr="00FF13F3">
              <w:rPr>
                <w:rFonts w:ascii="Times New Roman" w:hAnsi="Times New Roman"/>
                <w:bCs/>
                <w:sz w:val="20"/>
                <w:szCs w:val="20"/>
              </w:rPr>
              <w:lastRenderedPageBreak/>
              <w:t>транспортно-эксплуатационным показателям, на 31декабря отчетного года, %</w:t>
            </w:r>
          </w:p>
        </w:tc>
        <w:tc>
          <w:tcPr>
            <w:tcW w:w="993"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lastRenderedPageBreak/>
              <w:t>40,8</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41,82</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42,53</w:t>
            </w:r>
          </w:p>
        </w:tc>
        <w:tc>
          <w:tcPr>
            <w:tcW w:w="992"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43,59</w:t>
            </w:r>
          </w:p>
        </w:tc>
        <w:tc>
          <w:tcPr>
            <w:tcW w:w="963"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44,46</w:t>
            </w:r>
          </w:p>
        </w:tc>
        <w:tc>
          <w:tcPr>
            <w:tcW w:w="1022"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44,84</w:t>
            </w:r>
          </w:p>
        </w:tc>
        <w:tc>
          <w:tcPr>
            <w:tcW w:w="992"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45,69</w:t>
            </w:r>
          </w:p>
        </w:tc>
      </w:tr>
    </w:tbl>
    <w:p w:rsidR="00E82476" w:rsidRPr="00FF13F3" w:rsidRDefault="00E82476" w:rsidP="00E82476">
      <w:pPr>
        <w:widowControl w:val="0"/>
        <w:autoSpaceDE w:val="0"/>
        <w:autoSpaceDN w:val="0"/>
        <w:adjustRightInd w:val="0"/>
        <w:spacing w:after="0" w:line="240" w:lineRule="auto"/>
        <w:jc w:val="both"/>
        <w:outlineLvl w:val="1"/>
        <w:rPr>
          <w:rFonts w:ascii="Times New Roman" w:hAnsi="Times New Roman"/>
          <w:bCs/>
          <w:sz w:val="20"/>
          <w:szCs w:val="20"/>
        </w:rPr>
      </w:pPr>
    </w:p>
    <w:p w:rsidR="00E82476" w:rsidRPr="00FF13F3" w:rsidRDefault="00E82476" w:rsidP="00E82476">
      <w:pPr>
        <w:widowControl w:val="0"/>
        <w:autoSpaceDE w:val="0"/>
        <w:autoSpaceDN w:val="0"/>
        <w:adjustRightInd w:val="0"/>
        <w:spacing w:after="0" w:line="240" w:lineRule="auto"/>
        <w:jc w:val="both"/>
        <w:outlineLvl w:val="1"/>
        <w:rPr>
          <w:rFonts w:ascii="Times New Roman" w:hAnsi="Times New Roman"/>
          <w:b/>
          <w:i/>
          <w:sz w:val="20"/>
          <w:szCs w:val="20"/>
        </w:rPr>
      </w:pPr>
      <w:r w:rsidRPr="00FF13F3">
        <w:rPr>
          <w:rFonts w:ascii="Times New Roman" w:hAnsi="Times New Roman"/>
          <w:bCs/>
          <w:i/>
          <w:sz w:val="20"/>
          <w:szCs w:val="20"/>
        </w:rPr>
        <w:t>3.3. Обеспечение транспортной доступности.</w:t>
      </w:r>
    </w:p>
    <w:p w:rsidR="00E82476" w:rsidRPr="00FF13F3" w:rsidRDefault="00E82476" w:rsidP="00E82476">
      <w:pPr>
        <w:widowControl w:val="0"/>
        <w:autoSpaceDE w:val="0"/>
        <w:autoSpaceDN w:val="0"/>
        <w:adjustRightInd w:val="0"/>
        <w:spacing w:after="0" w:line="240" w:lineRule="auto"/>
        <w:jc w:val="center"/>
        <w:outlineLvl w:val="1"/>
        <w:rPr>
          <w:rFonts w:ascii="Times New Roman" w:hAnsi="Times New Roman"/>
          <w:b/>
          <w:i/>
          <w:sz w:val="20"/>
          <w:szCs w:val="20"/>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8"/>
        <w:gridCol w:w="1304"/>
        <w:gridCol w:w="1120"/>
        <w:gridCol w:w="664"/>
        <w:gridCol w:w="665"/>
        <w:gridCol w:w="664"/>
        <w:gridCol w:w="665"/>
        <w:gridCol w:w="664"/>
        <w:gridCol w:w="665"/>
        <w:gridCol w:w="665"/>
      </w:tblGrid>
      <w:tr w:rsidR="00E82476" w:rsidRPr="00FF13F3" w:rsidTr="00776E7E">
        <w:tc>
          <w:tcPr>
            <w:tcW w:w="2808" w:type="dxa"/>
            <w:vMerge w:val="restart"/>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nformat"/>
              <w:widowControl/>
              <w:rPr>
                <w:rFonts w:ascii="Times New Roman" w:hAnsi="Times New Roman" w:cs="Times New Roman"/>
              </w:rPr>
            </w:pPr>
            <w:r w:rsidRPr="00FF13F3">
              <w:rPr>
                <w:rFonts w:ascii="Times New Roman" w:hAnsi="Times New Roman" w:cs="Times New Roman"/>
              </w:rPr>
              <w:t xml:space="preserve">Наименование </w:t>
            </w:r>
          </w:p>
          <w:p w:rsidR="00E82476" w:rsidRPr="00FF13F3" w:rsidRDefault="00E82476" w:rsidP="00776E7E">
            <w:pPr>
              <w:pStyle w:val="ConsPlusNonformat"/>
              <w:widowControl/>
              <w:rPr>
                <w:rFonts w:ascii="Times New Roman" w:hAnsi="Times New Roman" w:cs="Times New Roman"/>
              </w:rPr>
            </w:pPr>
            <w:r w:rsidRPr="00FF13F3">
              <w:rPr>
                <w:rFonts w:ascii="Times New Roman" w:hAnsi="Times New Roman" w:cs="Times New Roman"/>
              </w:rPr>
              <w:t>показателя</w:t>
            </w:r>
          </w:p>
        </w:tc>
        <w:tc>
          <w:tcPr>
            <w:tcW w:w="1304" w:type="dxa"/>
            <w:vMerge w:val="restart"/>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nformat"/>
              <w:widowControl/>
              <w:jc w:val="center"/>
              <w:rPr>
                <w:rFonts w:ascii="Times New Roman" w:hAnsi="Times New Roman" w:cs="Times New Roman"/>
              </w:rPr>
            </w:pPr>
            <w:r w:rsidRPr="00FF13F3">
              <w:rPr>
                <w:rFonts w:ascii="Times New Roman" w:hAnsi="Times New Roman" w:cs="Times New Roman"/>
              </w:rPr>
              <w:t>Единица измерения</w:t>
            </w:r>
          </w:p>
        </w:tc>
        <w:tc>
          <w:tcPr>
            <w:tcW w:w="5772" w:type="dxa"/>
            <w:gridSpan w:val="8"/>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nformat"/>
              <w:widowControl/>
              <w:jc w:val="center"/>
              <w:rPr>
                <w:rFonts w:ascii="Times New Roman" w:hAnsi="Times New Roman" w:cs="Times New Roman"/>
              </w:rPr>
            </w:pPr>
            <w:r w:rsidRPr="00FF13F3">
              <w:rPr>
                <w:rFonts w:ascii="Times New Roman" w:hAnsi="Times New Roman" w:cs="Times New Roman"/>
              </w:rPr>
              <w:t>Значение показателей эффективности</w:t>
            </w:r>
          </w:p>
        </w:tc>
      </w:tr>
      <w:tr w:rsidR="00E82476" w:rsidRPr="00FF13F3" w:rsidTr="00776E7E">
        <w:tc>
          <w:tcPr>
            <w:tcW w:w="2808" w:type="dxa"/>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nformat"/>
              <w:widowControl/>
              <w:jc w:val="center"/>
              <w:rPr>
                <w:rFonts w:ascii="Times New Roman" w:hAnsi="Times New Roman" w:cs="Times New Roman"/>
                <w:u w:val="single"/>
              </w:rPr>
            </w:pPr>
          </w:p>
        </w:tc>
        <w:tc>
          <w:tcPr>
            <w:tcW w:w="1304" w:type="dxa"/>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nformat"/>
              <w:widowControl/>
              <w:jc w:val="center"/>
              <w:rPr>
                <w:rFonts w:ascii="Times New Roman" w:hAnsi="Times New Roman" w:cs="Times New Roman"/>
                <w:u w:val="single"/>
              </w:rPr>
            </w:pPr>
          </w:p>
        </w:tc>
        <w:tc>
          <w:tcPr>
            <w:tcW w:w="112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nformat"/>
              <w:widowControl/>
              <w:jc w:val="center"/>
              <w:rPr>
                <w:rFonts w:ascii="Times New Roman" w:hAnsi="Times New Roman" w:cs="Times New Roman"/>
              </w:rPr>
            </w:pPr>
            <w:r w:rsidRPr="00FF13F3">
              <w:rPr>
                <w:rFonts w:ascii="Times New Roman" w:hAnsi="Times New Roman" w:cs="Times New Roman"/>
              </w:rPr>
              <w:t>отчетный</w:t>
            </w:r>
          </w:p>
          <w:p w:rsidR="00E82476" w:rsidRPr="00FF13F3" w:rsidRDefault="00E82476" w:rsidP="00776E7E">
            <w:pPr>
              <w:pStyle w:val="ConsPlusNonformat"/>
              <w:widowControl/>
              <w:jc w:val="center"/>
              <w:rPr>
                <w:rFonts w:ascii="Times New Roman" w:hAnsi="Times New Roman" w:cs="Times New Roman"/>
              </w:rPr>
            </w:pPr>
            <w:r w:rsidRPr="00FF13F3">
              <w:rPr>
                <w:rFonts w:ascii="Times New Roman" w:hAnsi="Times New Roman" w:cs="Times New Roman"/>
              </w:rPr>
              <w:t>год</w:t>
            </w:r>
          </w:p>
          <w:p w:rsidR="00E82476" w:rsidRPr="00FF13F3" w:rsidRDefault="00E82476" w:rsidP="00776E7E">
            <w:pPr>
              <w:pStyle w:val="ConsPlusNonformat"/>
              <w:widowControl/>
              <w:jc w:val="center"/>
              <w:rPr>
                <w:rFonts w:ascii="Times New Roman" w:hAnsi="Times New Roman" w:cs="Times New Roman"/>
              </w:rPr>
            </w:pPr>
            <w:r w:rsidRPr="00FF13F3">
              <w:rPr>
                <w:rFonts w:ascii="Times New Roman" w:hAnsi="Times New Roman" w:cs="Times New Roman"/>
              </w:rPr>
              <w:t>2013</w:t>
            </w:r>
          </w:p>
        </w:tc>
        <w:tc>
          <w:tcPr>
            <w:tcW w:w="66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nformat"/>
              <w:widowControl/>
              <w:jc w:val="center"/>
              <w:rPr>
                <w:rFonts w:ascii="Times New Roman" w:hAnsi="Times New Roman" w:cs="Times New Roman"/>
              </w:rPr>
            </w:pPr>
          </w:p>
          <w:p w:rsidR="00E82476" w:rsidRPr="00FF13F3" w:rsidRDefault="00E82476" w:rsidP="00776E7E">
            <w:pPr>
              <w:pStyle w:val="ConsPlusNonformat"/>
              <w:widowControl/>
              <w:jc w:val="center"/>
              <w:rPr>
                <w:rFonts w:ascii="Times New Roman" w:hAnsi="Times New Roman" w:cs="Times New Roman"/>
              </w:rPr>
            </w:pPr>
            <w:r w:rsidRPr="00FF13F3">
              <w:rPr>
                <w:rFonts w:ascii="Times New Roman" w:hAnsi="Times New Roman" w:cs="Times New Roman"/>
              </w:rPr>
              <w:t>2014</w:t>
            </w:r>
          </w:p>
          <w:p w:rsidR="00E82476" w:rsidRPr="00FF13F3" w:rsidRDefault="00E82476" w:rsidP="00776E7E">
            <w:pPr>
              <w:pStyle w:val="ConsPlusNonformat"/>
              <w:widowControl/>
              <w:jc w:val="center"/>
              <w:rPr>
                <w:rFonts w:ascii="Times New Roman" w:hAnsi="Times New Roman" w:cs="Times New Roman"/>
              </w:rPr>
            </w:pPr>
          </w:p>
        </w:tc>
        <w:tc>
          <w:tcPr>
            <w:tcW w:w="66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nformat"/>
              <w:widowControl/>
              <w:jc w:val="center"/>
              <w:rPr>
                <w:rFonts w:ascii="Times New Roman" w:hAnsi="Times New Roman" w:cs="Times New Roman"/>
              </w:rPr>
            </w:pPr>
          </w:p>
          <w:p w:rsidR="00E82476" w:rsidRPr="00FF13F3" w:rsidRDefault="00E82476" w:rsidP="00776E7E">
            <w:pPr>
              <w:pStyle w:val="ConsPlusNonformat"/>
              <w:widowControl/>
              <w:jc w:val="center"/>
              <w:rPr>
                <w:rFonts w:ascii="Times New Roman" w:hAnsi="Times New Roman" w:cs="Times New Roman"/>
              </w:rPr>
            </w:pPr>
            <w:r w:rsidRPr="00FF13F3">
              <w:rPr>
                <w:rFonts w:ascii="Times New Roman" w:hAnsi="Times New Roman" w:cs="Times New Roman"/>
              </w:rPr>
              <w:t>2015</w:t>
            </w:r>
          </w:p>
          <w:p w:rsidR="00E82476" w:rsidRPr="00FF13F3" w:rsidRDefault="00E82476" w:rsidP="00776E7E">
            <w:pPr>
              <w:pStyle w:val="ConsPlusNonformat"/>
              <w:widowControl/>
              <w:jc w:val="center"/>
              <w:rPr>
                <w:rFonts w:ascii="Times New Roman" w:hAnsi="Times New Roman" w:cs="Times New Roman"/>
              </w:rPr>
            </w:pPr>
          </w:p>
        </w:tc>
        <w:tc>
          <w:tcPr>
            <w:tcW w:w="66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nformat"/>
              <w:widowControl/>
              <w:rPr>
                <w:rFonts w:ascii="Times New Roman" w:hAnsi="Times New Roman" w:cs="Times New Roman"/>
              </w:rPr>
            </w:pPr>
          </w:p>
          <w:p w:rsidR="00E82476" w:rsidRPr="00FF13F3" w:rsidRDefault="00E82476" w:rsidP="00776E7E">
            <w:pPr>
              <w:pStyle w:val="ConsPlusNonformat"/>
              <w:widowControl/>
              <w:rPr>
                <w:rFonts w:ascii="Times New Roman" w:hAnsi="Times New Roman" w:cs="Times New Roman"/>
              </w:rPr>
            </w:pPr>
            <w:r w:rsidRPr="00FF13F3">
              <w:rPr>
                <w:rFonts w:ascii="Times New Roman" w:hAnsi="Times New Roman" w:cs="Times New Roman"/>
              </w:rPr>
              <w:t>2016</w:t>
            </w:r>
          </w:p>
          <w:p w:rsidR="00E82476" w:rsidRPr="00FF13F3" w:rsidRDefault="00E82476" w:rsidP="00776E7E">
            <w:pPr>
              <w:pStyle w:val="ConsPlusNonformat"/>
              <w:widowControl/>
              <w:rPr>
                <w:rFonts w:ascii="Times New Roman" w:hAnsi="Times New Roman" w:cs="Times New Roman"/>
              </w:rPr>
            </w:pPr>
          </w:p>
        </w:tc>
        <w:tc>
          <w:tcPr>
            <w:tcW w:w="66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p>
          <w:p w:rsidR="00E82476" w:rsidRPr="00FF13F3" w:rsidRDefault="00E82476" w:rsidP="00776E7E">
            <w:pPr>
              <w:pStyle w:val="ConsPlusNonformat"/>
              <w:widowControl/>
              <w:rPr>
                <w:rFonts w:ascii="Times New Roman" w:hAnsi="Times New Roman" w:cs="Times New Roman"/>
              </w:rPr>
            </w:pPr>
            <w:r w:rsidRPr="00FF13F3">
              <w:rPr>
                <w:rFonts w:ascii="Times New Roman" w:hAnsi="Times New Roman" w:cs="Times New Roman"/>
              </w:rPr>
              <w:t>2017</w:t>
            </w:r>
          </w:p>
        </w:tc>
        <w:tc>
          <w:tcPr>
            <w:tcW w:w="66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p>
          <w:p w:rsidR="00E82476" w:rsidRPr="00FF13F3" w:rsidRDefault="00E82476" w:rsidP="00776E7E">
            <w:pPr>
              <w:pStyle w:val="ConsPlusNonformat"/>
              <w:widowControl/>
              <w:rPr>
                <w:rFonts w:ascii="Times New Roman" w:hAnsi="Times New Roman" w:cs="Times New Roman"/>
              </w:rPr>
            </w:pPr>
            <w:r w:rsidRPr="00FF13F3">
              <w:rPr>
                <w:rFonts w:ascii="Times New Roman" w:hAnsi="Times New Roman" w:cs="Times New Roman"/>
              </w:rPr>
              <w:t>2018</w:t>
            </w:r>
          </w:p>
        </w:tc>
        <w:tc>
          <w:tcPr>
            <w:tcW w:w="66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p>
          <w:p w:rsidR="00E82476" w:rsidRPr="00FF13F3" w:rsidRDefault="00E82476" w:rsidP="00776E7E">
            <w:pPr>
              <w:pStyle w:val="ConsPlusNonformat"/>
              <w:widowControl/>
              <w:rPr>
                <w:rFonts w:ascii="Times New Roman" w:hAnsi="Times New Roman" w:cs="Times New Roman"/>
              </w:rPr>
            </w:pPr>
            <w:r w:rsidRPr="00FF13F3">
              <w:rPr>
                <w:rFonts w:ascii="Times New Roman" w:hAnsi="Times New Roman" w:cs="Times New Roman"/>
              </w:rPr>
              <w:t>2019</w:t>
            </w:r>
          </w:p>
        </w:tc>
        <w:tc>
          <w:tcPr>
            <w:tcW w:w="66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p>
          <w:p w:rsidR="00E82476" w:rsidRPr="00FF13F3" w:rsidRDefault="00E82476" w:rsidP="00776E7E">
            <w:pPr>
              <w:pStyle w:val="ConsPlusNonformat"/>
              <w:widowControl/>
              <w:rPr>
                <w:rFonts w:ascii="Times New Roman" w:hAnsi="Times New Roman" w:cs="Times New Roman"/>
              </w:rPr>
            </w:pPr>
            <w:r w:rsidRPr="00FF13F3">
              <w:rPr>
                <w:rFonts w:ascii="Times New Roman" w:hAnsi="Times New Roman" w:cs="Times New Roman"/>
              </w:rPr>
              <w:t>2020</w:t>
            </w:r>
          </w:p>
        </w:tc>
      </w:tr>
      <w:tr w:rsidR="00E82476" w:rsidRPr="00FF13F3" w:rsidTr="00776E7E">
        <w:tc>
          <w:tcPr>
            <w:tcW w:w="280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nformat"/>
              <w:widowControl/>
              <w:rPr>
                <w:rFonts w:ascii="Times New Roman" w:hAnsi="Times New Roman" w:cs="Times New Roman"/>
              </w:rPr>
            </w:pPr>
            <w:r w:rsidRPr="00FF13F3">
              <w:rPr>
                <w:rFonts w:ascii="Times New Roman" w:hAnsi="Times New Roman" w:cs="Times New Roman"/>
              </w:rPr>
              <w:t>Количество пассажиров перевезенных по маршруту  «г. Тейково (автовокзал) - д. Крапивник (садовые товарищества)»</w:t>
            </w:r>
          </w:p>
        </w:tc>
        <w:tc>
          <w:tcPr>
            <w:tcW w:w="130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nformat"/>
              <w:widowControl/>
              <w:jc w:val="center"/>
              <w:rPr>
                <w:rFonts w:ascii="Times New Roman" w:hAnsi="Times New Roman" w:cs="Times New Roman"/>
              </w:rPr>
            </w:pPr>
            <w:r w:rsidRPr="00FF13F3">
              <w:rPr>
                <w:rFonts w:ascii="Times New Roman" w:hAnsi="Times New Roman" w:cs="Times New Roman"/>
              </w:rPr>
              <w:t>чел.</w:t>
            </w:r>
          </w:p>
        </w:tc>
        <w:tc>
          <w:tcPr>
            <w:tcW w:w="112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nformat"/>
              <w:widowControl/>
              <w:jc w:val="center"/>
              <w:rPr>
                <w:rFonts w:ascii="Times New Roman" w:hAnsi="Times New Roman" w:cs="Times New Roman"/>
              </w:rPr>
            </w:pPr>
            <w:r w:rsidRPr="00FF13F3">
              <w:rPr>
                <w:rFonts w:ascii="Times New Roman" w:hAnsi="Times New Roman" w:cs="Times New Roman"/>
              </w:rPr>
              <w:t>1250</w:t>
            </w:r>
          </w:p>
        </w:tc>
        <w:tc>
          <w:tcPr>
            <w:tcW w:w="66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nformat"/>
              <w:widowControl/>
              <w:jc w:val="center"/>
              <w:rPr>
                <w:rFonts w:ascii="Times New Roman" w:hAnsi="Times New Roman" w:cs="Times New Roman"/>
              </w:rPr>
            </w:pPr>
            <w:r w:rsidRPr="00FF13F3">
              <w:rPr>
                <w:rFonts w:ascii="Times New Roman" w:hAnsi="Times New Roman" w:cs="Times New Roman"/>
              </w:rPr>
              <w:t>1250</w:t>
            </w:r>
          </w:p>
        </w:tc>
        <w:tc>
          <w:tcPr>
            <w:tcW w:w="66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nformat"/>
              <w:widowControl/>
              <w:jc w:val="center"/>
              <w:rPr>
                <w:rFonts w:ascii="Times New Roman" w:hAnsi="Times New Roman" w:cs="Times New Roman"/>
              </w:rPr>
            </w:pPr>
            <w:r w:rsidRPr="00FF13F3">
              <w:rPr>
                <w:rFonts w:ascii="Times New Roman" w:hAnsi="Times New Roman" w:cs="Times New Roman"/>
              </w:rPr>
              <w:t>1250</w:t>
            </w:r>
          </w:p>
        </w:tc>
        <w:tc>
          <w:tcPr>
            <w:tcW w:w="66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nformat"/>
              <w:widowControl/>
              <w:jc w:val="center"/>
              <w:rPr>
                <w:rFonts w:ascii="Times New Roman" w:hAnsi="Times New Roman" w:cs="Times New Roman"/>
              </w:rPr>
            </w:pPr>
            <w:r w:rsidRPr="00FF13F3">
              <w:rPr>
                <w:rFonts w:ascii="Times New Roman" w:hAnsi="Times New Roman" w:cs="Times New Roman"/>
              </w:rPr>
              <w:t>0</w:t>
            </w:r>
          </w:p>
        </w:tc>
        <w:tc>
          <w:tcPr>
            <w:tcW w:w="66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w:t>
            </w:r>
          </w:p>
        </w:tc>
        <w:tc>
          <w:tcPr>
            <w:tcW w:w="66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w:t>
            </w:r>
          </w:p>
        </w:tc>
        <w:tc>
          <w:tcPr>
            <w:tcW w:w="66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w:t>
            </w:r>
          </w:p>
        </w:tc>
        <w:tc>
          <w:tcPr>
            <w:tcW w:w="66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w:t>
            </w:r>
          </w:p>
        </w:tc>
      </w:tr>
    </w:tbl>
    <w:p w:rsidR="00E82476" w:rsidRPr="00FF13F3" w:rsidRDefault="00E82476" w:rsidP="00E82476">
      <w:pPr>
        <w:widowControl w:val="0"/>
        <w:autoSpaceDE w:val="0"/>
        <w:autoSpaceDN w:val="0"/>
        <w:adjustRightInd w:val="0"/>
        <w:spacing w:after="0" w:line="240" w:lineRule="auto"/>
        <w:jc w:val="both"/>
        <w:outlineLvl w:val="1"/>
        <w:rPr>
          <w:rFonts w:ascii="Times New Roman" w:hAnsi="Times New Roman"/>
          <w:b/>
          <w:sz w:val="20"/>
          <w:szCs w:val="20"/>
        </w:rPr>
      </w:pPr>
    </w:p>
    <w:p w:rsidR="00E82476" w:rsidRPr="00FF13F3" w:rsidRDefault="00E82476" w:rsidP="00E82476">
      <w:pPr>
        <w:widowControl w:val="0"/>
        <w:autoSpaceDE w:val="0"/>
        <w:autoSpaceDN w:val="0"/>
        <w:adjustRightInd w:val="0"/>
        <w:spacing w:after="0" w:line="240" w:lineRule="auto"/>
        <w:jc w:val="both"/>
        <w:outlineLvl w:val="1"/>
        <w:rPr>
          <w:rFonts w:ascii="Times New Roman" w:hAnsi="Times New Roman"/>
          <w:i/>
          <w:sz w:val="20"/>
          <w:szCs w:val="20"/>
        </w:rPr>
      </w:pPr>
      <w:r w:rsidRPr="00FF13F3">
        <w:rPr>
          <w:rFonts w:ascii="Times New Roman" w:hAnsi="Times New Roman"/>
          <w:i/>
          <w:sz w:val="20"/>
          <w:szCs w:val="20"/>
        </w:rPr>
        <w:t xml:space="preserve">3.4. </w:t>
      </w:r>
      <w:r w:rsidRPr="00FF13F3">
        <w:rPr>
          <w:rFonts w:ascii="Times New Roman" w:hAnsi="Times New Roman"/>
          <w:bCs/>
          <w:i/>
          <w:sz w:val="20"/>
          <w:szCs w:val="20"/>
        </w:rPr>
        <w:t>Обеспечение жильем молодых семей.</w:t>
      </w:r>
    </w:p>
    <w:p w:rsidR="00E82476" w:rsidRPr="00FF13F3" w:rsidRDefault="00E82476" w:rsidP="00E82476">
      <w:pPr>
        <w:widowControl w:val="0"/>
        <w:autoSpaceDE w:val="0"/>
        <w:autoSpaceDN w:val="0"/>
        <w:adjustRightInd w:val="0"/>
        <w:spacing w:after="0" w:line="240" w:lineRule="auto"/>
        <w:jc w:val="center"/>
        <w:outlineLvl w:val="1"/>
        <w:rPr>
          <w:rFonts w:ascii="Times New Roman" w:hAnsi="Times New Roman"/>
          <w:b/>
          <w:sz w:val="20"/>
          <w:szCs w:val="20"/>
        </w:rPr>
      </w:pPr>
    </w:p>
    <w:tbl>
      <w:tblPr>
        <w:tblW w:w="97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2880"/>
        <w:gridCol w:w="2406"/>
      </w:tblGrid>
      <w:tr w:rsidR="00E82476" w:rsidRPr="00FF13F3" w:rsidTr="00776E7E">
        <w:tc>
          <w:tcPr>
            <w:tcW w:w="450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Наименование целевых показателей</w:t>
            </w:r>
          </w:p>
        </w:tc>
        <w:tc>
          <w:tcPr>
            <w:tcW w:w="288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Единица измерения</w:t>
            </w:r>
          </w:p>
        </w:tc>
        <w:tc>
          <w:tcPr>
            <w:tcW w:w="240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Значение показателей</w:t>
            </w:r>
          </w:p>
        </w:tc>
      </w:tr>
      <w:tr w:rsidR="00E82476" w:rsidRPr="00FF13F3" w:rsidTr="00776E7E">
        <w:tc>
          <w:tcPr>
            <w:tcW w:w="450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 xml:space="preserve">Количество молодых семей, реализовавших социальную выплату </w:t>
            </w:r>
          </w:p>
        </w:tc>
        <w:tc>
          <w:tcPr>
            <w:tcW w:w="288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семья</w:t>
            </w:r>
          </w:p>
        </w:tc>
        <w:tc>
          <w:tcPr>
            <w:tcW w:w="240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both"/>
              <w:rPr>
                <w:rFonts w:ascii="Times New Roman" w:hAnsi="Times New Roman"/>
                <w:sz w:val="20"/>
                <w:szCs w:val="20"/>
              </w:rPr>
            </w:pPr>
          </w:p>
        </w:tc>
      </w:tr>
      <w:tr w:rsidR="00E82476" w:rsidRPr="00FF13F3" w:rsidTr="00776E7E">
        <w:tc>
          <w:tcPr>
            <w:tcW w:w="450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2013</w:t>
            </w:r>
          </w:p>
        </w:tc>
        <w:tc>
          <w:tcPr>
            <w:tcW w:w="288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семья</w:t>
            </w:r>
          </w:p>
        </w:tc>
        <w:tc>
          <w:tcPr>
            <w:tcW w:w="240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2</w:t>
            </w:r>
          </w:p>
        </w:tc>
      </w:tr>
      <w:tr w:rsidR="00E82476" w:rsidRPr="00FF13F3" w:rsidTr="00776E7E">
        <w:tc>
          <w:tcPr>
            <w:tcW w:w="450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2014</w:t>
            </w:r>
          </w:p>
        </w:tc>
        <w:tc>
          <w:tcPr>
            <w:tcW w:w="288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семья</w:t>
            </w:r>
          </w:p>
        </w:tc>
        <w:tc>
          <w:tcPr>
            <w:tcW w:w="240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2</w:t>
            </w:r>
          </w:p>
        </w:tc>
      </w:tr>
      <w:tr w:rsidR="00E82476" w:rsidRPr="00FF13F3" w:rsidTr="00776E7E">
        <w:tc>
          <w:tcPr>
            <w:tcW w:w="450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2015</w:t>
            </w:r>
          </w:p>
        </w:tc>
        <w:tc>
          <w:tcPr>
            <w:tcW w:w="288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семья</w:t>
            </w:r>
          </w:p>
        </w:tc>
        <w:tc>
          <w:tcPr>
            <w:tcW w:w="240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2</w:t>
            </w:r>
          </w:p>
        </w:tc>
      </w:tr>
      <w:tr w:rsidR="00E82476" w:rsidRPr="00FF13F3" w:rsidTr="00776E7E">
        <w:tc>
          <w:tcPr>
            <w:tcW w:w="450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2016</w:t>
            </w:r>
          </w:p>
        </w:tc>
        <w:tc>
          <w:tcPr>
            <w:tcW w:w="288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семья</w:t>
            </w:r>
          </w:p>
        </w:tc>
        <w:tc>
          <w:tcPr>
            <w:tcW w:w="240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0</w:t>
            </w:r>
          </w:p>
        </w:tc>
      </w:tr>
      <w:tr w:rsidR="00E82476" w:rsidRPr="00FF13F3" w:rsidTr="00776E7E">
        <w:tc>
          <w:tcPr>
            <w:tcW w:w="450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2017</w:t>
            </w:r>
          </w:p>
        </w:tc>
        <w:tc>
          <w:tcPr>
            <w:tcW w:w="288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семья</w:t>
            </w:r>
          </w:p>
        </w:tc>
        <w:tc>
          <w:tcPr>
            <w:tcW w:w="240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1</w:t>
            </w:r>
          </w:p>
        </w:tc>
      </w:tr>
      <w:tr w:rsidR="00E82476" w:rsidRPr="00FF13F3" w:rsidTr="00776E7E">
        <w:tc>
          <w:tcPr>
            <w:tcW w:w="450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2018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семья</w:t>
            </w: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0</w:t>
            </w:r>
          </w:p>
        </w:tc>
      </w:tr>
      <w:tr w:rsidR="00E82476" w:rsidRPr="00FF13F3" w:rsidTr="00776E7E">
        <w:tc>
          <w:tcPr>
            <w:tcW w:w="450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2019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семья</w:t>
            </w: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1</w:t>
            </w:r>
          </w:p>
        </w:tc>
      </w:tr>
      <w:tr w:rsidR="00E82476" w:rsidRPr="00FF13F3" w:rsidTr="00776E7E">
        <w:tc>
          <w:tcPr>
            <w:tcW w:w="450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2020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семья</w:t>
            </w: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1</w:t>
            </w:r>
          </w:p>
        </w:tc>
      </w:tr>
    </w:tbl>
    <w:p w:rsidR="00E82476" w:rsidRPr="00FF13F3" w:rsidRDefault="00E82476" w:rsidP="00E82476">
      <w:pPr>
        <w:widowControl w:val="0"/>
        <w:autoSpaceDE w:val="0"/>
        <w:autoSpaceDN w:val="0"/>
        <w:adjustRightInd w:val="0"/>
        <w:spacing w:after="0" w:line="240" w:lineRule="auto"/>
        <w:jc w:val="both"/>
        <w:outlineLvl w:val="1"/>
        <w:rPr>
          <w:rFonts w:ascii="Times New Roman" w:hAnsi="Times New Roman"/>
          <w:b/>
          <w:sz w:val="20"/>
          <w:szCs w:val="20"/>
        </w:rPr>
      </w:pPr>
    </w:p>
    <w:p w:rsidR="00E82476" w:rsidRPr="00FF13F3" w:rsidRDefault="00E82476" w:rsidP="00E82476">
      <w:pPr>
        <w:widowControl w:val="0"/>
        <w:autoSpaceDE w:val="0"/>
        <w:autoSpaceDN w:val="0"/>
        <w:adjustRightInd w:val="0"/>
        <w:spacing w:after="0" w:line="240" w:lineRule="auto"/>
        <w:jc w:val="both"/>
        <w:outlineLvl w:val="1"/>
        <w:rPr>
          <w:rFonts w:ascii="Times New Roman" w:hAnsi="Times New Roman"/>
          <w:bCs/>
          <w:i/>
          <w:sz w:val="20"/>
          <w:szCs w:val="20"/>
        </w:rPr>
      </w:pPr>
      <w:r w:rsidRPr="00FF13F3">
        <w:rPr>
          <w:rFonts w:ascii="Times New Roman" w:hAnsi="Times New Roman"/>
          <w:i/>
          <w:sz w:val="20"/>
          <w:szCs w:val="20"/>
        </w:rPr>
        <w:t>3.5.</w:t>
      </w:r>
      <w:r w:rsidRPr="00FF13F3">
        <w:rPr>
          <w:rFonts w:ascii="Times New Roman" w:hAnsi="Times New Roman"/>
          <w:bCs/>
          <w:i/>
          <w:sz w:val="20"/>
          <w:szCs w:val="20"/>
        </w:rPr>
        <w:t xml:space="preserve"> Обеспечение деятельности муниципального казенного учреждения «Служба заказчика» </w:t>
      </w:r>
    </w:p>
    <w:p w:rsidR="00E82476" w:rsidRPr="00FF13F3" w:rsidRDefault="00E82476" w:rsidP="00E82476">
      <w:pPr>
        <w:widowControl w:val="0"/>
        <w:autoSpaceDE w:val="0"/>
        <w:autoSpaceDN w:val="0"/>
        <w:adjustRightInd w:val="0"/>
        <w:spacing w:after="0" w:line="240" w:lineRule="auto"/>
        <w:jc w:val="both"/>
        <w:outlineLvl w:val="1"/>
        <w:rPr>
          <w:rFonts w:ascii="Times New Roman" w:hAnsi="Times New Roman"/>
          <w:bCs/>
          <w:i/>
          <w:sz w:val="20"/>
          <w:szCs w:val="20"/>
        </w:rPr>
      </w:pPr>
    </w:p>
    <w:tbl>
      <w:tblPr>
        <w:tblW w:w="961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3255"/>
        <w:gridCol w:w="786"/>
        <w:gridCol w:w="621"/>
        <w:gridCol w:w="622"/>
        <w:gridCol w:w="622"/>
        <w:gridCol w:w="622"/>
        <w:gridCol w:w="621"/>
        <w:gridCol w:w="622"/>
        <w:gridCol w:w="622"/>
        <w:gridCol w:w="622"/>
      </w:tblGrid>
      <w:tr w:rsidR="00E82476" w:rsidRPr="00FF13F3" w:rsidTr="00776E7E">
        <w:trPr>
          <w:trHeight w:val="142"/>
        </w:trPr>
        <w:tc>
          <w:tcPr>
            <w:tcW w:w="600" w:type="dxa"/>
            <w:vMerge w:val="restart"/>
          </w:tcPr>
          <w:p w:rsidR="00E82476" w:rsidRPr="00FF13F3" w:rsidRDefault="00E82476" w:rsidP="00776E7E">
            <w:pPr>
              <w:pStyle w:val="a9"/>
              <w:tabs>
                <w:tab w:val="left" w:pos="3255"/>
              </w:tabs>
              <w:ind w:left="0"/>
              <w:rPr>
                <w:rFonts w:ascii="Times New Roman" w:hAnsi="Times New Roman"/>
                <w:sz w:val="20"/>
                <w:szCs w:val="20"/>
              </w:rPr>
            </w:pPr>
            <w:r w:rsidRPr="00FF13F3">
              <w:rPr>
                <w:rFonts w:ascii="Times New Roman" w:hAnsi="Times New Roman"/>
                <w:sz w:val="20"/>
                <w:szCs w:val="20"/>
              </w:rPr>
              <w:t>№ п/п</w:t>
            </w:r>
          </w:p>
        </w:tc>
        <w:tc>
          <w:tcPr>
            <w:tcW w:w="3255" w:type="dxa"/>
            <w:vMerge w:val="restart"/>
          </w:tcPr>
          <w:p w:rsidR="00E82476" w:rsidRPr="00FF13F3" w:rsidRDefault="00E82476" w:rsidP="00776E7E">
            <w:pPr>
              <w:pStyle w:val="a9"/>
              <w:tabs>
                <w:tab w:val="left" w:pos="3255"/>
              </w:tabs>
              <w:ind w:left="0"/>
              <w:rPr>
                <w:rFonts w:ascii="Times New Roman" w:hAnsi="Times New Roman"/>
                <w:sz w:val="20"/>
                <w:szCs w:val="20"/>
              </w:rPr>
            </w:pPr>
            <w:r w:rsidRPr="00FF13F3">
              <w:rPr>
                <w:rFonts w:ascii="Times New Roman" w:hAnsi="Times New Roman"/>
                <w:sz w:val="20"/>
                <w:szCs w:val="20"/>
              </w:rPr>
              <w:t>Наименование целевого индикатора (показателя)</w:t>
            </w:r>
          </w:p>
        </w:tc>
        <w:tc>
          <w:tcPr>
            <w:tcW w:w="786" w:type="dxa"/>
            <w:vMerge w:val="restart"/>
          </w:tcPr>
          <w:p w:rsidR="00E82476" w:rsidRPr="00FF13F3" w:rsidRDefault="00E82476" w:rsidP="00776E7E">
            <w:pPr>
              <w:pStyle w:val="a9"/>
              <w:tabs>
                <w:tab w:val="left" w:pos="3255"/>
              </w:tabs>
              <w:ind w:left="0"/>
              <w:rPr>
                <w:rFonts w:ascii="Times New Roman" w:hAnsi="Times New Roman"/>
                <w:sz w:val="20"/>
                <w:szCs w:val="20"/>
              </w:rPr>
            </w:pPr>
            <w:r w:rsidRPr="00FF13F3">
              <w:rPr>
                <w:rFonts w:ascii="Times New Roman" w:hAnsi="Times New Roman"/>
                <w:sz w:val="20"/>
                <w:szCs w:val="20"/>
              </w:rPr>
              <w:t>Ед. изм.</w:t>
            </w:r>
          </w:p>
        </w:tc>
        <w:tc>
          <w:tcPr>
            <w:tcW w:w="4974" w:type="dxa"/>
            <w:gridSpan w:val="8"/>
          </w:tcPr>
          <w:p w:rsidR="00E82476" w:rsidRPr="00FF13F3" w:rsidRDefault="00E82476" w:rsidP="00776E7E">
            <w:pPr>
              <w:pStyle w:val="a9"/>
              <w:tabs>
                <w:tab w:val="left" w:pos="3255"/>
              </w:tabs>
              <w:ind w:left="0"/>
              <w:jc w:val="center"/>
              <w:rPr>
                <w:rFonts w:ascii="Times New Roman" w:hAnsi="Times New Roman"/>
                <w:sz w:val="20"/>
                <w:szCs w:val="20"/>
              </w:rPr>
            </w:pPr>
            <w:r w:rsidRPr="00FF13F3">
              <w:rPr>
                <w:rFonts w:ascii="Times New Roman" w:hAnsi="Times New Roman"/>
                <w:sz w:val="20"/>
                <w:szCs w:val="20"/>
              </w:rPr>
              <w:t>Значение показателей</w:t>
            </w:r>
          </w:p>
        </w:tc>
      </w:tr>
      <w:tr w:rsidR="00E82476" w:rsidRPr="00FF13F3" w:rsidTr="00776E7E">
        <w:trPr>
          <w:trHeight w:val="151"/>
        </w:trPr>
        <w:tc>
          <w:tcPr>
            <w:tcW w:w="600" w:type="dxa"/>
            <w:vMerge/>
          </w:tcPr>
          <w:p w:rsidR="00E82476" w:rsidRPr="00FF13F3" w:rsidRDefault="00E82476" w:rsidP="00776E7E">
            <w:pPr>
              <w:pStyle w:val="a9"/>
              <w:tabs>
                <w:tab w:val="left" w:pos="3255"/>
              </w:tabs>
              <w:ind w:left="0"/>
              <w:rPr>
                <w:rFonts w:ascii="Times New Roman" w:hAnsi="Times New Roman"/>
                <w:sz w:val="20"/>
                <w:szCs w:val="20"/>
              </w:rPr>
            </w:pPr>
          </w:p>
        </w:tc>
        <w:tc>
          <w:tcPr>
            <w:tcW w:w="3255" w:type="dxa"/>
            <w:vMerge/>
          </w:tcPr>
          <w:p w:rsidR="00E82476" w:rsidRPr="00FF13F3" w:rsidRDefault="00E82476" w:rsidP="00776E7E">
            <w:pPr>
              <w:pStyle w:val="a9"/>
              <w:tabs>
                <w:tab w:val="left" w:pos="3255"/>
              </w:tabs>
              <w:ind w:left="0"/>
              <w:rPr>
                <w:rFonts w:ascii="Times New Roman" w:hAnsi="Times New Roman"/>
                <w:sz w:val="20"/>
                <w:szCs w:val="20"/>
              </w:rPr>
            </w:pPr>
          </w:p>
        </w:tc>
        <w:tc>
          <w:tcPr>
            <w:tcW w:w="786" w:type="dxa"/>
            <w:vMerge/>
          </w:tcPr>
          <w:p w:rsidR="00E82476" w:rsidRPr="00FF13F3" w:rsidRDefault="00E82476" w:rsidP="00776E7E">
            <w:pPr>
              <w:pStyle w:val="a9"/>
              <w:tabs>
                <w:tab w:val="left" w:pos="3255"/>
              </w:tabs>
              <w:ind w:left="0"/>
              <w:rPr>
                <w:rFonts w:ascii="Times New Roman" w:hAnsi="Times New Roman"/>
                <w:sz w:val="20"/>
                <w:szCs w:val="20"/>
              </w:rPr>
            </w:pPr>
          </w:p>
        </w:tc>
        <w:tc>
          <w:tcPr>
            <w:tcW w:w="621" w:type="dxa"/>
          </w:tcPr>
          <w:p w:rsidR="00E82476" w:rsidRPr="00FF13F3" w:rsidRDefault="00E82476" w:rsidP="00776E7E">
            <w:pPr>
              <w:pStyle w:val="a9"/>
              <w:tabs>
                <w:tab w:val="left" w:pos="3255"/>
              </w:tabs>
              <w:ind w:left="0"/>
              <w:jc w:val="center"/>
              <w:rPr>
                <w:rFonts w:ascii="Times New Roman" w:hAnsi="Times New Roman"/>
                <w:sz w:val="20"/>
                <w:szCs w:val="20"/>
              </w:rPr>
            </w:pPr>
            <w:r w:rsidRPr="00FF13F3">
              <w:rPr>
                <w:rFonts w:ascii="Times New Roman" w:hAnsi="Times New Roman"/>
                <w:sz w:val="20"/>
                <w:szCs w:val="20"/>
              </w:rPr>
              <w:t>2013</w:t>
            </w:r>
          </w:p>
        </w:tc>
        <w:tc>
          <w:tcPr>
            <w:tcW w:w="622" w:type="dxa"/>
          </w:tcPr>
          <w:p w:rsidR="00E82476" w:rsidRPr="00FF13F3" w:rsidRDefault="00E82476" w:rsidP="00776E7E">
            <w:pPr>
              <w:pStyle w:val="a9"/>
              <w:tabs>
                <w:tab w:val="left" w:pos="3255"/>
              </w:tabs>
              <w:ind w:left="0"/>
              <w:jc w:val="center"/>
              <w:rPr>
                <w:rFonts w:ascii="Times New Roman" w:hAnsi="Times New Roman"/>
                <w:sz w:val="20"/>
                <w:szCs w:val="20"/>
              </w:rPr>
            </w:pPr>
            <w:r w:rsidRPr="00FF13F3">
              <w:rPr>
                <w:rFonts w:ascii="Times New Roman" w:hAnsi="Times New Roman"/>
                <w:sz w:val="20"/>
                <w:szCs w:val="20"/>
              </w:rPr>
              <w:t>2014</w:t>
            </w:r>
          </w:p>
        </w:tc>
        <w:tc>
          <w:tcPr>
            <w:tcW w:w="622" w:type="dxa"/>
          </w:tcPr>
          <w:p w:rsidR="00E82476" w:rsidRPr="00FF13F3" w:rsidRDefault="00E82476" w:rsidP="00776E7E">
            <w:pPr>
              <w:pStyle w:val="a9"/>
              <w:tabs>
                <w:tab w:val="left" w:pos="3255"/>
              </w:tabs>
              <w:ind w:left="0"/>
              <w:jc w:val="center"/>
              <w:rPr>
                <w:rFonts w:ascii="Times New Roman" w:hAnsi="Times New Roman"/>
                <w:sz w:val="20"/>
                <w:szCs w:val="20"/>
              </w:rPr>
            </w:pPr>
            <w:r w:rsidRPr="00FF13F3">
              <w:rPr>
                <w:rFonts w:ascii="Times New Roman" w:hAnsi="Times New Roman"/>
                <w:sz w:val="20"/>
                <w:szCs w:val="20"/>
              </w:rPr>
              <w:t>2015</w:t>
            </w:r>
          </w:p>
        </w:tc>
        <w:tc>
          <w:tcPr>
            <w:tcW w:w="622" w:type="dxa"/>
          </w:tcPr>
          <w:p w:rsidR="00E82476" w:rsidRPr="00FF13F3" w:rsidRDefault="00E82476" w:rsidP="00776E7E">
            <w:pPr>
              <w:pStyle w:val="a9"/>
              <w:tabs>
                <w:tab w:val="left" w:pos="3255"/>
              </w:tabs>
              <w:ind w:left="0"/>
              <w:jc w:val="center"/>
              <w:rPr>
                <w:rFonts w:ascii="Times New Roman" w:hAnsi="Times New Roman"/>
                <w:sz w:val="20"/>
                <w:szCs w:val="20"/>
              </w:rPr>
            </w:pPr>
            <w:r w:rsidRPr="00FF13F3">
              <w:rPr>
                <w:rFonts w:ascii="Times New Roman" w:hAnsi="Times New Roman"/>
                <w:sz w:val="20"/>
                <w:szCs w:val="20"/>
              </w:rPr>
              <w:t>2016</w:t>
            </w:r>
          </w:p>
        </w:tc>
        <w:tc>
          <w:tcPr>
            <w:tcW w:w="621" w:type="dxa"/>
          </w:tcPr>
          <w:p w:rsidR="00E82476" w:rsidRPr="00FF13F3" w:rsidRDefault="00E82476" w:rsidP="00776E7E">
            <w:pPr>
              <w:pStyle w:val="a9"/>
              <w:tabs>
                <w:tab w:val="left" w:pos="3255"/>
              </w:tabs>
              <w:ind w:left="0"/>
              <w:jc w:val="center"/>
              <w:rPr>
                <w:rFonts w:ascii="Times New Roman" w:hAnsi="Times New Roman"/>
                <w:sz w:val="20"/>
                <w:szCs w:val="20"/>
              </w:rPr>
            </w:pPr>
            <w:r w:rsidRPr="00FF13F3">
              <w:rPr>
                <w:rFonts w:ascii="Times New Roman" w:hAnsi="Times New Roman"/>
                <w:sz w:val="20"/>
                <w:szCs w:val="20"/>
              </w:rPr>
              <w:t>2017</w:t>
            </w:r>
          </w:p>
        </w:tc>
        <w:tc>
          <w:tcPr>
            <w:tcW w:w="622" w:type="dxa"/>
          </w:tcPr>
          <w:p w:rsidR="00E82476" w:rsidRPr="00FF13F3" w:rsidRDefault="00E82476" w:rsidP="00776E7E">
            <w:pPr>
              <w:pStyle w:val="a9"/>
              <w:tabs>
                <w:tab w:val="left" w:pos="3255"/>
              </w:tabs>
              <w:ind w:left="0"/>
              <w:jc w:val="center"/>
              <w:rPr>
                <w:rFonts w:ascii="Times New Roman" w:hAnsi="Times New Roman"/>
                <w:sz w:val="20"/>
                <w:szCs w:val="20"/>
              </w:rPr>
            </w:pPr>
            <w:r w:rsidRPr="00FF13F3">
              <w:rPr>
                <w:rFonts w:ascii="Times New Roman" w:hAnsi="Times New Roman"/>
                <w:sz w:val="20"/>
                <w:szCs w:val="20"/>
              </w:rPr>
              <w:t>2018</w:t>
            </w:r>
          </w:p>
        </w:tc>
        <w:tc>
          <w:tcPr>
            <w:tcW w:w="622" w:type="dxa"/>
          </w:tcPr>
          <w:p w:rsidR="00E82476" w:rsidRPr="00FF13F3" w:rsidRDefault="00E82476" w:rsidP="00776E7E">
            <w:pPr>
              <w:pStyle w:val="a9"/>
              <w:tabs>
                <w:tab w:val="left" w:pos="3255"/>
              </w:tabs>
              <w:ind w:left="0"/>
              <w:jc w:val="center"/>
              <w:rPr>
                <w:rFonts w:ascii="Times New Roman" w:hAnsi="Times New Roman"/>
                <w:sz w:val="20"/>
                <w:szCs w:val="20"/>
              </w:rPr>
            </w:pPr>
            <w:r w:rsidRPr="00FF13F3">
              <w:rPr>
                <w:rFonts w:ascii="Times New Roman" w:hAnsi="Times New Roman"/>
                <w:sz w:val="20"/>
                <w:szCs w:val="20"/>
              </w:rPr>
              <w:t>2019</w:t>
            </w:r>
          </w:p>
        </w:tc>
        <w:tc>
          <w:tcPr>
            <w:tcW w:w="622" w:type="dxa"/>
          </w:tcPr>
          <w:p w:rsidR="00E82476" w:rsidRPr="00FF13F3" w:rsidRDefault="00E82476" w:rsidP="00776E7E">
            <w:pPr>
              <w:pStyle w:val="a9"/>
              <w:tabs>
                <w:tab w:val="left" w:pos="3255"/>
              </w:tabs>
              <w:ind w:left="0"/>
              <w:jc w:val="center"/>
              <w:rPr>
                <w:rFonts w:ascii="Times New Roman" w:hAnsi="Times New Roman"/>
                <w:sz w:val="20"/>
                <w:szCs w:val="20"/>
              </w:rPr>
            </w:pPr>
            <w:r w:rsidRPr="00FF13F3">
              <w:rPr>
                <w:rFonts w:ascii="Times New Roman" w:hAnsi="Times New Roman"/>
                <w:sz w:val="20"/>
                <w:szCs w:val="20"/>
              </w:rPr>
              <w:t>2020</w:t>
            </w:r>
          </w:p>
        </w:tc>
      </w:tr>
      <w:tr w:rsidR="00E82476" w:rsidRPr="00FF13F3" w:rsidTr="00776E7E">
        <w:trPr>
          <w:trHeight w:val="341"/>
        </w:trPr>
        <w:tc>
          <w:tcPr>
            <w:tcW w:w="600" w:type="dxa"/>
          </w:tcPr>
          <w:p w:rsidR="00E82476" w:rsidRPr="00FF13F3" w:rsidRDefault="00E82476" w:rsidP="00776E7E">
            <w:pPr>
              <w:pStyle w:val="a9"/>
              <w:tabs>
                <w:tab w:val="left" w:pos="3255"/>
              </w:tabs>
              <w:ind w:left="0"/>
              <w:rPr>
                <w:rFonts w:ascii="Times New Roman" w:hAnsi="Times New Roman"/>
                <w:sz w:val="20"/>
                <w:szCs w:val="20"/>
              </w:rPr>
            </w:pPr>
            <w:r w:rsidRPr="00FF13F3">
              <w:rPr>
                <w:rFonts w:ascii="Times New Roman" w:hAnsi="Times New Roman"/>
                <w:sz w:val="20"/>
                <w:szCs w:val="20"/>
              </w:rPr>
              <w:t>1.</w:t>
            </w:r>
          </w:p>
        </w:tc>
        <w:tc>
          <w:tcPr>
            <w:tcW w:w="3255" w:type="dxa"/>
          </w:tcPr>
          <w:p w:rsidR="00E82476" w:rsidRPr="00FF13F3" w:rsidRDefault="00E82476" w:rsidP="00776E7E">
            <w:pPr>
              <w:snapToGrid w:val="0"/>
              <w:spacing w:after="0" w:line="240" w:lineRule="auto"/>
              <w:rPr>
                <w:rFonts w:ascii="Times New Roman" w:hAnsi="Times New Roman"/>
                <w:sz w:val="20"/>
                <w:szCs w:val="20"/>
              </w:rPr>
            </w:pPr>
            <w:r w:rsidRPr="00FF13F3">
              <w:rPr>
                <w:rFonts w:ascii="Times New Roman" w:hAnsi="Times New Roman"/>
                <w:sz w:val="20"/>
                <w:szCs w:val="20"/>
              </w:rPr>
              <w:t>Составление дефектных ведомостей по заявкам,  для определения объемов работ по капитальному и текущему ремонтов объектов муниципальной собственности.</w:t>
            </w:r>
          </w:p>
        </w:tc>
        <w:tc>
          <w:tcPr>
            <w:tcW w:w="786" w:type="dxa"/>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кол-во обращений</w:t>
            </w:r>
          </w:p>
          <w:p w:rsidR="00E82476" w:rsidRPr="00FF13F3" w:rsidRDefault="00E82476" w:rsidP="00776E7E">
            <w:pPr>
              <w:pStyle w:val="a9"/>
              <w:tabs>
                <w:tab w:val="left" w:pos="3255"/>
              </w:tabs>
              <w:ind w:left="0"/>
              <w:rPr>
                <w:rFonts w:ascii="Times New Roman" w:hAnsi="Times New Roman"/>
                <w:sz w:val="20"/>
                <w:szCs w:val="20"/>
              </w:rPr>
            </w:pPr>
          </w:p>
        </w:tc>
        <w:tc>
          <w:tcPr>
            <w:tcW w:w="621"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79</w:t>
            </w:r>
          </w:p>
          <w:p w:rsidR="00E82476" w:rsidRPr="00FF13F3" w:rsidRDefault="00E82476" w:rsidP="00776E7E">
            <w:pPr>
              <w:pStyle w:val="a9"/>
              <w:tabs>
                <w:tab w:val="left" w:pos="3255"/>
              </w:tabs>
              <w:ind w:left="0"/>
              <w:jc w:val="center"/>
              <w:rPr>
                <w:rFonts w:ascii="Times New Roman" w:hAnsi="Times New Roman"/>
                <w:sz w:val="20"/>
                <w:szCs w:val="20"/>
              </w:rPr>
            </w:pPr>
          </w:p>
        </w:tc>
        <w:tc>
          <w:tcPr>
            <w:tcW w:w="622"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85</w:t>
            </w:r>
          </w:p>
          <w:p w:rsidR="00E82476" w:rsidRPr="00FF13F3" w:rsidRDefault="00E82476" w:rsidP="00776E7E">
            <w:pPr>
              <w:pStyle w:val="a9"/>
              <w:tabs>
                <w:tab w:val="left" w:pos="3255"/>
              </w:tabs>
              <w:ind w:left="0"/>
              <w:jc w:val="center"/>
              <w:rPr>
                <w:rFonts w:ascii="Times New Roman" w:hAnsi="Times New Roman"/>
                <w:sz w:val="20"/>
                <w:szCs w:val="20"/>
              </w:rPr>
            </w:pPr>
          </w:p>
        </w:tc>
        <w:tc>
          <w:tcPr>
            <w:tcW w:w="622"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85</w:t>
            </w:r>
          </w:p>
          <w:p w:rsidR="00E82476" w:rsidRPr="00FF13F3" w:rsidRDefault="00E82476" w:rsidP="00776E7E">
            <w:pPr>
              <w:pStyle w:val="a9"/>
              <w:tabs>
                <w:tab w:val="left" w:pos="3255"/>
              </w:tabs>
              <w:ind w:left="0"/>
              <w:jc w:val="center"/>
              <w:rPr>
                <w:rFonts w:ascii="Times New Roman" w:hAnsi="Times New Roman"/>
                <w:sz w:val="20"/>
                <w:szCs w:val="20"/>
              </w:rPr>
            </w:pPr>
          </w:p>
        </w:tc>
        <w:tc>
          <w:tcPr>
            <w:tcW w:w="622"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85</w:t>
            </w:r>
          </w:p>
          <w:p w:rsidR="00E82476" w:rsidRPr="00FF13F3" w:rsidRDefault="00E82476" w:rsidP="00776E7E">
            <w:pPr>
              <w:pStyle w:val="a9"/>
              <w:tabs>
                <w:tab w:val="left" w:pos="3255"/>
              </w:tabs>
              <w:ind w:left="0"/>
              <w:jc w:val="center"/>
              <w:rPr>
                <w:rFonts w:ascii="Times New Roman" w:hAnsi="Times New Roman"/>
                <w:sz w:val="20"/>
                <w:szCs w:val="20"/>
              </w:rPr>
            </w:pPr>
          </w:p>
        </w:tc>
        <w:tc>
          <w:tcPr>
            <w:tcW w:w="621"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85</w:t>
            </w:r>
          </w:p>
          <w:p w:rsidR="00E82476" w:rsidRPr="00FF13F3" w:rsidRDefault="00E82476" w:rsidP="00776E7E">
            <w:pPr>
              <w:pStyle w:val="a9"/>
              <w:tabs>
                <w:tab w:val="left" w:pos="3255"/>
              </w:tabs>
              <w:ind w:left="0"/>
              <w:jc w:val="center"/>
              <w:rPr>
                <w:rFonts w:ascii="Times New Roman" w:hAnsi="Times New Roman"/>
                <w:sz w:val="20"/>
                <w:szCs w:val="20"/>
              </w:rPr>
            </w:pPr>
          </w:p>
        </w:tc>
        <w:tc>
          <w:tcPr>
            <w:tcW w:w="622" w:type="dxa"/>
          </w:tcPr>
          <w:p w:rsidR="00E82476" w:rsidRPr="00FF13F3" w:rsidRDefault="00E82476" w:rsidP="00776E7E">
            <w:pPr>
              <w:pStyle w:val="a9"/>
              <w:tabs>
                <w:tab w:val="left" w:pos="3255"/>
              </w:tabs>
              <w:ind w:left="0"/>
              <w:jc w:val="center"/>
              <w:rPr>
                <w:rFonts w:ascii="Times New Roman" w:hAnsi="Times New Roman"/>
                <w:sz w:val="20"/>
                <w:szCs w:val="20"/>
              </w:rPr>
            </w:pPr>
            <w:r w:rsidRPr="00FF13F3">
              <w:rPr>
                <w:rFonts w:ascii="Times New Roman" w:hAnsi="Times New Roman"/>
                <w:sz w:val="20"/>
                <w:szCs w:val="20"/>
              </w:rPr>
              <w:t>85</w:t>
            </w:r>
          </w:p>
        </w:tc>
        <w:tc>
          <w:tcPr>
            <w:tcW w:w="622"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w:t>
            </w:r>
          </w:p>
          <w:p w:rsidR="00E82476" w:rsidRPr="00FF13F3" w:rsidRDefault="00E82476" w:rsidP="00776E7E">
            <w:pPr>
              <w:pStyle w:val="a9"/>
              <w:tabs>
                <w:tab w:val="left" w:pos="3255"/>
              </w:tabs>
              <w:ind w:left="0"/>
              <w:jc w:val="center"/>
              <w:rPr>
                <w:rFonts w:ascii="Times New Roman" w:hAnsi="Times New Roman"/>
                <w:sz w:val="20"/>
                <w:szCs w:val="20"/>
              </w:rPr>
            </w:pPr>
          </w:p>
        </w:tc>
        <w:tc>
          <w:tcPr>
            <w:tcW w:w="622" w:type="dxa"/>
          </w:tcPr>
          <w:p w:rsidR="00E82476" w:rsidRPr="00FF13F3" w:rsidRDefault="00E82476" w:rsidP="00776E7E">
            <w:pPr>
              <w:spacing w:after="0" w:line="240" w:lineRule="auto"/>
              <w:rPr>
                <w:rFonts w:ascii="Times New Roman" w:hAnsi="Times New Roman"/>
                <w:sz w:val="20"/>
                <w:szCs w:val="20"/>
                <w:lang w:eastAsia="en-US" w:bidi="en-US"/>
              </w:rPr>
            </w:pPr>
            <w:r w:rsidRPr="00FF13F3">
              <w:rPr>
                <w:rFonts w:ascii="Times New Roman" w:hAnsi="Times New Roman"/>
                <w:sz w:val="20"/>
                <w:szCs w:val="20"/>
                <w:lang w:eastAsia="en-US" w:bidi="en-US"/>
              </w:rPr>
              <w:t>0</w:t>
            </w:r>
          </w:p>
          <w:p w:rsidR="00E82476" w:rsidRPr="00FF13F3" w:rsidRDefault="00E82476" w:rsidP="00776E7E">
            <w:pPr>
              <w:pStyle w:val="a9"/>
              <w:tabs>
                <w:tab w:val="left" w:pos="3255"/>
              </w:tabs>
              <w:ind w:left="0"/>
              <w:jc w:val="center"/>
              <w:rPr>
                <w:rFonts w:ascii="Times New Roman" w:hAnsi="Times New Roman"/>
                <w:sz w:val="20"/>
                <w:szCs w:val="20"/>
              </w:rPr>
            </w:pPr>
          </w:p>
        </w:tc>
      </w:tr>
      <w:tr w:rsidR="00E82476" w:rsidRPr="00FF13F3" w:rsidTr="00776E7E">
        <w:trPr>
          <w:trHeight w:val="1404"/>
        </w:trPr>
        <w:tc>
          <w:tcPr>
            <w:tcW w:w="600" w:type="dxa"/>
          </w:tcPr>
          <w:p w:rsidR="00E82476" w:rsidRPr="00FF13F3" w:rsidRDefault="00E82476" w:rsidP="00776E7E">
            <w:pPr>
              <w:pStyle w:val="a9"/>
              <w:tabs>
                <w:tab w:val="left" w:pos="3255"/>
              </w:tabs>
              <w:ind w:left="0"/>
              <w:rPr>
                <w:rFonts w:ascii="Times New Roman" w:hAnsi="Times New Roman"/>
                <w:sz w:val="20"/>
                <w:szCs w:val="20"/>
              </w:rPr>
            </w:pPr>
            <w:r w:rsidRPr="00FF13F3">
              <w:rPr>
                <w:rFonts w:ascii="Times New Roman" w:hAnsi="Times New Roman"/>
                <w:sz w:val="20"/>
                <w:szCs w:val="20"/>
              </w:rPr>
              <w:t>2.</w:t>
            </w:r>
          </w:p>
        </w:tc>
        <w:tc>
          <w:tcPr>
            <w:tcW w:w="3255" w:type="dxa"/>
          </w:tcPr>
          <w:p w:rsidR="00E82476" w:rsidRPr="00FF13F3" w:rsidRDefault="00E82476" w:rsidP="00776E7E">
            <w:pPr>
              <w:snapToGrid w:val="0"/>
              <w:spacing w:after="0" w:line="240" w:lineRule="auto"/>
              <w:rPr>
                <w:rFonts w:ascii="Times New Roman" w:hAnsi="Times New Roman"/>
                <w:sz w:val="20"/>
                <w:szCs w:val="20"/>
              </w:rPr>
            </w:pPr>
            <w:r w:rsidRPr="00FF13F3">
              <w:rPr>
                <w:rFonts w:ascii="Times New Roman" w:hAnsi="Times New Roman"/>
                <w:sz w:val="20"/>
                <w:szCs w:val="20"/>
              </w:rPr>
              <w:t>Проверка сметных расчетов (локальных сметных расчетов) на соответствие справочникам базовых цен на ремонтные работы, с выдачей заключения (Акта).</w:t>
            </w:r>
          </w:p>
        </w:tc>
        <w:tc>
          <w:tcPr>
            <w:tcW w:w="786" w:type="dxa"/>
          </w:tcPr>
          <w:p w:rsidR="00E82476" w:rsidRPr="00FF13F3" w:rsidRDefault="00E82476" w:rsidP="00776E7E">
            <w:pPr>
              <w:pStyle w:val="a9"/>
              <w:tabs>
                <w:tab w:val="left" w:pos="3255"/>
              </w:tabs>
              <w:ind w:left="0"/>
              <w:rPr>
                <w:rFonts w:ascii="Times New Roman" w:hAnsi="Times New Roman"/>
                <w:sz w:val="20"/>
                <w:szCs w:val="20"/>
              </w:rPr>
            </w:pPr>
            <w:r w:rsidRPr="00FF13F3">
              <w:rPr>
                <w:rFonts w:ascii="Times New Roman" w:hAnsi="Times New Roman"/>
                <w:sz w:val="20"/>
                <w:szCs w:val="20"/>
              </w:rPr>
              <w:t>шт.</w:t>
            </w:r>
          </w:p>
        </w:tc>
        <w:tc>
          <w:tcPr>
            <w:tcW w:w="621" w:type="dxa"/>
          </w:tcPr>
          <w:p w:rsidR="00E82476" w:rsidRPr="00FF13F3" w:rsidRDefault="00E82476" w:rsidP="00776E7E">
            <w:pPr>
              <w:pStyle w:val="a9"/>
              <w:tabs>
                <w:tab w:val="left" w:pos="3255"/>
              </w:tabs>
              <w:ind w:left="0"/>
              <w:jc w:val="center"/>
              <w:rPr>
                <w:rFonts w:ascii="Times New Roman" w:hAnsi="Times New Roman"/>
                <w:sz w:val="20"/>
                <w:szCs w:val="20"/>
              </w:rPr>
            </w:pPr>
            <w:r w:rsidRPr="00FF13F3">
              <w:rPr>
                <w:rFonts w:ascii="Times New Roman" w:hAnsi="Times New Roman"/>
                <w:sz w:val="20"/>
                <w:szCs w:val="20"/>
              </w:rPr>
              <w:t>25</w:t>
            </w:r>
          </w:p>
        </w:tc>
        <w:tc>
          <w:tcPr>
            <w:tcW w:w="622" w:type="dxa"/>
          </w:tcPr>
          <w:p w:rsidR="00E82476" w:rsidRPr="00FF13F3" w:rsidRDefault="00E82476" w:rsidP="00776E7E">
            <w:pPr>
              <w:pStyle w:val="a9"/>
              <w:tabs>
                <w:tab w:val="left" w:pos="3255"/>
              </w:tabs>
              <w:ind w:left="0"/>
              <w:jc w:val="center"/>
              <w:rPr>
                <w:rFonts w:ascii="Times New Roman" w:hAnsi="Times New Roman"/>
                <w:sz w:val="20"/>
                <w:szCs w:val="20"/>
              </w:rPr>
            </w:pPr>
            <w:r w:rsidRPr="00FF13F3">
              <w:rPr>
                <w:rFonts w:ascii="Times New Roman" w:hAnsi="Times New Roman"/>
                <w:sz w:val="20"/>
                <w:szCs w:val="20"/>
              </w:rPr>
              <w:t>30</w:t>
            </w:r>
          </w:p>
        </w:tc>
        <w:tc>
          <w:tcPr>
            <w:tcW w:w="622" w:type="dxa"/>
          </w:tcPr>
          <w:p w:rsidR="00E82476" w:rsidRPr="00FF13F3" w:rsidRDefault="00E82476" w:rsidP="00776E7E">
            <w:pPr>
              <w:pStyle w:val="a9"/>
              <w:tabs>
                <w:tab w:val="left" w:pos="3255"/>
              </w:tabs>
              <w:ind w:left="0"/>
              <w:jc w:val="center"/>
              <w:rPr>
                <w:rFonts w:ascii="Times New Roman" w:hAnsi="Times New Roman"/>
                <w:sz w:val="20"/>
                <w:szCs w:val="20"/>
              </w:rPr>
            </w:pPr>
            <w:r w:rsidRPr="00FF13F3">
              <w:rPr>
                <w:rFonts w:ascii="Times New Roman" w:hAnsi="Times New Roman"/>
                <w:sz w:val="20"/>
                <w:szCs w:val="20"/>
              </w:rPr>
              <w:t>30</w:t>
            </w:r>
          </w:p>
        </w:tc>
        <w:tc>
          <w:tcPr>
            <w:tcW w:w="622" w:type="dxa"/>
          </w:tcPr>
          <w:p w:rsidR="00E82476" w:rsidRPr="00FF13F3" w:rsidRDefault="00E82476" w:rsidP="00776E7E">
            <w:pPr>
              <w:pStyle w:val="a9"/>
              <w:tabs>
                <w:tab w:val="left" w:pos="3255"/>
              </w:tabs>
              <w:ind w:left="0"/>
              <w:jc w:val="center"/>
              <w:rPr>
                <w:rFonts w:ascii="Times New Roman" w:hAnsi="Times New Roman"/>
                <w:sz w:val="20"/>
                <w:szCs w:val="20"/>
              </w:rPr>
            </w:pPr>
            <w:r w:rsidRPr="00FF13F3">
              <w:rPr>
                <w:rFonts w:ascii="Times New Roman" w:hAnsi="Times New Roman"/>
                <w:sz w:val="20"/>
                <w:szCs w:val="20"/>
              </w:rPr>
              <w:t>30</w:t>
            </w:r>
          </w:p>
        </w:tc>
        <w:tc>
          <w:tcPr>
            <w:tcW w:w="621" w:type="dxa"/>
          </w:tcPr>
          <w:p w:rsidR="00E82476" w:rsidRPr="00FF13F3" w:rsidRDefault="00E82476" w:rsidP="00776E7E">
            <w:pPr>
              <w:pStyle w:val="a9"/>
              <w:tabs>
                <w:tab w:val="left" w:pos="3255"/>
              </w:tabs>
              <w:ind w:left="0"/>
              <w:jc w:val="center"/>
              <w:rPr>
                <w:rFonts w:ascii="Times New Roman" w:hAnsi="Times New Roman"/>
                <w:sz w:val="20"/>
                <w:szCs w:val="20"/>
              </w:rPr>
            </w:pPr>
            <w:r w:rsidRPr="00FF13F3">
              <w:rPr>
                <w:rFonts w:ascii="Times New Roman" w:hAnsi="Times New Roman"/>
                <w:sz w:val="20"/>
                <w:szCs w:val="20"/>
              </w:rPr>
              <w:t>30</w:t>
            </w:r>
          </w:p>
        </w:tc>
        <w:tc>
          <w:tcPr>
            <w:tcW w:w="622" w:type="dxa"/>
          </w:tcPr>
          <w:p w:rsidR="00E82476" w:rsidRPr="00FF13F3" w:rsidRDefault="00E82476" w:rsidP="00776E7E">
            <w:pPr>
              <w:pStyle w:val="a9"/>
              <w:tabs>
                <w:tab w:val="left" w:pos="3255"/>
              </w:tabs>
              <w:ind w:left="0"/>
              <w:jc w:val="center"/>
              <w:rPr>
                <w:rFonts w:ascii="Times New Roman" w:hAnsi="Times New Roman"/>
                <w:sz w:val="20"/>
                <w:szCs w:val="20"/>
              </w:rPr>
            </w:pPr>
            <w:r w:rsidRPr="00FF13F3">
              <w:rPr>
                <w:rFonts w:ascii="Times New Roman" w:hAnsi="Times New Roman"/>
                <w:sz w:val="20"/>
                <w:szCs w:val="20"/>
              </w:rPr>
              <w:t>30</w:t>
            </w:r>
          </w:p>
        </w:tc>
        <w:tc>
          <w:tcPr>
            <w:tcW w:w="622" w:type="dxa"/>
          </w:tcPr>
          <w:p w:rsidR="00E82476" w:rsidRPr="00FF13F3" w:rsidRDefault="00E82476" w:rsidP="00776E7E">
            <w:pPr>
              <w:pStyle w:val="a9"/>
              <w:tabs>
                <w:tab w:val="left" w:pos="3255"/>
              </w:tabs>
              <w:ind w:left="0"/>
              <w:jc w:val="center"/>
              <w:rPr>
                <w:rFonts w:ascii="Times New Roman" w:hAnsi="Times New Roman"/>
                <w:sz w:val="20"/>
                <w:szCs w:val="20"/>
              </w:rPr>
            </w:pPr>
            <w:r w:rsidRPr="00FF13F3">
              <w:rPr>
                <w:rFonts w:ascii="Times New Roman" w:hAnsi="Times New Roman"/>
                <w:sz w:val="20"/>
                <w:szCs w:val="20"/>
              </w:rPr>
              <w:t>50</w:t>
            </w:r>
          </w:p>
        </w:tc>
        <w:tc>
          <w:tcPr>
            <w:tcW w:w="622" w:type="dxa"/>
          </w:tcPr>
          <w:p w:rsidR="00E82476" w:rsidRPr="00FF13F3" w:rsidRDefault="00E82476" w:rsidP="00776E7E">
            <w:pPr>
              <w:pStyle w:val="a9"/>
              <w:tabs>
                <w:tab w:val="left" w:pos="3255"/>
              </w:tabs>
              <w:ind w:left="0"/>
              <w:jc w:val="center"/>
              <w:rPr>
                <w:rFonts w:ascii="Times New Roman" w:hAnsi="Times New Roman"/>
                <w:sz w:val="20"/>
                <w:szCs w:val="20"/>
              </w:rPr>
            </w:pPr>
            <w:r w:rsidRPr="00FF13F3">
              <w:rPr>
                <w:rFonts w:ascii="Times New Roman" w:hAnsi="Times New Roman"/>
                <w:sz w:val="20"/>
                <w:szCs w:val="20"/>
              </w:rPr>
              <w:t>50</w:t>
            </w:r>
          </w:p>
        </w:tc>
      </w:tr>
      <w:tr w:rsidR="00E82476" w:rsidRPr="00FF13F3" w:rsidTr="00776E7E">
        <w:trPr>
          <w:trHeight w:val="257"/>
        </w:trPr>
        <w:tc>
          <w:tcPr>
            <w:tcW w:w="600" w:type="dxa"/>
          </w:tcPr>
          <w:p w:rsidR="00E82476" w:rsidRPr="00FF13F3" w:rsidRDefault="00E82476" w:rsidP="00776E7E">
            <w:pPr>
              <w:pStyle w:val="a9"/>
              <w:tabs>
                <w:tab w:val="left" w:pos="3255"/>
              </w:tabs>
              <w:ind w:left="0"/>
              <w:rPr>
                <w:rFonts w:ascii="Times New Roman" w:hAnsi="Times New Roman"/>
                <w:sz w:val="20"/>
                <w:szCs w:val="20"/>
              </w:rPr>
            </w:pPr>
            <w:r w:rsidRPr="00FF13F3">
              <w:rPr>
                <w:rFonts w:ascii="Times New Roman" w:hAnsi="Times New Roman"/>
                <w:sz w:val="20"/>
                <w:szCs w:val="20"/>
              </w:rPr>
              <w:t>3.</w:t>
            </w:r>
          </w:p>
        </w:tc>
        <w:tc>
          <w:tcPr>
            <w:tcW w:w="3255" w:type="dxa"/>
          </w:tcPr>
          <w:p w:rsidR="00E82476" w:rsidRPr="00FF13F3" w:rsidRDefault="00E82476" w:rsidP="00776E7E">
            <w:pPr>
              <w:snapToGrid w:val="0"/>
              <w:spacing w:after="0" w:line="240" w:lineRule="auto"/>
              <w:rPr>
                <w:rFonts w:ascii="Times New Roman" w:hAnsi="Times New Roman"/>
                <w:sz w:val="20"/>
                <w:szCs w:val="20"/>
              </w:rPr>
            </w:pPr>
            <w:r w:rsidRPr="00FF13F3">
              <w:rPr>
                <w:rFonts w:ascii="Times New Roman" w:hAnsi="Times New Roman"/>
                <w:sz w:val="20"/>
                <w:szCs w:val="20"/>
              </w:rPr>
              <w:t>Составление сметных расчетов на работы по текущему и капитальному ремонту объектов муниципальной собственности.</w:t>
            </w:r>
          </w:p>
        </w:tc>
        <w:tc>
          <w:tcPr>
            <w:tcW w:w="786" w:type="dxa"/>
          </w:tcPr>
          <w:p w:rsidR="00E82476" w:rsidRPr="00FF13F3" w:rsidRDefault="00E82476" w:rsidP="00776E7E">
            <w:pPr>
              <w:pStyle w:val="a9"/>
              <w:tabs>
                <w:tab w:val="left" w:pos="3255"/>
              </w:tabs>
              <w:ind w:left="0"/>
              <w:rPr>
                <w:rFonts w:ascii="Times New Roman" w:hAnsi="Times New Roman"/>
                <w:sz w:val="20"/>
                <w:szCs w:val="20"/>
              </w:rPr>
            </w:pPr>
            <w:r w:rsidRPr="00FF13F3">
              <w:rPr>
                <w:rFonts w:ascii="Times New Roman" w:hAnsi="Times New Roman"/>
                <w:sz w:val="20"/>
                <w:szCs w:val="20"/>
              </w:rPr>
              <w:t>шт.</w:t>
            </w:r>
          </w:p>
        </w:tc>
        <w:tc>
          <w:tcPr>
            <w:tcW w:w="621"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79</w:t>
            </w:r>
          </w:p>
          <w:p w:rsidR="00E82476" w:rsidRPr="00FF13F3" w:rsidRDefault="00E82476" w:rsidP="00776E7E">
            <w:pPr>
              <w:pStyle w:val="a9"/>
              <w:tabs>
                <w:tab w:val="left" w:pos="3255"/>
              </w:tabs>
              <w:ind w:left="0"/>
              <w:jc w:val="center"/>
              <w:rPr>
                <w:rFonts w:ascii="Times New Roman" w:hAnsi="Times New Roman"/>
                <w:sz w:val="20"/>
                <w:szCs w:val="20"/>
              </w:rPr>
            </w:pPr>
          </w:p>
        </w:tc>
        <w:tc>
          <w:tcPr>
            <w:tcW w:w="622"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85</w:t>
            </w:r>
          </w:p>
          <w:p w:rsidR="00E82476" w:rsidRPr="00FF13F3" w:rsidRDefault="00E82476" w:rsidP="00776E7E">
            <w:pPr>
              <w:pStyle w:val="a9"/>
              <w:tabs>
                <w:tab w:val="left" w:pos="3255"/>
              </w:tabs>
              <w:ind w:left="0"/>
              <w:jc w:val="center"/>
              <w:rPr>
                <w:rFonts w:ascii="Times New Roman" w:hAnsi="Times New Roman"/>
                <w:sz w:val="20"/>
                <w:szCs w:val="20"/>
              </w:rPr>
            </w:pPr>
          </w:p>
        </w:tc>
        <w:tc>
          <w:tcPr>
            <w:tcW w:w="622"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85</w:t>
            </w:r>
          </w:p>
          <w:p w:rsidR="00E82476" w:rsidRPr="00FF13F3" w:rsidRDefault="00E82476" w:rsidP="00776E7E">
            <w:pPr>
              <w:pStyle w:val="a9"/>
              <w:tabs>
                <w:tab w:val="left" w:pos="3255"/>
              </w:tabs>
              <w:ind w:left="0"/>
              <w:jc w:val="center"/>
              <w:rPr>
                <w:rFonts w:ascii="Times New Roman" w:hAnsi="Times New Roman"/>
                <w:sz w:val="20"/>
                <w:szCs w:val="20"/>
              </w:rPr>
            </w:pPr>
          </w:p>
        </w:tc>
        <w:tc>
          <w:tcPr>
            <w:tcW w:w="622" w:type="dxa"/>
          </w:tcPr>
          <w:p w:rsidR="00E82476" w:rsidRPr="00FF13F3" w:rsidRDefault="00E82476" w:rsidP="00776E7E">
            <w:pPr>
              <w:pStyle w:val="a9"/>
              <w:tabs>
                <w:tab w:val="left" w:pos="3255"/>
              </w:tabs>
              <w:ind w:left="0"/>
              <w:jc w:val="center"/>
              <w:rPr>
                <w:rFonts w:ascii="Times New Roman" w:hAnsi="Times New Roman"/>
                <w:sz w:val="20"/>
                <w:szCs w:val="20"/>
              </w:rPr>
            </w:pPr>
            <w:r w:rsidRPr="00FF13F3">
              <w:rPr>
                <w:rFonts w:ascii="Times New Roman" w:hAnsi="Times New Roman"/>
                <w:sz w:val="20"/>
                <w:szCs w:val="20"/>
              </w:rPr>
              <w:t>85</w:t>
            </w:r>
          </w:p>
        </w:tc>
        <w:tc>
          <w:tcPr>
            <w:tcW w:w="621"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85</w:t>
            </w:r>
          </w:p>
          <w:p w:rsidR="00E82476" w:rsidRPr="00FF13F3" w:rsidRDefault="00E82476" w:rsidP="00776E7E">
            <w:pPr>
              <w:pStyle w:val="a9"/>
              <w:tabs>
                <w:tab w:val="left" w:pos="3255"/>
              </w:tabs>
              <w:ind w:left="0"/>
              <w:jc w:val="center"/>
              <w:rPr>
                <w:rFonts w:ascii="Times New Roman" w:hAnsi="Times New Roman"/>
                <w:sz w:val="20"/>
                <w:szCs w:val="20"/>
              </w:rPr>
            </w:pPr>
          </w:p>
        </w:tc>
        <w:tc>
          <w:tcPr>
            <w:tcW w:w="622"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85</w:t>
            </w:r>
          </w:p>
          <w:p w:rsidR="00E82476" w:rsidRPr="00FF13F3" w:rsidRDefault="00E82476" w:rsidP="00776E7E">
            <w:pPr>
              <w:pStyle w:val="a9"/>
              <w:tabs>
                <w:tab w:val="left" w:pos="3255"/>
              </w:tabs>
              <w:ind w:left="0"/>
              <w:jc w:val="center"/>
              <w:rPr>
                <w:rFonts w:ascii="Times New Roman" w:hAnsi="Times New Roman"/>
                <w:sz w:val="20"/>
                <w:szCs w:val="20"/>
              </w:rPr>
            </w:pPr>
          </w:p>
        </w:tc>
        <w:tc>
          <w:tcPr>
            <w:tcW w:w="622"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30</w:t>
            </w:r>
          </w:p>
          <w:p w:rsidR="00E82476" w:rsidRPr="00FF13F3" w:rsidRDefault="00E82476" w:rsidP="00776E7E">
            <w:pPr>
              <w:pStyle w:val="a9"/>
              <w:tabs>
                <w:tab w:val="left" w:pos="3255"/>
              </w:tabs>
              <w:ind w:left="0"/>
              <w:jc w:val="center"/>
              <w:rPr>
                <w:rFonts w:ascii="Times New Roman" w:hAnsi="Times New Roman"/>
                <w:sz w:val="20"/>
                <w:szCs w:val="20"/>
              </w:rPr>
            </w:pPr>
          </w:p>
        </w:tc>
        <w:tc>
          <w:tcPr>
            <w:tcW w:w="622" w:type="dxa"/>
          </w:tcPr>
          <w:p w:rsidR="00E82476" w:rsidRPr="00FF13F3" w:rsidRDefault="00E82476" w:rsidP="00776E7E">
            <w:pPr>
              <w:spacing w:after="0" w:line="240" w:lineRule="auto"/>
              <w:jc w:val="center"/>
              <w:rPr>
                <w:rFonts w:ascii="Times New Roman" w:hAnsi="Times New Roman"/>
                <w:sz w:val="20"/>
                <w:szCs w:val="20"/>
                <w:lang w:eastAsia="en-US" w:bidi="en-US"/>
              </w:rPr>
            </w:pPr>
            <w:r w:rsidRPr="00FF13F3">
              <w:rPr>
                <w:rFonts w:ascii="Times New Roman" w:hAnsi="Times New Roman"/>
                <w:sz w:val="20"/>
                <w:szCs w:val="20"/>
                <w:lang w:eastAsia="en-US" w:bidi="en-US"/>
              </w:rPr>
              <w:t>30</w:t>
            </w:r>
          </w:p>
          <w:p w:rsidR="00E82476" w:rsidRPr="00FF13F3" w:rsidRDefault="00E82476" w:rsidP="00776E7E">
            <w:pPr>
              <w:pStyle w:val="a9"/>
              <w:tabs>
                <w:tab w:val="left" w:pos="3255"/>
              </w:tabs>
              <w:ind w:left="0"/>
              <w:jc w:val="center"/>
              <w:rPr>
                <w:rFonts w:ascii="Times New Roman" w:hAnsi="Times New Roman"/>
                <w:sz w:val="20"/>
                <w:szCs w:val="20"/>
              </w:rPr>
            </w:pPr>
          </w:p>
        </w:tc>
      </w:tr>
      <w:tr w:rsidR="00E82476" w:rsidRPr="00FF13F3" w:rsidTr="00776E7E">
        <w:trPr>
          <w:trHeight w:val="771"/>
        </w:trPr>
        <w:tc>
          <w:tcPr>
            <w:tcW w:w="600" w:type="dxa"/>
          </w:tcPr>
          <w:p w:rsidR="00E82476" w:rsidRPr="00FF13F3" w:rsidRDefault="00E82476" w:rsidP="00776E7E">
            <w:pPr>
              <w:pStyle w:val="a9"/>
              <w:tabs>
                <w:tab w:val="left" w:pos="3255"/>
              </w:tabs>
              <w:ind w:left="0"/>
              <w:rPr>
                <w:rFonts w:ascii="Times New Roman" w:hAnsi="Times New Roman"/>
                <w:sz w:val="20"/>
                <w:szCs w:val="20"/>
              </w:rPr>
            </w:pPr>
            <w:r w:rsidRPr="00FF13F3">
              <w:rPr>
                <w:rFonts w:ascii="Times New Roman" w:hAnsi="Times New Roman"/>
                <w:sz w:val="20"/>
                <w:szCs w:val="20"/>
              </w:rPr>
              <w:t>4.</w:t>
            </w:r>
          </w:p>
          <w:p w:rsidR="00E82476" w:rsidRPr="00FF13F3" w:rsidRDefault="00E82476" w:rsidP="00776E7E">
            <w:pPr>
              <w:pStyle w:val="a9"/>
              <w:tabs>
                <w:tab w:val="left" w:pos="3255"/>
              </w:tabs>
              <w:ind w:left="0"/>
              <w:rPr>
                <w:rFonts w:ascii="Times New Roman" w:hAnsi="Times New Roman"/>
                <w:sz w:val="20"/>
                <w:szCs w:val="20"/>
              </w:rPr>
            </w:pPr>
          </w:p>
        </w:tc>
        <w:tc>
          <w:tcPr>
            <w:tcW w:w="3255" w:type="dxa"/>
          </w:tcPr>
          <w:p w:rsidR="00E82476" w:rsidRPr="00FF13F3" w:rsidRDefault="00E82476" w:rsidP="00776E7E">
            <w:pPr>
              <w:tabs>
                <w:tab w:val="left" w:pos="3255"/>
              </w:tabs>
              <w:spacing w:after="0" w:line="240" w:lineRule="auto"/>
              <w:rPr>
                <w:rFonts w:ascii="Times New Roman" w:hAnsi="Times New Roman"/>
                <w:sz w:val="20"/>
                <w:szCs w:val="20"/>
              </w:rPr>
            </w:pPr>
            <w:r w:rsidRPr="00FF13F3">
              <w:rPr>
                <w:rFonts w:ascii="Times New Roman" w:hAnsi="Times New Roman"/>
                <w:sz w:val="20"/>
                <w:szCs w:val="20"/>
              </w:rPr>
              <w:t xml:space="preserve">Осуществление технического контроля  по качеству и технологии проведения ремонтных работ на объектах муниципальной собственности.  </w:t>
            </w:r>
          </w:p>
        </w:tc>
        <w:tc>
          <w:tcPr>
            <w:tcW w:w="786" w:type="dxa"/>
          </w:tcPr>
          <w:p w:rsidR="00E82476" w:rsidRPr="00FF13F3" w:rsidRDefault="00E82476" w:rsidP="00776E7E">
            <w:pPr>
              <w:pStyle w:val="a9"/>
              <w:tabs>
                <w:tab w:val="left" w:pos="3255"/>
              </w:tabs>
              <w:ind w:left="0"/>
              <w:jc w:val="center"/>
              <w:rPr>
                <w:rFonts w:ascii="Times New Roman" w:hAnsi="Times New Roman"/>
                <w:sz w:val="20"/>
                <w:szCs w:val="20"/>
              </w:rPr>
            </w:pPr>
            <w:r w:rsidRPr="00FF13F3">
              <w:rPr>
                <w:rFonts w:ascii="Times New Roman" w:hAnsi="Times New Roman"/>
                <w:sz w:val="20"/>
                <w:szCs w:val="20"/>
              </w:rPr>
              <w:t>осмотр</w:t>
            </w:r>
          </w:p>
        </w:tc>
        <w:tc>
          <w:tcPr>
            <w:tcW w:w="621"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37</w:t>
            </w:r>
          </w:p>
          <w:p w:rsidR="00E82476" w:rsidRPr="00FF13F3" w:rsidRDefault="00E82476" w:rsidP="00776E7E">
            <w:pPr>
              <w:pStyle w:val="a9"/>
              <w:tabs>
                <w:tab w:val="left" w:pos="3255"/>
              </w:tabs>
              <w:ind w:left="0"/>
              <w:jc w:val="center"/>
              <w:rPr>
                <w:rFonts w:ascii="Times New Roman" w:hAnsi="Times New Roman"/>
                <w:sz w:val="20"/>
                <w:szCs w:val="20"/>
              </w:rPr>
            </w:pPr>
          </w:p>
        </w:tc>
        <w:tc>
          <w:tcPr>
            <w:tcW w:w="622"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40</w:t>
            </w:r>
          </w:p>
          <w:p w:rsidR="00E82476" w:rsidRPr="00FF13F3" w:rsidRDefault="00E82476" w:rsidP="00776E7E">
            <w:pPr>
              <w:pStyle w:val="a9"/>
              <w:tabs>
                <w:tab w:val="left" w:pos="3255"/>
              </w:tabs>
              <w:ind w:left="0"/>
              <w:jc w:val="center"/>
              <w:rPr>
                <w:rFonts w:ascii="Times New Roman" w:hAnsi="Times New Roman"/>
                <w:sz w:val="20"/>
                <w:szCs w:val="20"/>
              </w:rPr>
            </w:pPr>
          </w:p>
        </w:tc>
        <w:tc>
          <w:tcPr>
            <w:tcW w:w="622"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40</w:t>
            </w:r>
          </w:p>
          <w:p w:rsidR="00E82476" w:rsidRPr="00FF13F3" w:rsidRDefault="00E82476" w:rsidP="00776E7E">
            <w:pPr>
              <w:pStyle w:val="a9"/>
              <w:tabs>
                <w:tab w:val="left" w:pos="3255"/>
              </w:tabs>
              <w:ind w:left="0"/>
              <w:jc w:val="center"/>
              <w:rPr>
                <w:rFonts w:ascii="Times New Roman" w:hAnsi="Times New Roman"/>
                <w:sz w:val="20"/>
                <w:szCs w:val="20"/>
              </w:rPr>
            </w:pPr>
          </w:p>
        </w:tc>
        <w:tc>
          <w:tcPr>
            <w:tcW w:w="622" w:type="dxa"/>
          </w:tcPr>
          <w:p w:rsidR="00E82476" w:rsidRPr="00FF13F3" w:rsidRDefault="00E82476" w:rsidP="00776E7E">
            <w:pPr>
              <w:pStyle w:val="a9"/>
              <w:tabs>
                <w:tab w:val="left" w:pos="3255"/>
              </w:tabs>
              <w:ind w:left="0"/>
              <w:jc w:val="center"/>
              <w:rPr>
                <w:rFonts w:ascii="Times New Roman" w:hAnsi="Times New Roman"/>
                <w:sz w:val="20"/>
                <w:szCs w:val="20"/>
              </w:rPr>
            </w:pPr>
            <w:r w:rsidRPr="00FF13F3">
              <w:rPr>
                <w:rFonts w:ascii="Times New Roman" w:hAnsi="Times New Roman"/>
                <w:sz w:val="20"/>
                <w:szCs w:val="20"/>
              </w:rPr>
              <w:t>40</w:t>
            </w:r>
          </w:p>
        </w:tc>
        <w:tc>
          <w:tcPr>
            <w:tcW w:w="621"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40</w:t>
            </w:r>
          </w:p>
          <w:p w:rsidR="00E82476" w:rsidRPr="00FF13F3" w:rsidRDefault="00E82476" w:rsidP="00776E7E">
            <w:pPr>
              <w:pStyle w:val="a9"/>
              <w:tabs>
                <w:tab w:val="left" w:pos="3255"/>
              </w:tabs>
              <w:ind w:left="0"/>
              <w:jc w:val="center"/>
              <w:rPr>
                <w:rFonts w:ascii="Times New Roman" w:hAnsi="Times New Roman"/>
                <w:sz w:val="20"/>
                <w:szCs w:val="20"/>
              </w:rPr>
            </w:pPr>
          </w:p>
        </w:tc>
        <w:tc>
          <w:tcPr>
            <w:tcW w:w="622"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40</w:t>
            </w:r>
          </w:p>
          <w:p w:rsidR="00E82476" w:rsidRPr="00FF13F3" w:rsidRDefault="00E82476" w:rsidP="00776E7E">
            <w:pPr>
              <w:pStyle w:val="a9"/>
              <w:tabs>
                <w:tab w:val="left" w:pos="3255"/>
              </w:tabs>
              <w:ind w:left="0"/>
              <w:jc w:val="center"/>
              <w:rPr>
                <w:rFonts w:ascii="Times New Roman" w:hAnsi="Times New Roman"/>
                <w:sz w:val="20"/>
                <w:szCs w:val="20"/>
              </w:rPr>
            </w:pPr>
          </w:p>
        </w:tc>
        <w:tc>
          <w:tcPr>
            <w:tcW w:w="622"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w:t>
            </w:r>
          </w:p>
          <w:p w:rsidR="00E82476" w:rsidRPr="00FF13F3" w:rsidRDefault="00E82476" w:rsidP="00776E7E">
            <w:pPr>
              <w:pStyle w:val="a9"/>
              <w:tabs>
                <w:tab w:val="left" w:pos="3255"/>
              </w:tabs>
              <w:ind w:left="0"/>
              <w:jc w:val="center"/>
              <w:rPr>
                <w:rFonts w:ascii="Times New Roman" w:hAnsi="Times New Roman"/>
                <w:sz w:val="20"/>
                <w:szCs w:val="20"/>
              </w:rPr>
            </w:pPr>
          </w:p>
        </w:tc>
        <w:tc>
          <w:tcPr>
            <w:tcW w:w="622" w:type="dxa"/>
          </w:tcPr>
          <w:p w:rsidR="00E82476" w:rsidRPr="00FF13F3" w:rsidRDefault="00E82476" w:rsidP="00776E7E">
            <w:pPr>
              <w:spacing w:after="0" w:line="240" w:lineRule="auto"/>
              <w:jc w:val="center"/>
              <w:rPr>
                <w:rFonts w:ascii="Times New Roman" w:hAnsi="Times New Roman"/>
                <w:sz w:val="20"/>
                <w:szCs w:val="20"/>
                <w:lang w:eastAsia="en-US" w:bidi="en-US"/>
              </w:rPr>
            </w:pPr>
            <w:r w:rsidRPr="00FF13F3">
              <w:rPr>
                <w:rFonts w:ascii="Times New Roman" w:hAnsi="Times New Roman"/>
                <w:sz w:val="20"/>
                <w:szCs w:val="20"/>
                <w:lang w:eastAsia="en-US" w:bidi="en-US"/>
              </w:rPr>
              <w:t>0</w:t>
            </w:r>
          </w:p>
          <w:p w:rsidR="00E82476" w:rsidRPr="00FF13F3" w:rsidRDefault="00E82476" w:rsidP="00776E7E">
            <w:pPr>
              <w:pStyle w:val="a9"/>
              <w:tabs>
                <w:tab w:val="left" w:pos="3255"/>
              </w:tabs>
              <w:ind w:left="0"/>
              <w:jc w:val="center"/>
              <w:rPr>
                <w:rFonts w:ascii="Times New Roman" w:hAnsi="Times New Roman"/>
                <w:sz w:val="20"/>
                <w:szCs w:val="20"/>
              </w:rPr>
            </w:pPr>
          </w:p>
        </w:tc>
      </w:tr>
    </w:tbl>
    <w:p w:rsidR="00E82476" w:rsidRPr="00FF13F3" w:rsidRDefault="00E82476" w:rsidP="00E82476">
      <w:pPr>
        <w:widowControl w:val="0"/>
        <w:autoSpaceDE w:val="0"/>
        <w:autoSpaceDN w:val="0"/>
        <w:adjustRightInd w:val="0"/>
        <w:spacing w:after="0" w:line="240" w:lineRule="auto"/>
        <w:jc w:val="both"/>
        <w:outlineLvl w:val="1"/>
        <w:rPr>
          <w:rFonts w:ascii="Times New Roman" w:hAnsi="Times New Roman"/>
          <w:bCs/>
          <w:i/>
          <w:sz w:val="20"/>
          <w:szCs w:val="20"/>
        </w:rPr>
      </w:pPr>
    </w:p>
    <w:p w:rsidR="00E82476" w:rsidRPr="00FF13F3" w:rsidRDefault="00E82476" w:rsidP="00E82476">
      <w:pPr>
        <w:widowControl w:val="0"/>
        <w:autoSpaceDE w:val="0"/>
        <w:autoSpaceDN w:val="0"/>
        <w:adjustRightInd w:val="0"/>
        <w:spacing w:after="0" w:line="240" w:lineRule="auto"/>
        <w:jc w:val="both"/>
        <w:outlineLvl w:val="1"/>
        <w:rPr>
          <w:rFonts w:ascii="Times New Roman" w:hAnsi="Times New Roman"/>
          <w:b/>
          <w:bCs/>
          <w:i/>
          <w:sz w:val="20"/>
          <w:szCs w:val="20"/>
        </w:rPr>
      </w:pPr>
      <w:r w:rsidRPr="00FF13F3">
        <w:rPr>
          <w:rFonts w:ascii="Times New Roman" w:hAnsi="Times New Roman"/>
          <w:b/>
          <w:bCs/>
          <w:i/>
          <w:sz w:val="20"/>
          <w:szCs w:val="20"/>
        </w:rPr>
        <w:t>3.6. Благоустройство городского округа Тейково.</w:t>
      </w:r>
    </w:p>
    <w:p w:rsidR="00E82476" w:rsidRPr="00FF13F3" w:rsidRDefault="00E82476" w:rsidP="00E82476">
      <w:pPr>
        <w:widowControl w:val="0"/>
        <w:autoSpaceDE w:val="0"/>
        <w:autoSpaceDN w:val="0"/>
        <w:adjustRightInd w:val="0"/>
        <w:spacing w:after="0" w:line="240" w:lineRule="auto"/>
        <w:jc w:val="both"/>
        <w:outlineLvl w:val="1"/>
        <w:rPr>
          <w:rFonts w:ascii="Times New Roman" w:hAnsi="Times New Roman"/>
          <w:b/>
          <w:bCs/>
          <w:i/>
          <w:sz w:val="20"/>
          <w:szCs w:val="20"/>
        </w:rPr>
      </w:pPr>
      <w:r w:rsidRPr="00FF13F3">
        <w:rPr>
          <w:rFonts w:ascii="Times New Roman" w:hAnsi="Times New Roman"/>
          <w:b/>
          <w:bCs/>
          <w:i/>
          <w:sz w:val="20"/>
          <w:szCs w:val="20"/>
        </w:rPr>
        <w:t>Таблица 1</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9"/>
        <w:gridCol w:w="3468"/>
        <w:gridCol w:w="1418"/>
        <w:gridCol w:w="1417"/>
        <w:gridCol w:w="1560"/>
        <w:gridCol w:w="1536"/>
      </w:tblGrid>
      <w:tr w:rsidR="00E82476" w:rsidRPr="00FF13F3" w:rsidTr="00776E7E">
        <w:tc>
          <w:tcPr>
            <w:tcW w:w="609" w:type="dxa"/>
            <w:vMerge w:val="restart"/>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b/>
              </w:rPr>
            </w:pPr>
            <w:r w:rsidRPr="00FF13F3">
              <w:rPr>
                <w:rFonts w:ascii="Times New Roman" w:hAnsi="Times New Roman" w:cs="Times New Roman"/>
                <w:b/>
              </w:rPr>
              <w:t>№ п/п</w:t>
            </w:r>
          </w:p>
        </w:tc>
        <w:tc>
          <w:tcPr>
            <w:tcW w:w="3468" w:type="dxa"/>
            <w:vMerge w:val="restart"/>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b/>
              </w:rPr>
            </w:pPr>
            <w:r w:rsidRPr="00FF13F3">
              <w:rPr>
                <w:rFonts w:ascii="Times New Roman" w:hAnsi="Times New Roman" w:cs="Times New Roman"/>
                <w:b/>
              </w:rPr>
              <w:t xml:space="preserve">Наименование показателя эффективности/единица измерения </w:t>
            </w:r>
            <w:r w:rsidRPr="00FF13F3">
              <w:rPr>
                <w:rFonts w:ascii="Times New Roman" w:hAnsi="Times New Roman" w:cs="Times New Roman"/>
                <w:b/>
              </w:rPr>
              <w:lastRenderedPageBreak/>
              <w:t>показателя</w:t>
            </w:r>
          </w:p>
        </w:tc>
        <w:tc>
          <w:tcPr>
            <w:tcW w:w="5931" w:type="dxa"/>
            <w:gridSpan w:val="4"/>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b/>
              </w:rPr>
            </w:pPr>
            <w:r w:rsidRPr="00FF13F3">
              <w:rPr>
                <w:rFonts w:ascii="Times New Roman" w:hAnsi="Times New Roman" w:cs="Times New Roman"/>
                <w:b/>
              </w:rPr>
              <w:lastRenderedPageBreak/>
              <w:t>Годы реализации программы</w:t>
            </w:r>
          </w:p>
        </w:tc>
      </w:tr>
      <w:tr w:rsidR="00E82476" w:rsidRPr="00FF13F3" w:rsidTr="00776E7E">
        <w:tc>
          <w:tcPr>
            <w:tcW w:w="609" w:type="dxa"/>
            <w:vMerge/>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outlineLvl w:val="1"/>
              <w:rPr>
                <w:rFonts w:ascii="Times New Roman" w:hAnsi="Times New Roman" w:cs="Times New Roman"/>
                <w:b/>
              </w:rPr>
            </w:pPr>
          </w:p>
        </w:tc>
        <w:tc>
          <w:tcPr>
            <w:tcW w:w="3468" w:type="dxa"/>
            <w:vMerge/>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outlineLvl w:val="1"/>
              <w:rPr>
                <w:rFonts w:ascii="Times New Roman"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b/>
              </w:rPr>
            </w:pPr>
            <w:r w:rsidRPr="00FF13F3">
              <w:rPr>
                <w:rFonts w:ascii="Times New Roman" w:hAnsi="Times New Roman" w:cs="Times New Roman"/>
                <w:b/>
              </w:rPr>
              <w:t>2014</w:t>
            </w:r>
          </w:p>
        </w:tc>
        <w:tc>
          <w:tcPr>
            <w:tcW w:w="14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b/>
              </w:rPr>
            </w:pPr>
            <w:r w:rsidRPr="00FF13F3">
              <w:rPr>
                <w:rFonts w:ascii="Times New Roman" w:hAnsi="Times New Roman" w:cs="Times New Roman"/>
                <w:b/>
              </w:rPr>
              <w:t>2015</w:t>
            </w:r>
          </w:p>
        </w:tc>
        <w:tc>
          <w:tcPr>
            <w:tcW w:w="156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b/>
              </w:rPr>
            </w:pPr>
            <w:r w:rsidRPr="00FF13F3">
              <w:rPr>
                <w:rFonts w:ascii="Times New Roman" w:hAnsi="Times New Roman" w:cs="Times New Roman"/>
                <w:b/>
              </w:rPr>
              <w:t>2016</w:t>
            </w:r>
          </w:p>
        </w:tc>
        <w:tc>
          <w:tcPr>
            <w:tcW w:w="15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b/>
              </w:rPr>
            </w:pPr>
            <w:r w:rsidRPr="00FF13F3">
              <w:rPr>
                <w:rFonts w:ascii="Times New Roman" w:hAnsi="Times New Roman" w:cs="Times New Roman"/>
                <w:b/>
              </w:rPr>
              <w:t>2017</w:t>
            </w:r>
          </w:p>
        </w:tc>
      </w:tr>
      <w:tr w:rsidR="00E82476" w:rsidRPr="00FF13F3" w:rsidTr="00776E7E">
        <w:trPr>
          <w:trHeight w:val="190"/>
        </w:trPr>
        <w:tc>
          <w:tcPr>
            <w:tcW w:w="10008" w:type="dxa"/>
            <w:gridSpan w:val="6"/>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b/>
                <w:i/>
                <w:sz w:val="20"/>
                <w:szCs w:val="20"/>
              </w:rPr>
            </w:pPr>
            <w:r w:rsidRPr="00FF13F3">
              <w:rPr>
                <w:rFonts w:ascii="Times New Roman" w:hAnsi="Times New Roman"/>
                <w:b/>
                <w:i/>
                <w:sz w:val="20"/>
                <w:szCs w:val="20"/>
              </w:rPr>
              <w:lastRenderedPageBreak/>
              <w:t>Ремонт и содержание объектов внешнего благоустройства и мест захоронения города Тейково</w:t>
            </w:r>
          </w:p>
        </w:tc>
      </w:tr>
      <w:tr w:rsidR="00E82476" w:rsidRPr="00FF13F3" w:rsidTr="00776E7E">
        <w:tc>
          <w:tcPr>
            <w:tcW w:w="60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1</w:t>
            </w:r>
          </w:p>
        </w:tc>
        <w:tc>
          <w:tcPr>
            <w:tcW w:w="3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Уборка территории города (га)</w:t>
            </w:r>
          </w:p>
        </w:tc>
        <w:tc>
          <w:tcPr>
            <w:tcW w:w="141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55,03</w:t>
            </w:r>
          </w:p>
        </w:tc>
        <w:tc>
          <w:tcPr>
            <w:tcW w:w="14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55,03</w:t>
            </w:r>
          </w:p>
        </w:tc>
        <w:tc>
          <w:tcPr>
            <w:tcW w:w="156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55,03</w:t>
            </w:r>
          </w:p>
        </w:tc>
        <w:tc>
          <w:tcPr>
            <w:tcW w:w="153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55,03</w:t>
            </w:r>
          </w:p>
        </w:tc>
      </w:tr>
      <w:tr w:rsidR="00E82476" w:rsidRPr="00FF13F3" w:rsidTr="00776E7E">
        <w:tc>
          <w:tcPr>
            <w:tcW w:w="60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2</w:t>
            </w:r>
          </w:p>
        </w:tc>
        <w:tc>
          <w:tcPr>
            <w:tcW w:w="3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Погрузка мусора (тонн)</w:t>
            </w:r>
          </w:p>
        </w:tc>
        <w:tc>
          <w:tcPr>
            <w:tcW w:w="141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3106</w:t>
            </w:r>
          </w:p>
        </w:tc>
        <w:tc>
          <w:tcPr>
            <w:tcW w:w="14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3106</w:t>
            </w:r>
          </w:p>
        </w:tc>
        <w:tc>
          <w:tcPr>
            <w:tcW w:w="156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3106</w:t>
            </w:r>
          </w:p>
        </w:tc>
        <w:tc>
          <w:tcPr>
            <w:tcW w:w="153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3106</w:t>
            </w:r>
          </w:p>
        </w:tc>
      </w:tr>
      <w:tr w:rsidR="00E82476" w:rsidRPr="00FF13F3" w:rsidTr="00776E7E">
        <w:tc>
          <w:tcPr>
            <w:tcW w:w="60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3</w:t>
            </w:r>
          </w:p>
        </w:tc>
        <w:tc>
          <w:tcPr>
            <w:tcW w:w="3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Вывоз и утилизация мусора (куб.м.)</w:t>
            </w:r>
          </w:p>
        </w:tc>
        <w:tc>
          <w:tcPr>
            <w:tcW w:w="141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15528</w:t>
            </w:r>
          </w:p>
        </w:tc>
        <w:tc>
          <w:tcPr>
            <w:tcW w:w="14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15528</w:t>
            </w:r>
          </w:p>
        </w:tc>
        <w:tc>
          <w:tcPr>
            <w:tcW w:w="156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15528</w:t>
            </w:r>
          </w:p>
        </w:tc>
        <w:tc>
          <w:tcPr>
            <w:tcW w:w="153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15528</w:t>
            </w:r>
          </w:p>
        </w:tc>
      </w:tr>
      <w:tr w:rsidR="00E82476" w:rsidRPr="00FF13F3" w:rsidTr="00776E7E">
        <w:tc>
          <w:tcPr>
            <w:tcW w:w="60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4</w:t>
            </w:r>
          </w:p>
        </w:tc>
        <w:tc>
          <w:tcPr>
            <w:tcW w:w="3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Сгребание и вывоз снега  (час.)</w:t>
            </w:r>
          </w:p>
        </w:tc>
        <w:tc>
          <w:tcPr>
            <w:tcW w:w="141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4320</w:t>
            </w:r>
          </w:p>
        </w:tc>
        <w:tc>
          <w:tcPr>
            <w:tcW w:w="14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4241</w:t>
            </w:r>
          </w:p>
        </w:tc>
        <w:tc>
          <w:tcPr>
            <w:tcW w:w="156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4212</w:t>
            </w:r>
          </w:p>
        </w:tc>
        <w:tc>
          <w:tcPr>
            <w:tcW w:w="153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4212</w:t>
            </w:r>
          </w:p>
        </w:tc>
      </w:tr>
      <w:tr w:rsidR="00E82476" w:rsidRPr="00FF13F3" w:rsidTr="00776E7E">
        <w:tc>
          <w:tcPr>
            <w:tcW w:w="60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5</w:t>
            </w:r>
          </w:p>
        </w:tc>
        <w:tc>
          <w:tcPr>
            <w:tcW w:w="3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Обрезка крон деревьев,  (шт.)</w:t>
            </w:r>
          </w:p>
        </w:tc>
        <w:tc>
          <w:tcPr>
            <w:tcW w:w="141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300</w:t>
            </w:r>
          </w:p>
        </w:tc>
        <w:tc>
          <w:tcPr>
            <w:tcW w:w="14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300</w:t>
            </w:r>
          </w:p>
        </w:tc>
        <w:tc>
          <w:tcPr>
            <w:tcW w:w="156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300</w:t>
            </w:r>
          </w:p>
        </w:tc>
        <w:tc>
          <w:tcPr>
            <w:tcW w:w="153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300</w:t>
            </w:r>
          </w:p>
        </w:tc>
      </w:tr>
      <w:tr w:rsidR="00E82476" w:rsidRPr="00FF13F3" w:rsidTr="00776E7E">
        <w:tc>
          <w:tcPr>
            <w:tcW w:w="60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6</w:t>
            </w:r>
          </w:p>
        </w:tc>
        <w:tc>
          <w:tcPr>
            <w:tcW w:w="3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Выкашивание травы (кв.м.)</w:t>
            </w:r>
          </w:p>
        </w:tc>
        <w:tc>
          <w:tcPr>
            <w:tcW w:w="141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382500</w:t>
            </w:r>
          </w:p>
        </w:tc>
        <w:tc>
          <w:tcPr>
            <w:tcW w:w="14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382500</w:t>
            </w:r>
          </w:p>
        </w:tc>
        <w:tc>
          <w:tcPr>
            <w:tcW w:w="156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382500</w:t>
            </w:r>
          </w:p>
        </w:tc>
        <w:tc>
          <w:tcPr>
            <w:tcW w:w="153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382500</w:t>
            </w:r>
          </w:p>
        </w:tc>
      </w:tr>
      <w:tr w:rsidR="00E82476" w:rsidRPr="00FF13F3" w:rsidTr="00776E7E">
        <w:tc>
          <w:tcPr>
            <w:tcW w:w="60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7</w:t>
            </w:r>
          </w:p>
        </w:tc>
        <w:tc>
          <w:tcPr>
            <w:tcW w:w="3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Посадка цветов (штук)</w:t>
            </w:r>
          </w:p>
        </w:tc>
        <w:tc>
          <w:tcPr>
            <w:tcW w:w="141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5569</w:t>
            </w:r>
          </w:p>
        </w:tc>
        <w:tc>
          <w:tcPr>
            <w:tcW w:w="14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5569</w:t>
            </w:r>
          </w:p>
        </w:tc>
        <w:tc>
          <w:tcPr>
            <w:tcW w:w="156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4067</w:t>
            </w:r>
          </w:p>
        </w:tc>
        <w:tc>
          <w:tcPr>
            <w:tcW w:w="153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3068</w:t>
            </w:r>
          </w:p>
        </w:tc>
      </w:tr>
      <w:tr w:rsidR="00E82476" w:rsidRPr="00FF13F3" w:rsidTr="00776E7E">
        <w:tc>
          <w:tcPr>
            <w:tcW w:w="60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8</w:t>
            </w:r>
          </w:p>
        </w:tc>
        <w:tc>
          <w:tcPr>
            <w:tcW w:w="3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Содержание кладбища  (м.кв.)</w:t>
            </w:r>
          </w:p>
        </w:tc>
        <w:tc>
          <w:tcPr>
            <w:tcW w:w="141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188000</w:t>
            </w:r>
          </w:p>
        </w:tc>
        <w:tc>
          <w:tcPr>
            <w:tcW w:w="14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188000</w:t>
            </w:r>
          </w:p>
        </w:tc>
        <w:tc>
          <w:tcPr>
            <w:tcW w:w="156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188000</w:t>
            </w:r>
          </w:p>
        </w:tc>
        <w:tc>
          <w:tcPr>
            <w:tcW w:w="153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188000</w:t>
            </w:r>
          </w:p>
        </w:tc>
      </w:tr>
      <w:tr w:rsidR="00E82476" w:rsidRPr="00FF13F3" w:rsidTr="00776E7E">
        <w:tc>
          <w:tcPr>
            <w:tcW w:w="60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9</w:t>
            </w:r>
          </w:p>
        </w:tc>
        <w:tc>
          <w:tcPr>
            <w:tcW w:w="3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Содержание и обслуживание  сетей уличного освещения (км)</w:t>
            </w:r>
          </w:p>
        </w:tc>
        <w:tc>
          <w:tcPr>
            <w:tcW w:w="141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52</w:t>
            </w:r>
          </w:p>
        </w:tc>
        <w:tc>
          <w:tcPr>
            <w:tcW w:w="14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52</w:t>
            </w:r>
          </w:p>
        </w:tc>
        <w:tc>
          <w:tcPr>
            <w:tcW w:w="156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52</w:t>
            </w:r>
          </w:p>
        </w:tc>
        <w:tc>
          <w:tcPr>
            <w:tcW w:w="153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52</w:t>
            </w:r>
          </w:p>
        </w:tc>
      </w:tr>
      <w:tr w:rsidR="00E82476" w:rsidRPr="00FF13F3" w:rsidTr="00776E7E">
        <w:tc>
          <w:tcPr>
            <w:tcW w:w="60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10</w:t>
            </w:r>
          </w:p>
        </w:tc>
        <w:tc>
          <w:tcPr>
            <w:tcW w:w="3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Обслуживание светильников  уличного освещения (штук).</w:t>
            </w:r>
          </w:p>
        </w:tc>
        <w:tc>
          <w:tcPr>
            <w:tcW w:w="141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1200</w:t>
            </w:r>
          </w:p>
        </w:tc>
        <w:tc>
          <w:tcPr>
            <w:tcW w:w="14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1200</w:t>
            </w:r>
          </w:p>
        </w:tc>
        <w:tc>
          <w:tcPr>
            <w:tcW w:w="156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1400</w:t>
            </w:r>
          </w:p>
        </w:tc>
        <w:tc>
          <w:tcPr>
            <w:tcW w:w="153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1400</w:t>
            </w:r>
          </w:p>
        </w:tc>
      </w:tr>
      <w:tr w:rsidR="00E82476" w:rsidRPr="00FF13F3" w:rsidTr="00776E7E">
        <w:tc>
          <w:tcPr>
            <w:tcW w:w="60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11</w:t>
            </w:r>
          </w:p>
        </w:tc>
        <w:tc>
          <w:tcPr>
            <w:tcW w:w="3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rPr>
                <w:rFonts w:ascii="Times New Roman" w:hAnsi="Times New Roman" w:cs="Times New Roman"/>
              </w:rPr>
            </w:pPr>
            <w:r w:rsidRPr="00FF13F3">
              <w:rPr>
                <w:rFonts w:ascii="Times New Roman" w:hAnsi="Times New Roman" w:cs="Times New Roman"/>
              </w:rPr>
              <w:t>Содержание  и техническое обслуживание шахтных  питьевых колодцев (штук)</w:t>
            </w:r>
          </w:p>
        </w:tc>
        <w:tc>
          <w:tcPr>
            <w:tcW w:w="141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95</w:t>
            </w:r>
          </w:p>
        </w:tc>
        <w:tc>
          <w:tcPr>
            <w:tcW w:w="14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95</w:t>
            </w:r>
          </w:p>
        </w:tc>
        <w:tc>
          <w:tcPr>
            <w:tcW w:w="156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87</w:t>
            </w:r>
          </w:p>
        </w:tc>
        <w:tc>
          <w:tcPr>
            <w:tcW w:w="153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60</w:t>
            </w:r>
          </w:p>
        </w:tc>
      </w:tr>
      <w:tr w:rsidR="00E82476" w:rsidRPr="00FF13F3" w:rsidTr="00776E7E">
        <w:tc>
          <w:tcPr>
            <w:tcW w:w="60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12</w:t>
            </w:r>
          </w:p>
        </w:tc>
        <w:tc>
          <w:tcPr>
            <w:tcW w:w="3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Содержание городского туалета (количество посещений в год)</w:t>
            </w:r>
          </w:p>
        </w:tc>
        <w:tc>
          <w:tcPr>
            <w:tcW w:w="141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35706</w:t>
            </w:r>
          </w:p>
        </w:tc>
        <w:tc>
          <w:tcPr>
            <w:tcW w:w="14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35706</w:t>
            </w:r>
          </w:p>
        </w:tc>
        <w:tc>
          <w:tcPr>
            <w:tcW w:w="156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25000</w:t>
            </w:r>
          </w:p>
        </w:tc>
        <w:tc>
          <w:tcPr>
            <w:tcW w:w="153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25000</w:t>
            </w:r>
          </w:p>
        </w:tc>
      </w:tr>
      <w:tr w:rsidR="00E82476" w:rsidRPr="00FF13F3" w:rsidTr="00776E7E">
        <w:tc>
          <w:tcPr>
            <w:tcW w:w="60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13</w:t>
            </w:r>
          </w:p>
        </w:tc>
        <w:tc>
          <w:tcPr>
            <w:tcW w:w="3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Содержание лагеря «Автомобилист» (кол-во персонала)</w:t>
            </w:r>
          </w:p>
        </w:tc>
        <w:tc>
          <w:tcPr>
            <w:tcW w:w="141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 чел.</w:t>
            </w:r>
          </w:p>
        </w:tc>
        <w:tc>
          <w:tcPr>
            <w:tcW w:w="14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w:t>
            </w:r>
          </w:p>
        </w:tc>
        <w:tc>
          <w:tcPr>
            <w:tcW w:w="156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w:t>
            </w:r>
          </w:p>
        </w:tc>
        <w:tc>
          <w:tcPr>
            <w:tcW w:w="153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w:t>
            </w:r>
          </w:p>
        </w:tc>
      </w:tr>
      <w:tr w:rsidR="00E82476" w:rsidRPr="00FF13F3" w:rsidTr="00776E7E">
        <w:tc>
          <w:tcPr>
            <w:tcW w:w="60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14</w:t>
            </w:r>
          </w:p>
        </w:tc>
        <w:tc>
          <w:tcPr>
            <w:tcW w:w="3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Содержание площадки 25</w:t>
            </w:r>
          </w:p>
        </w:tc>
        <w:tc>
          <w:tcPr>
            <w:tcW w:w="141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 чел.</w:t>
            </w:r>
          </w:p>
        </w:tc>
        <w:tc>
          <w:tcPr>
            <w:tcW w:w="14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15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r>
      <w:tr w:rsidR="00E82476" w:rsidRPr="00FF13F3" w:rsidTr="00776E7E">
        <w:tc>
          <w:tcPr>
            <w:tcW w:w="60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15</w:t>
            </w:r>
          </w:p>
        </w:tc>
        <w:tc>
          <w:tcPr>
            <w:tcW w:w="3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Содержание детских площадок (штук)</w:t>
            </w:r>
          </w:p>
        </w:tc>
        <w:tc>
          <w:tcPr>
            <w:tcW w:w="141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21</w:t>
            </w:r>
          </w:p>
        </w:tc>
        <w:tc>
          <w:tcPr>
            <w:tcW w:w="14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21</w:t>
            </w:r>
          </w:p>
        </w:tc>
        <w:tc>
          <w:tcPr>
            <w:tcW w:w="156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21</w:t>
            </w:r>
          </w:p>
        </w:tc>
        <w:tc>
          <w:tcPr>
            <w:tcW w:w="153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21</w:t>
            </w:r>
          </w:p>
        </w:tc>
      </w:tr>
      <w:tr w:rsidR="00E82476" w:rsidRPr="00FF13F3" w:rsidTr="00776E7E">
        <w:tc>
          <w:tcPr>
            <w:tcW w:w="10008" w:type="dxa"/>
            <w:gridSpan w:val="6"/>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b/>
                <w:i/>
              </w:rPr>
            </w:pPr>
            <w:r w:rsidRPr="00FF13F3">
              <w:rPr>
                <w:rFonts w:ascii="Times New Roman" w:hAnsi="Times New Roman" w:cs="Times New Roman"/>
                <w:b/>
                <w:i/>
              </w:rPr>
              <w:t>Строительство пешеходного моста через реку Вязьму</w:t>
            </w:r>
          </w:p>
        </w:tc>
      </w:tr>
      <w:tr w:rsidR="00E82476" w:rsidRPr="00FF13F3" w:rsidTr="00776E7E">
        <w:tc>
          <w:tcPr>
            <w:tcW w:w="60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16</w:t>
            </w:r>
          </w:p>
        </w:tc>
        <w:tc>
          <w:tcPr>
            <w:tcW w:w="3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Строительство пешеходного моста (штук)</w:t>
            </w:r>
          </w:p>
        </w:tc>
        <w:tc>
          <w:tcPr>
            <w:tcW w:w="141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15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r>
      <w:tr w:rsidR="00E82476" w:rsidRPr="00FF13F3" w:rsidTr="00776E7E">
        <w:tc>
          <w:tcPr>
            <w:tcW w:w="10008" w:type="dxa"/>
            <w:gridSpan w:val="6"/>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b/>
                <w:i/>
              </w:rPr>
              <w:t>Развитие объектов внешнего благоустройства</w:t>
            </w:r>
          </w:p>
        </w:tc>
      </w:tr>
      <w:tr w:rsidR="00E82476" w:rsidRPr="00FF13F3" w:rsidTr="00776E7E">
        <w:tc>
          <w:tcPr>
            <w:tcW w:w="60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17</w:t>
            </w:r>
          </w:p>
        </w:tc>
        <w:tc>
          <w:tcPr>
            <w:tcW w:w="3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Благоустройство Летнего сада с устройством площадки для занятий паркуром  (штук)</w:t>
            </w:r>
          </w:p>
        </w:tc>
        <w:tc>
          <w:tcPr>
            <w:tcW w:w="141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153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r>
      <w:tr w:rsidR="00E82476" w:rsidRPr="00FF13F3" w:rsidTr="00776E7E">
        <w:tc>
          <w:tcPr>
            <w:tcW w:w="60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18</w:t>
            </w:r>
          </w:p>
        </w:tc>
        <w:tc>
          <w:tcPr>
            <w:tcW w:w="3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Благоустройство площади им. Ленина и прилегающей территории (м</w:t>
            </w:r>
            <w:r w:rsidRPr="00FF13F3">
              <w:rPr>
                <w:rFonts w:ascii="Times New Roman" w:hAnsi="Times New Roman" w:cs="Times New Roman"/>
                <w:vertAlign w:val="superscript"/>
              </w:rPr>
              <w:t>2</w:t>
            </w:r>
            <w:r w:rsidRPr="00FF13F3">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2 100</w:t>
            </w:r>
          </w:p>
        </w:tc>
        <w:tc>
          <w:tcPr>
            <w:tcW w:w="14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153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r>
      <w:tr w:rsidR="00E82476" w:rsidRPr="00FF13F3" w:rsidTr="00776E7E">
        <w:tc>
          <w:tcPr>
            <w:tcW w:w="60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19</w:t>
            </w:r>
          </w:p>
        </w:tc>
        <w:tc>
          <w:tcPr>
            <w:tcW w:w="3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Благоустройство сквера на ул. Фрунзенской (м пог.)</w:t>
            </w:r>
          </w:p>
        </w:tc>
        <w:tc>
          <w:tcPr>
            <w:tcW w:w="141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250</w:t>
            </w:r>
          </w:p>
        </w:tc>
        <w:tc>
          <w:tcPr>
            <w:tcW w:w="14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153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r>
      <w:tr w:rsidR="00E82476" w:rsidRPr="00FF13F3" w:rsidTr="00776E7E">
        <w:tc>
          <w:tcPr>
            <w:tcW w:w="60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20</w:t>
            </w:r>
          </w:p>
        </w:tc>
        <w:tc>
          <w:tcPr>
            <w:tcW w:w="3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Благоустройство сквера № 3 на ул. Октябрьской (м пог.)</w:t>
            </w:r>
          </w:p>
        </w:tc>
        <w:tc>
          <w:tcPr>
            <w:tcW w:w="141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250</w:t>
            </w:r>
          </w:p>
        </w:tc>
        <w:tc>
          <w:tcPr>
            <w:tcW w:w="156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153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r>
      <w:tr w:rsidR="00E82476" w:rsidRPr="00FF13F3" w:rsidTr="00776E7E">
        <w:tc>
          <w:tcPr>
            <w:tcW w:w="60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21</w:t>
            </w:r>
          </w:p>
        </w:tc>
        <w:tc>
          <w:tcPr>
            <w:tcW w:w="3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Благоустройство соснового бора Красные Сосенки (га)</w:t>
            </w:r>
          </w:p>
        </w:tc>
        <w:tc>
          <w:tcPr>
            <w:tcW w:w="141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153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r>
      <w:tr w:rsidR="00E82476" w:rsidRPr="00FF13F3" w:rsidTr="00776E7E">
        <w:tc>
          <w:tcPr>
            <w:tcW w:w="60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22</w:t>
            </w:r>
          </w:p>
        </w:tc>
        <w:tc>
          <w:tcPr>
            <w:tcW w:w="3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Установка игровых элементов детских площадок, ул. Тракторная, ул. Ульяновская (площадок)</w:t>
            </w:r>
          </w:p>
        </w:tc>
        <w:tc>
          <w:tcPr>
            <w:tcW w:w="141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w:t>
            </w:r>
          </w:p>
        </w:tc>
        <w:tc>
          <w:tcPr>
            <w:tcW w:w="153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r>
      <w:tr w:rsidR="00E82476" w:rsidRPr="00FF13F3" w:rsidTr="00776E7E">
        <w:tc>
          <w:tcPr>
            <w:tcW w:w="60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23</w:t>
            </w:r>
          </w:p>
        </w:tc>
        <w:tc>
          <w:tcPr>
            <w:tcW w:w="3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Благоустройство набережной реки Вязьмы (га)</w:t>
            </w:r>
          </w:p>
        </w:tc>
        <w:tc>
          <w:tcPr>
            <w:tcW w:w="141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153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r>
    </w:tbl>
    <w:p w:rsidR="00E82476" w:rsidRPr="00FF13F3" w:rsidRDefault="00E82476" w:rsidP="00E82476">
      <w:pPr>
        <w:widowControl w:val="0"/>
        <w:autoSpaceDE w:val="0"/>
        <w:autoSpaceDN w:val="0"/>
        <w:adjustRightInd w:val="0"/>
        <w:spacing w:after="0" w:line="240" w:lineRule="auto"/>
        <w:jc w:val="both"/>
        <w:outlineLvl w:val="1"/>
        <w:rPr>
          <w:rFonts w:ascii="Times New Roman" w:hAnsi="Times New Roman"/>
          <w:b/>
          <w:i/>
          <w:sz w:val="20"/>
          <w:szCs w:val="20"/>
        </w:rPr>
      </w:pPr>
      <w:r w:rsidRPr="00FF13F3">
        <w:rPr>
          <w:rFonts w:ascii="Times New Roman" w:hAnsi="Times New Roman"/>
          <w:b/>
          <w:i/>
          <w:sz w:val="20"/>
          <w:szCs w:val="20"/>
        </w:rPr>
        <w:t>Таблица 2</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9"/>
        <w:gridCol w:w="3562"/>
        <w:gridCol w:w="2053"/>
        <w:gridCol w:w="1984"/>
        <w:gridCol w:w="1820"/>
      </w:tblGrid>
      <w:tr w:rsidR="00E82476" w:rsidRPr="00FF13F3" w:rsidTr="00776E7E">
        <w:tc>
          <w:tcPr>
            <w:tcW w:w="589" w:type="dxa"/>
            <w:vMerge w:val="restart"/>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b/>
              </w:rPr>
            </w:pPr>
            <w:r w:rsidRPr="00FF13F3">
              <w:rPr>
                <w:rFonts w:ascii="Times New Roman" w:hAnsi="Times New Roman" w:cs="Times New Roman"/>
                <w:b/>
              </w:rPr>
              <w:t>№ п/п</w:t>
            </w:r>
          </w:p>
        </w:tc>
        <w:tc>
          <w:tcPr>
            <w:tcW w:w="3562" w:type="dxa"/>
            <w:vMerge w:val="restart"/>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b/>
              </w:rPr>
            </w:pPr>
            <w:r w:rsidRPr="00FF13F3">
              <w:rPr>
                <w:rFonts w:ascii="Times New Roman" w:hAnsi="Times New Roman" w:cs="Times New Roman"/>
                <w:b/>
              </w:rPr>
              <w:t>Наименование показателя эффективности/единица измерения показателя</w:t>
            </w:r>
          </w:p>
        </w:tc>
        <w:tc>
          <w:tcPr>
            <w:tcW w:w="5857" w:type="dxa"/>
            <w:gridSpan w:val="3"/>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b/>
              </w:rPr>
            </w:pPr>
            <w:r w:rsidRPr="00FF13F3">
              <w:rPr>
                <w:rFonts w:ascii="Times New Roman" w:hAnsi="Times New Roman" w:cs="Times New Roman"/>
                <w:b/>
              </w:rPr>
              <w:t>Годы реализации программы</w:t>
            </w:r>
          </w:p>
        </w:tc>
      </w:tr>
      <w:tr w:rsidR="00E82476" w:rsidRPr="00FF13F3" w:rsidTr="00776E7E">
        <w:tc>
          <w:tcPr>
            <w:tcW w:w="589" w:type="dxa"/>
            <w:vMerge/>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outlineLvl w:val="1"/>
              <w:rPr>
                <w:rFonts w:ascii="Times New Roman" w:hAnsi="Times New Roman" w:cs="Times New Roman"/>
                <w:b/>
              </w:rPr>
            </w:pPr>
          </w:p>
        </w:tc>
        <w:tc>
          <w:tcPr>
            <w:tcW w:w="3562" w:type="dxa"/>
            <w:vMerge/>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outlineLvl w:val="1"/>
              <w:rPr>
                <w:rFonts w:ascii="Times New Roman" w:hAnsi="Times New Roman" w:cs="Times New Roman"/>
                <w:b/>
              </w:rPr>
            </w:pPr>
          </w:p>
        </w:tc>
        <w:tc>
          <w:tcPr>
            <w:tcW w:w="205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b/>
              </w:rPr>
            </w:pPr>
            <w:r w:rsidRPr="00FF13F3">
              <w:rPr>
                <w:rFonts w:ascii="Times New Roman" w:hAnsi="Times New Roman" w:cs="Times New Roman"/>
                <w:b/>
              </w:rPr>
              <w:t>2018</w:t>
            </w:r>
          </w:p>
        </w:tc>
        <w:tc>
          <w:tcPr>
            <w:tcW w:w="198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b/>
              </w:rPr>
            </w:pPr>
            <w:r w:rsidRPr="00FF13F3">
              <w:rPr>
                <w:rFonts w:ascii="Times New Roman" w:hAnsi="Times New Roman" w:cs="Times New Roman"/>
                <w:b/>
              </w:rPr>
              <w:t>2019</w:t>
            </w:r>
          </w:p>
        </w:tc>
        <w:tc>
          <w:tcPr>
            <w:tcW w:w="182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b/>
              </w:rPr>
            </w:pPr>
            <w:r w:rsidRPr="00FF13F3">
              <w:rPr>
                <w:rFonts w:ascii="Times New Roman" w:hAnsi="Times New Roman" w:cs="Times New Roman"/>
                <w:b/>
              </w:rPr>
              <w:t>2020</w:t>
            </w:r>
          </w:p>
        </w:tc>
      </w:tr>
      <w:tr w:rsidR="00E82476" w:rsidRPr="00FF13F3" w:rsidTr="00776E7E">
        <w:trPr>
          <w:trHeight w:val="190"/>
        </w:trPr>
        <w:tc>
          <w:tcPr>
            <w:tcW w:w="10008" w:type="dxa"/>
            <w:gridSpan w:val="5"/>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b/>
                <w:i/>
                <w:sz w:val="20"/>
                <w:szCs w:val="20"/>
              </w:rPr>
            </w:pPr>
            <w:r w:rsidRPr="00FF13F3">
              <w:rPr>
                <w:rFonts w:ascii="Times New Roman" w:hAnsi="Times New Roman"/>
                <w:b/>
                <w:i/>
                <w:sz w:val="20"/>
                <w:szCs w:val="20"/>
              </w:rPr>
              <w:t>Ремонт и содержание объектов внешнего благоустройства и мест захоронения города Тейково</w:t>
            </w:r>
          </w:p>
        </w:tc>
      </w:tr>
      <w:tr w:rsidR="00E82476" w:rsidRPr="00FF13F3" w:rsidTr="00776E7E">
        <w:tc>
          <w:tcPr>
            <w:tcW w:w="58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1</w:t>
            </w:r>
          </w:p>
        </w:tc>
        <w:tc>
          <w:tcPr>
            <w:tcW w:w="356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Уборка территории города (га)</w:t>
            </w:r>
          </w:p>
        </w:tc>
        <w:tc>
          <w:tcPr>
            <w:tcW w:w="205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55,03</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55,03</w:t>
            </w:r>
          </w:p>
        </w:tc>
        <w:tc>
          <w:tcPr>
            <w:tcW w:w="182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55,03</w:t>
            </w:r>
          </w:p>
        </w:tc>
      </w:tr>
      <w:tr w:rsidR="00E82476" w:rsidRPr="00FF13F3" w:rsidTr="00776E7E">
        <w:tc>
          <w:tcPr>
            <w:tcW w:w="58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2</w:t>
            </w:r>
          </w:p>
        </w:tc>
        <w:tc>
          <w:tcPr>
            <w:tcW w:w="356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Погрузка, вывоз и утилизация мусора (куб.м.)</w:t>
            </w:r>
          </w:p>
        </w:tc>
        <w:tc>
          <w:tcPr>
            <w:tcW w:w="205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4300</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4300</w:t>
            </w:r>
          </w:p>
        </w:tc>
        <w:tc>
          <w:tcPr>
            <w:tcW w:w="182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4300</w:t>
            </w:r>
          </w:p>
        </w:tc>
      </w:tr>
      <w:tr w:rsidR="00E82476" w:rsidRPr="00FF13F3" w:rsidTr="00776E7E">
        <w:tc>
          <w:tcPr>
            <w:tcW w:w="58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3</w:t>
            </w:r>
          </w:p>
        </w:tc>
        <w:tc>
          <w:tcPr>
            <w:tcW w:w="356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Выкашивание травы (кв.м.)</w:t>
            </w:r>
          </w:p>
        </w:tc>
        <w:tc>
          <w:tcPr>
            <w:tcW w:w="205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382500</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382500</w:t>
            </w:r>
          </w:p>
        </w:tc>
        <w:tc>
          <w:tcPr>
            <w:tcW w:w="182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382500</w:t>
            </w:r>
          </w:p>
        </w:tc>
      </w:tr>
      <w:tr w:rsidR="00E82476" w:rsidRPr="00FF13F3" w:rsidTr="00776E7E">
        <w:tc>
          <w:tcPr>
            <w:tcW w:w="58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4</w:t>
            </w:r>
          </w:p>
        </w:tc>
        <w:tc>
          <w:tcPr>
            <w:tcW w:w="356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Погрузка, перевозка снега, боя, шлака, грунта, песка, щебня. (тонн)</w:t>
            </w:r>
          </w:p>
        </w:tc>
        <w:tc>
          <w:tcPr>
            <w:tcW w:w="205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13000</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13000</w:t>
            </w:r>
          </w:p>
        </w:tc>
        <w:tc>
          <w:tcPr>
            <w:tcW w:w="182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13000</w:t>
            </w:r>
          </w:p>
        </w:tc>
      </w:tr>
      <w:tr w:rsidR="00E82476" w:rsidRPr="00FF13F3" w:rsidTr="00776E7E">
        <w:tc>
          <w:tcPr>
            <w:tcW w:w="58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5</w:t>
            </w:r>
          </w:p>
        </w:tc>
        <w:tc>
          <w:tcPr>
            <w:tcW w:w="356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Обрезка крон деревьев, (шт.)/установка и снятие баннеров, праздничной атрибутики (шт)</w:t>
            </w:r>
          </w:p>
        </w:tc>
        <w:tc>
          <w:tcPr>
            <w:tcW w:w="205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300</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300</w:t>
            </w:r>
          </w:p>
        </w:tc>
        <w:tc>
          <w:tcPr>
            <w:tcW w:w="182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300</w:t>
            </w:r>
          </w:p>
        </w:tc>
      </w:tr>
      <w:tr w:rsidR="00E82476" w:rsidRPr="00FF13F3" w:rsidTr="00776E7E">
        <w:tc>
          <w:tcPr>
            <w:tcW w:w="58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6</w:t>
            </w:r>
          </w:p>
        </w:tc>
        <w:tc>
          <w:tcPr>
            <w:tcW w:w="356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Посадка цветов (штук)</w:t>
            </w:r>
          </w:p>
        </w:tc>
        <w:tc>
          <w:tcPr>
            <w:tcW w:w="205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3710</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3710</w:t>
            </w:r>
          </w:p>
        </w:tc>
        <w:tc>
          <w:tcPr>
            <w:tcW w:w="182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3710</w:t>
            </w:r>
          </w:p>
        </w:tc>
      </w:tr>
      <w:tr w:rsidR="00E82476" w:rsidRPr="00FF13F3" w:rsidTr="00776E7E">
        <w:tc>
          <w:tcPr>
            <w:tcW w:w="58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7</w:t>
            </w:r>
          </w:p>
        </w:tc>
        <w:tc>
          <w:tcPr>
            <w:tcW w:w="356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 xml:space="preserve">Акарицидная обработка парков, зон </w:t>
            </w:r>
            <w:r w:rsidRPr="00FF13F3">
              <w:rPr>
                <w:rFonts w:ascii="Times New Roman" w:hAnsi="Times New Roman" w:cs="Times New Roman"/>
              </w:rPr>
              <w:lastRenderedPageBreak/>
              <w:t>отдыха (га)</w:t>
            </w:r>
          </w:p>
        </w:tc>
        <w:tc>
          <w:tcPr>
            <w:tcW w:w="205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lastRenderedPageBreak/>
              <w:t>2,4</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2,4</w:t>
            </w:r>
          </w:p>
        </w:tc>
        <w:tc>
          <w:tcPr>
            <w:tcW w:w="182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2,4</w:t>
            </w:r>
          </w:p>
        </w:tc>
      </w:tr>
      <w:tr w:rsidR="00E82476" w:rsidRPr="00FF13F3" w:rsidTr="00776E7E">
        <w:tc>
          <w:tcPr>
            <w:tcW w:w="58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lastRenderedPageBreak/>
              <w:t>8</w:t>
            </w:r>
          </w:p>
        </w:tc>
        <w:tc>
          <w:tcPr>
            <w:tcW w:w="356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Опахивание границ города.(км)</w:t>
            </w:r>
          </w:p>
        </w:tc>
        <w:tc>
          <w:tcPr>
            <w:tcW w:w="205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32</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32</w:t>
            </w:r>
          </w:p>
        </w:tc>
        <w:tc>
          <w:tcPr>
            <w:tcW w:w="182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32</w:t>
            </w:r>
          </w:p>
        </w:tc>
      </w:tr>
      <w:tr w:rsidR="00E82476" w:rsidRPr="00FF13F3" w:rsidTr="00776E7E">
        <w:tc>
          <w:tcPr>
            <w:tcW w:w="58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9</w:t>
            </w:r>
          </w:p>
        </w:tc>
        <w:tc>
          <w:tcPr>
            <w:tcW w:w="356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Сбор отходов ЖБО (ед)</w:t>
            </w:r>
          </w:p>
        </w:tc>
        <w:tc>
          <w:tcPr>
            <w:tcW w:w="205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8</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8</w:t>
            </w:r>
          </w:p>
        </w:tc>
        <w:tc>
          <w:tcPr>
            <w:tcW w:w="182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8</w:t>
            </w:r>
          </w:p>
        </w:tc>
      </w:tr>
      <w:tr w:rsidR="00E82476" w:rsidRPr="00FF13F3" w:rsidTr="00776E7E">
        <w:tc>
          <w:tcPr>
            <w:tcW w:w="58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10</w:t>
            </w:r>
          </w:p>
        </w:tc>
        <w:tc>
          <w:tcPr>
            <w:tcW w:w="356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Чистка и посыпка тротуаров (зима), подметание (лето), (км)</w:t>
            </w:r>
          </w:p>
        </w:tc>
        <w:tc>
          <w:tcPr>
            <w:tcW w:w="205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20</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20</w:t>
            </w:r>
          </w:p>
        </w:tc>
        <w:tc>
          <w:tcPr>
            <w:tcW w:w="182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20</w:t>
            </w:r>
          </w:p>
        </w:tc>
      </w:tr>
      <w:tr w:rsidR="00E82476" w:rsidRPr="00FF13F3" w:rsidTr="00776E7E">
        <w:tc>
          <w:tcPr>
            <w:tcW w:w="58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11</w:t>
            </w:r>
          </w:p>
        </w:tc>
        <w:tc>
          <w:tcPr>
            <w:tcW w:w="356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Содержание детских площадок (штук)</w:t>
            </w:r>
          </w:p>
        </w:tc>
        <w:tc>
          <w:tcPr>
            <w:tcW w:w="205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24</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24</w:t>
            </w:r>
          </w:p>
        </w:tc>
        <w:tc>
          <w:tcPr>
            <w:tcW w:w="182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24</w:t>
            </w:r>
          </w:p>
        </w:tc>
      </w:tr>
      <w:tr w:rsidR="00E82476" w:rsidRPr="00FF13F3" w:rsidTr="00776E7E">
        <w:tc>
          <w:tcPr>
            <w:tcW w:w="58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12</w:t>
            </w:r>
          </w:p>
        </w:tc>
        <w:tc>
          <w:tcPr>
            <w:tcW w:w="356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Содержание городского туалета (количество посещений в год)</w:t>
            </w:r>
          </w:p>
        </w:tc>
        <w:tc>
          <w:tcPr>
            <w:tcW w:w="205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21 158</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 xml:space="preserve">21 158 </w:t>
            </w:r>
          </w:p>
        </w:tc>
        <w:tc>
          <w:tcPr>
            <w:tcW w:w="182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21 158</w:t>
            </w:r>
          </w:p>
        </w:tc>
      </w:tr>
      <w:tr w:rsidR="00E82476" w:rsidRPr="00FF13F3" w:rsidTr="00776E7E">
        <w:tc>
          <w:tcPr>
            <w:tcW w:w="58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13</w:t>
            </w:r>
          </w:p>
        </w:tc>
        <w:tc>
          <w:tcPr>
            <w:tcW w:w="356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Содержание кладбища  (м.кв.)</w:t>
            </w:r>
          </w:p>
        </w:tc>
        <w:tc>
          <w:tcPr>
            <w:tcW w:w="205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188000</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188000</w:t>
            </w:r>
          </w:p>
        </w:tc>
        <w:tc>
          <w:tcPr>
            <w:tcW w:w="182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188000</w:t>
            </w:r>
          </w:p>
        </w:tc>
      </w:tr>
      <w:tr w:rsidR="00E82476" w:rsidRPr="00FF13F3" w:rsidTr="00776E7E">
        <w:trPr>
          <w:trHeight w:val="557"/>
        </w:trPr>
        <w:tc>
          <w:tcPr>
            <w:tcW w:w="58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14</w:t>
            </w:r>
          </w:p>
        </w:tc>
        <w:tc>
          <w:tcPr>
            <w:tcW w:w="356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Содержание и обслуживание  сетей уличного освещения (км)</w:t>
            </w:r>
          </w:p>
        </w:tc>
        <w:tc>
          <w:tcPr>
            <w:tcW w:w="205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52</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52</w:t>
            </w:r>
          </w:p>
        </w:tc>
        <w:tc>
          <w:tcPr>
            <w:tcW w:w="182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52</w:t>
            </w:r>
          </w:p>
        </w:tc>
      </w:tr>
      <w:tr w:rsidR="00E82476" w:rsidRPr="00FF13F3" w:rsidTr="00776E7E">
        <w:tc>
          <w:tcPr>
            <w:tcW w:w="58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15</w:t>
            </w:r>
          </w:p>
        </w:tc>
        <w:tc>
          <w:tcPr>
            <w:tcW w:w="356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Обслуживание светильников  уличного освещения (штук).</w:t>
            </w:r>
          </w:p>
        </w:tc>
        <w:tc>
          <w:tcPr>
            <w:tcW w:w="205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1400</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1400</w:t>
            </w:r>
          </w:p>
        </w:tc>
        <w:tc>
          <w:tcPr>
            <w:tcW w:w="182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1400</w:t>
            </w:r>
          </w:p>
        </w:tc>
      </w:tr>
      <w:tr w:rsidR="00E82476" w:rsidRPr="00FF13F3" w:rsidTr="00776E7E">
        <w:tc>
          <w:tcPr>
            <w:tcW w:w="58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16</w:t>
            </w:r>
          </w:p>
        </w:tc>
        <w:tc>
          <w:tcPr>
            <w:tcW w:w="356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rPr>
                <w:rFonts w:ascii="Times New Roman" w:hAnsi="Times New Roman" w:cs="Times New Roman"/>
              </w:rPr>
            </w:pPr>
            <w:r w:rsidRPr="00FF13F3">
              <w:rPr>
                <w:rFonts w:ascii="Times New Roman" w:hAnsi="Times New Roman" w:cs="Times New Roman"/>
              </w:rPr>
              <w:t>Содержание  и техническое обслуживание шахтных  питьевых колодцев (штук)</w:t>
            </w:r>
          </w:p>
        </w:tc>
        <w:tc>
          <w:tcPr>
            <w:tcW w:w="205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57</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57</w:t>
            </w:r>
          </w:p>
        </w:tc>
        <w:tc>
          <w:tcPr>
            <w:tcW w:w="182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57</w:t>
            </w:r>
          </w:p>
        </w:tc>
      </w:tr>
      <w:tr w:rsidR="00E82476" w:rsidRPr="00FF13F3" w:rsidTr="00776E7E">
        <w:tc>
          <w:tcPr>
            <w:tcW w:w="58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17</w:t>
            </w:r>
          </w:p>
        </w:tc>
        <w:tc>
          <w:tcPr>
            <w:tcW w:w="356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Предоставление услуг связи для сигнала камер видеонаблюдения (кол-во камер)</w:t>
            </w:r>
          </w:p>
        </w:tc>
        <w:tc>
          <w:tcPr>
            <w:tcW w:w="205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17</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17</w:t>
            </w:r>
          </w:p>
        </w:tc>
        <w:tc>
          <w:tcPr>
            <w:tcW w:w="182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17</w:t>
            </w:r>
          </w:p>
        </w:tc>
      </w:tr>
    </w:tbl>
    <w:p w:rsidR="00E82476" w:rsidRPr="00FF13F3" w:rsidRDefault="00E82476" w:rsidP="00E82476">
      <w:pPr>
        <w:widowControl w:val="0"/>
        <w:autoSpaceDE w:val="0"/>
        <w:autoSpaceDN w:val="0"/>
        <w:adjustRightInd w:val="0"/>
        <w:spacing w:after="0" w:line="240" w:lineRule="auto"/>
        <w:jc w:val="both"/>
        <w:outlineLvl w:val="1"/>
        <w:rPr>
          <w:rFonts w:ascii="Times New Roman" w:hAnsi="Times New Roman"/>
          <w:b/>
          <w:sz w:val="20"/>
          <w:szCs w:val="20"/>
        </w:rPr>
      </w:pPr>
    </w:p>
    <w:p w:rsidR="00E82476" w:rsidRPr="00FF13F3" w:rsidRDefault="00E82476" w:rsidP="00E82476">
      <w:pPr>
        <w:widowControl w:val="0"/>
        <w:autoSpaceDE w:val="0"/>
        <w:autoSpaceDN w:val="0"/>
        <w:adjustRightInd w:val="0"/>
        <w:spacing w:after="0" w:line="240" w:lineRule="auto"/>
        <w:jc w:val="both"/>
        <w:outlineLvl w:val="1"/>
        <w:rPr>
          <w:rFonts w:ascii="Times New Roman" w:hAnsi="Times New Roman"/>
          <w:bCs/>
          <w:i/>
          <w:sz w:val="20"/>
          <w:szCs w:val="20"/>
        </w:rPr>
      </w:pPr>
      <w:r w:rsidRPr="00FF13F3">
        <w:rPr>
          <w:rFonts w:ascii="Times New Roman" w:hAnsi="Times New Roman"/>
          <w:i/>
          <w:sz w:val="20"/>
          <w:szCs w:val="20"/>
        </w:rPr>
        <w:t>3.7.</w:t>
      </w:r>
      <w:r w:rsidRPr="00FF13F3">
        <w:rPr>
          <w:rFonts w:ascii="Times New Roman" w:hAnsi="Times New Roman"/>
          <w:bCs/>
          <w:sz w:val="20"/>
          <w:szCs w:val="20"/>
        </w:rPr>
        <w:t xml:space="preserve"> </w:t>
      </w:r>
      <w:r w:rsidRPr="00FF13F3">
        <w:rPr>
          <w:rFonts w:ascii="Times New Roman" w:hAnsi="Times New Roman"/>
          <w:bCs/>
          <w:i/>
          <w:sz w:val="20"/>
          <w:szCs w:val="20"/>
        </w:rPr>
        <w:t>Организация предоставления государственных и муниципальных услуг на базе муниципального учреждения «Многофункциональный центр предоставления государственных и муниципальных услуг»</w:t>
      </w:r>
    </w:p>
    <w:p w:rsidR="00E82476" w:rsidRPr="00FF13F3" w:rsidRDefault="00E82476" w:rsidP="00E82476">
      <w:pPr>
        <w:shd w:val="clear" w:color="auto" w:fill="FFFFFF"/>
        <w:spacing w:after="0" w:line="240" w:lineRule="auto"/>
        <w:ind w:left="7" w:right="17" w:firstLine="528"/>
        <w:jc w:val="both"/>
        <w:rPr>
          <w:rFonts w:ascii="Times New Roman" w:hAnsi="Times New Roman"/>
          <w:sz w:val="20"/>
          <w:szCs w:val="20"/>
        </w:rPr>
      </w:pPr>
      <w:r w:rsidRPr="00FF13F3">
        <w:rPr>
          <w:rFonts w:ascii="Times New Roman" w:hAnsi="Times New Roman"/>
          <w:spacing w:val="1"/>
          <w:sz w:val="20"/>
          <w:szCs w:val="20"/>
        </w:rPr>
        <w:t xml:space="preserve">1. Сокращение сроков получения государственных и </w:t>
      </w:r>
      <w:r w:rsidRPr="00FF13F3">
        <w:rPr>
          <w:rFonts w:ascii="Times New Roman" w:hAnsi="Times New Roman"/>
          <w:sz w:val="20"/>
          <w:szCs w:val="20"/>
        </w:rPr>
        <w:t>муниципальных услуг населением города, повышение качества обслуживания населения.</w:t>
      </w:r>
    </w:p>
    <w:p w:rsidR="00E82476" w:rsidRPr="00FF13F3" w:rsidRDefault="00E82476" w:rsidP="00E82476">
      <w:pPr>
        <w:shd w:val="clear" w:color="auto" w:fill="FFFFFF"/>
        <w:spacing w:after="0" w:line="240" w:lineRule="auto"/>
        <w:ind w:left="7" w:right="17" w:firstLine="528"/>
        <w:jc w:val="both"/>
        <w:rPr>
          <w:rFonts w:ascii="Times New Roman" w:hAnsi="Times New Roman"/>
          <w:sz w:val="20"/>
          <w:szCs w:val="20"/>
        </w:rPr>
      </w:pPr>
      <w:r w:rsidRPr="00FF13F3">
        <w:rPr>
          <w:rFonts w:ascii="Times New Roman" w:hAnsi="Times New Roman"/>
          <w:sz w:val="20"/>
          <w:szCs w:val="20"/>
        </w:rPr>
        <w:t>2. Расширение перечня предоставляемых услуг.</w:t>
      </w:r>
    </w:p>
    <w:p w:rsidR="00E82476" w:rsidRPr="00FF13F3" w:rsidRDefault="00E82476" w:rsidP="00E82476">
      <w:pPr>
        <w:shd w:val="clear" w:color="auto" w:fill="FFFFFF"/>
        <w:spacing w:after="0" w:line="240" w:lineRule="auto"/>
        <w:ind w:firstLine="540"/>
        <w:jc w:val="both"/>
        <w:rPr>
          <w:rFonts w:ascii="Times New Roman" w:hAnsi="Times New Roman"/>
          <w:sz w:val="20"/>
          <w:szCs w:val="20"/>
        </w:rPr>
      </w:pPr>
      <w:r w:rsidRPr="00FF13F3">
        <w:rPr>
          <w:rFonts w:ascii="Times New Roman" w:hAnsi="Times New Roman"/>
          <w:sz w:val="20"/>
          <w:szCs w:val="20"/>
        </w:rPr>
        <w:t>3. Внедрение системы «электронного правительства» для обеспечения бесплатного доступа заявителей к Единому порталу государственных и муниципальных услуг.</w:t>
      </w:r>
    </w:p>
    <w:p w:rsidR="00E82476" w:rsidRPr="00FF13F3" w:rsidRDefault="00E82476" w:rsidP="00E82476">
      <w:pPr>
        <w:shd w:val="clear" w:color="auto" w:fill="FFFFFF"/>
        <w:spacing w:after="0" w:line="240" w:lineRule="auto"/>
        <w:ind w:firstLine="540"/>
        <w:jc w:val="both"/>
        <w:rPr>
          <w:rFonts w:ascii="Times New Roman" w:hAnsi="Times New Roman"/>
          <w:sz w:val="20"/>
          <w:szCs w:val="20"/>
        </w:rPr>
      </w:pPr>
      <w:r w:rsidRPr="00FF13F3">
        <w:rPr>
          <w:rFonts w:ascii="Times New Roman" w:hAnsi="Times New Roman"/>
          <w:sz w:val="20"/>
          <w:szCs w:val="20"/>
        </w:rPr>
        <w:t>4. Организация  архива организации для учетной и справочной работы.</w:t>
      </w:r>
    </w:p>
    <w:p w:rsidR="00E82476" w:rsidRPr="00FF13F3" w:rsidRDefault="00E82476" w:rsidP="00E82476">
      <w:pPr>
        <w:shd w:val="clear" w:color="auto" w:fill="FFFFFF"/>
        <w:spacing w:after="0" w:line="240" w:lineRule="auto"/>
        <w:ind w:firstLine="540"/>
        <w:jc w:val="both"/>
        <w:rPr>
          <w:rFonts w:ascii="Times New Roman" w:hAnsi="Times New Roman"/>
          <w:sz w:val="20"/>
          <w:szCs w:val="20"/>
        </w:rPr>
      </w:pPr>
      <w:r w:rsidRPr="00FF13F3">
        <w:rPr>
          <w:rFonts w:ascii="Times New Roman" w:hAnsi="Times New Roman"/>
          <w:sz w:val="20"/>
          <w:szCs w:val="20"/>
        </w:rPr>
        <w:t>5. Проведение инвентаризации захоронений на муниципальном кладбище городского округа Тейково на основе программного обеспечения «Геоинформационной системы «Международный архив Кладбищ» (далее ПО ГИС «МАК»).</w:t>
      </w:r>
    </w:p>
    <w:p w:rsidR="00E82476" w:rsidRPr="00FF13F3" w:rsidRDefault="00E82476" w:rsidP="00E82476">
      <w:pPr>
        <w:widowControl w:val="0"/>
        <w:autoSpaceDE w:val="0"/>
        <w:autoSpaceDN w:val="0"/>
        <w:adjustRightInd w:val="0"/>
        <w:spacing w:after="0" w:line="240" w:lineRule="auto"/>
        <w:jc w:val="both"/>
        <w:outlineLvl w:val="1"/>
        <w:rPr>
          <w:rFonts w:ascii="Times New Roman" w:hAnsi="Times New Roman"/>
          <w:bCs/>
          <w:i/>
          <w:sz w:val="20"/>
          <w:szCs w:val="20"/>
        </w:rPr>
      </w:pPr>
    </w:p>
    <w:p w:rsidR="00E82476" w:rsidRPr="00FF13F3" w:rsidRDefault="00E82476" w:rsidP="00E82476">
      <w:pPr>
        <w:widowControl w:val="0"/>
        <w:autoSpaceDE w:val="0"/>
        <w:autoSpaceDN w:val="0"/>
        <w:adjustRightInd w:val="0"/>
        <w:spacing w:after="0" w:line="240" w:lineRule="auto"/>
        <w:jc w:val="both"/>
        <w:outlineLvl w:val="1"/>
        <w:rPr>
          <w:rFonts w:ascii="Times New Roman" w:hAnsi="Times New Roman"/>
          <w:bCs/>
          <w:i/>
          <w:sz w:val="20"/>
          <w:szCs w:val="20"/>
        </w:rPr>
      </w:pPr>
      <w:r w:rsidRPr="00FF13F3">
        <w:rPr>
          <w:rFonts w:ascii="Times New Roman" w:hAnsi="Times New Roman"/>
          <w:bCs/>
          <w:i/>
          <w:sz w:val="20"/>
          <w:szCs w:val="20"/>
        </w:rPr>
        <w:t>3.8. Безопасный город.</w:t>
      </w:r>
    </w:p>
    <w:p w:rsidR="00E82476" w:rsidRPr="00FF13F3" w:rsidRDefault="00E82476" w:rsidP="00E82476">
      <w:pPr>
        <w:widowControl w:val="0"/>
        <w:autoSpaceDE w:val="0"/>
        <w:autoSpaceDN w:val="0"/>
        <w:adjustRightInd w:val="0"/>
        <w:spacing w:after="0" w:line="240" w:lineRule="auto"/>
        <w:jc w:val="both"/>
        <w:outlineLvl w:val="1"/>
        <w:rPr>
          <w:rFonts w:ascii="Times New Roman" w:hAnsi="Times New Roman"/>
          <w:bCs/>
          <w:i/>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3917"/>
        <w:gridCol w:w="730"/>
        <w:gridCol w:w="731"/>
        <w:gridCol w:w="730"/>
        <w:gridCol w:w="731"/>
        <w:gridCol w:w="730"/>
        <w:gridCol w:w="731"/>
        <w:gridCol w:w="731"/>
      </w:tblGrid>
      <w:tr w:rsidR="00E82476" w:rsidRPr="00FF13F3" w:rsidTr="00776E7E">
        <w:tc>
          <w:tcPr>
            <w:tcW w:w="6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 п/п</w:t>
            </w:r>
          </w:p>
        </w:tc>
        <w:tc>
          <w:tcPr>
            <w:tcW w:w="39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Наименование показателя эффективности/единица измерения показателя</w:t>
            </w:r>
          </w:p>
        </w:tc>
        <w:tc>
          <w:tcPr>
            <w:tcW w:w="73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2014</w:t>
            </w:r>
          </w:p>
        </w:tc>
        <w:tc>
          <w:tcPr>
            <w:tcW w:w="731"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2015</w:t>
            </w:r>
          </w:p>
        </w:tc>
        <w:tc>
          <w:tcPr>
            <w:tcW w:w="73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2016</w:t>
            </w:r>
          </w:p>
        </w:tc>
        <w:tc>
          <w:tcPr>
            <w:tcW w:w="731"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2017</w:t>
            </w:r>
          </w:p>
        </w:tc>
        <w:tc>
          <w:tcPr>
            <w:tcW w:w="73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2018</w:t>
            </w:r>
          </w:p>
        </w:tc>
        <w:tc>
          <w:tcPr>
            <w:tcW w:w="731"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 xml:space="preserve"> 2019</w:t>
            </w:r>
          </w:p>
        </w:tc>
        <w:tc>
          <w:tcPr>
            <w:tcW w:w="731"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2020</w:t>
            </w:r>
          </w:p>
        </w:tc>
      </w:tr>
      <w:tr w:rsidR="00E82476" w:rsidRPr="00FF13F3" w:rsidTr="00776E7E">
        <w:tc>
          <w:tcPr>
            <w:tcW w:w="6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1</w:t>
            </w:r>
          </w:p>
        </w:tc>
        <w:tc>
          <w:tcPr>
            <w:tcW w:w="3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2</w:t>
            </w:r>
          </w:p>
        </w:tc>
        <w:tc>
          <w:tcPr>
            <w:tcW w:w="73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3</w:t>
            </w:r>
          </w:p>
        </w:tc>
        <w:tc>
          <w:tcPr>
            <w:tcW w:w="73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4</w:t>
            </w:r>
          </w:p>
        </w:tc>
        <w:tc>
          <w:tcPr>
            <w:tcW w:w="73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5</w:t>
            </w:r>
          </w:p>
        </w:tc>
        <w:tc>
          <w:tcPr>
            <w:tcW w:w="73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6</w:t>
            </w:r>
          </w:p>
        </w:tc>
        <w:tc>
          <w:tcPr>
            <w:tcW w:w="73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7</w:t>
            </w:r>
          </w:p>
        </w:tc>
        <w:tc>
          <w:tcPr>
            <w:tcW w:w="73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8</w:t>
            </w:r>
          </w:p>
        </w:tc>
        <w:tc>
          <w:tcPr>
            <w:tcW w:w="73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20"/>
                <w:szCs w:val="20"/>
              </w:rPr>
            </w:pPr>
          </w:p>
        </w:tc>
      </w:tr>
      <w:tr w:rsidR="00E82476" w:rsidRPr="00FF13F3" w:rsidTr="00776E7E">
        <w:tc>
          <w:tcPr>
            <w:tcW w:w="6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w:t>
            </w:r>
          </w:p>
        </w:tc>
        <w:tc>
          <w:tcPr>
            <w:tcW w:w="3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проведения мероприятий по отлову и содержанию безнадзорных животных, голов</w:t>
            </w:r>
          </w:p>
        </w:tc>
        <w:tc>
          <w:tcPr>
            <w:tcW w:w="73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 xml:space="preserve">30-35 </w:t>
            </w:r>
          </w:p>
        </w:tc>
        <w:tc>
          <w:tcPr>
            <w:tcW w:w="73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 xml:space="preserve">30-35 </w:t>
            </w:r>
          </w:p>
        </w:tc>
        <w:tc>
          <w:tcPr>
            <w:tcW w:w="73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15-18</w:t>
            </w:r>
          </w:p>
        </w:tc>
        <w:tc>
          <w:tcPr>
            <w:tcW w:w="73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15-18</w:t>
            </w:r>
          </w:p>
        </w:tc>
        <w:tc>
          <w:tcPr>
            <w:tcW w:w="73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15-18</w:t>
            </w:r>
          </w:p>
        </w:tc>
        <w:tc>
          <w:tcPr>
            <w:tcW w:w="73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15-18</w:t>
            </w:r>
          </w:p>
        </w:tc>
        <w:tc>
          <w:tcPr>
            <w:tcW w:w="73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15-18</w:t>
            </w:r>
          </w:p>
        </w:tc>
      </w:tr>
      <w:tr w:rsidR="00E82476" w:rsidRPr="00FF13F3" w:rsidTr="00776E7E">
        <w:trPr>
          <w:trHeight w:val="286"/>
        </w:trPr>
        <w:tc>
          <w:tcPr>
            <w:tcW w:w="6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w:t>
            </w:r>
          </w:p>
        </w:tc>
        <w:tc>
          <w:tcPr>
            <w:tcW w:w="3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spacing w:val="-2"/>
                <w:sz w:val="20"/>
                <w:szCs w:val="20"/>
              </w:rPr>
              <w:t xml:space="preserve">Закупка, установка системы видеонаблюдения дорожной сети, штук  </w:t>
            </w:r>
          </w:p>
        </w:tc>
        <w:tc>
          <w:tcPr>
            <w:tcW w:w="73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Cs/>
                <w:sz w:val="20"/>
                <w:szCs w:val="20"/>
              </w:rPr>
            </w:pPr>
            <w:r w:rsidRPr="00FF13F3">
              <w:rPr>
                <w:rFonts w:ascii="Times New Roman" w:hAnsi="Times New Roman"/>
                <w:bCs/>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Cs/>
                <w:sz w:val="20"/>
                <w:szCs w:val="20"/>
              </w:rPr>
            </w:pPr>
            <w:r w:rsidRPr="00FF13F3">
              <w:rPr>
                <w:rFonts w:ascii="Times New Roman" w:hAnsi="Times New Roman"/>
                <w:bCs/>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Cs/>
                <w:sz w:val="20"/>
                <w:szCs w:val="20"/>
              </w:rPr>
            </w:pPr>
            <w:r w:rsidRPr="00FF13F3">
              <w:rPr>
                <w:rFonts w:ascii="Times New Roman" w:hAnsi="Times New Roman"/>
                <w:bCs/>
                <w:sz w:val="20"/>
                <w:szCs w:val="20"/>
              </w:rPr>
              <w:t>0</w:t>
            </w:r>
          </w:p>
        </w:tc>
        <w:tc>
          <w:tcPr>
            <w:tcW w:w="73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Cs/>
                <w:sz w:val="20"/>
                <w:szCs w:val="20"/>
              </w:rPr>
            </w:pPr>
            <w:r w:rsidRPr="00FF13F3">
              <w:rPr>
                <w:rFonts w:ascii="Times New Roman" w:hAnsi="Times New Roman"/>
                <w:bCs/>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Cs/>
                <w:sz w:val="20"/>
                <w:szCs w:val="20"/>
              </w:rPr>
            </w:pPr>
            <w:r w:rsidRPr="00FF13F3">
              <w:rPr>
                <w:rFonts w:ascii="Times New Roman" w:hAnsi="Times New Roman"/>
                <w:bCs/>
                <w:sz w:val="20"/>
                <w:szCs w:val="20"/>
              </w:rPr>
              <w:t>0</w:t>
            </w:r>
          </w:p>
        </w:tc>
        <w:tc>
          <w:tcPr>
            <w:tcW w:w="73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Cs/>
                <w:sz w:val="20"/>
                <w:szCs w:val="20"/>
              </w:rPr>
            </w:pPr>
            <w:r w:rsidRPr="00FF13F3">
              <w:rPr>
                <w:rFonts w:ascii="Times New Roman" w:hAnsi="Times New Roman"/>
                <w:bCs/>
                <w:sz w:val="20"/>
                <w:szCs w:val="20"/>
              </w:rPr>
              <w:t>0</w:t>
            </w:r>
          </w:p>
        </w:tc>
        <w:tc>
          <w:tcPr>
            <w:tcW w:w="73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Cs/>
                <w:sz w:val="20"/>
                <w:szCs w:val="20"/>
              </w:rPr>
            </w:pPr>
            <w:r w:rsidRPr="00FF13F3">
              <w:rPr>
                <w:rFonts w:ascii="Times New Roman" w:hAnsi="Times New Roman"/>
                <w:bCs/>
                <w:sz w:val="20"/>
                <w:szCs w:val="20"/>
              </w:rPr>
              <w:t>0</w:t>
            </w:r>
          </w:p>
        </w:tc>
      </w:tr>
      <w:tr w:rsidR="00E82476" w:rsidRPr="00FF13F3" w:rsidTr="00776E7E">
        <w:trPr>
          <w:trHeight w:val="286"/>
        </w:trPr>
        <w:tc>
          <w:tcPr>
            <w:tcW w:w="6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w:t>
            </w:r>
          </w:p>
        </w:tc>
        <w:tc>
          <w:tcPr>
            <w:tcW w:w="3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Установка дорожных знаков, штук</w:t>
            </w:r>
          </w:p>
        </w:tc>
        <w:tc>
          <w:tcPr>
            <w:tcW w:w="73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Cs/>
                <w:sz w:val="20"/>
                <w:szCs w:val="20"/>
              </w:rPr>
            </w:pPr>
            <w:r w:rsidRPr="00FF13F3">
              <w:rPr>
                <w:rFonts w:ascii="Times New Roman" w:hAnsi="Times New Roman"/>
                <w:bCs/>
                <w:sz w:val="20"/>
                <w:szCs w:val="20"/>
              </w:rPr>
              <w:t>112</w:t>
            </w:r>
          </w:p>
        </w:tc>
        <w:tc>
          <w:tcPr>
            <w:tcW w:w="73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Cs/>
                <w:sz w:val="20"/>
                <w:szCs w:val="20"/>
              </w:rPr>
            </w:pPr>
            <w:r w:rsidRPr="00FF13F3">
              <w:rPr>
                <w:rFonts w:ascii="Times New Roman" w:hAnsi="Times New Roman"/>
                <w:bCs/>
                <w:sz w:val="20"/>
                <w:szCs w:val="20"/>
              </w:rPr>
              <w:t xml:space="preserve">0 </w:t>
            </w:r>
          </w:p>
        </w:tc>
        <w:tc>
          <w:tcPr>
            <w:tcW w:w="73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Cs/>
                <w:sz w:val="20"/>
                <w:szCs w:val="20"/>
              </w:rPr>
            </w:pPr>
            <w:r w:rsidRPr="00FF13F3">
              <w:rPr>
                <w:rFonts w:ascii="Times New Roman" w:hAnsi="Times New Roman"/>
                <w:bCs/>
                <w:sz w:val="20"/>
                <w:szCs w:val="20"/>
              </w:rPr>
              <w:t>30</w:t>
            </w:r>
          </w:p>
        </w:tc>
        <w:tc>
          <w:tcPr>
            <w:tcW w:w="731"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Cs/>
                <w:sz w:val="20"/>
                <w:szCs w:val="20"/>
              </w:rPr>
              <w:t>30</w:t>
            </w:r>
          </w:p>
        </w:tc>
        <w:tc>
          <w:tcPr>
            <w:tcW w:w="73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Cs/>
                <w:sz w:val="20"/>
                <w:szCs w:val="20"/>
              </w:rPr>
              <w:t>30</w:t>
            </w:r>
          </w:p>
        </w:tc>
        <w:tc>
          <w:tcPr>
            <w:tcW w:w="731"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Cs/>
                <w:sz w:val="20"/>
                <w:szCs w:val="20"/>
              </w:rPr>
              <w:t>30</w:t>
            </w:r>
          </w:p>
        </w:tc>
        <w:tc>
          <w:tcPr>
            <w:tcW w:w="731"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Cs/>
                <w:sz w:val="20"/>
                <w:szCs w:val="20"/>
              </w:rPr>
              <w:t>30</w:t>
            </w:r>
          </w:p>
        </w:tc>
      </w:tr>
      <w:tr w:rsidR="00E82476" w:rsidRPr="00FF13F3" w:rsidTr="00776E7E">
        <w:trPr>
          <w:trHeight w:val="286"/>
        </w:trPr>
        <w:tc>
          <w:tcPr>
            <w:tcW w:w="6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w:t>
            </w:r>
          </w:p>
        </w:tc>
        <w:tc>
          <w:tcPr>
            <w:tcW w:w="3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both"/>
              <w:rPr>
                <w:rFonts w:ascii="Times New Roman" w:hAnsi="Times New Roman"/>
                <w:bCs/>
                <w:sz w:val="20"/>
                <w:szCs w:val="20"/>
              </w:rPr>
            </w:pPr>
            <w:r w:rsidRPr="00FF13F3">
              <w:rPr>
                <w:rFonts w:ascii="Times New Roman" w:hAnsi="Times New Roman"/>
                <w:bCs/>
                <w:sz w:val="20"/>
                <w:szCs w:val="20"/>
              </w:rPr>
              <w:t>Нанесение дорожной разметки,  км.</w:t>
            </w:r>
          </w:p>
        </w:tc>
        <w:tc>
          <w:tcPr>
            <w:tcW w:w="73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Cs/>
                <w:sz w:val="20"/>
                <w:szCs w:val="20"/>
              </w:rPr>
            </w:pPr>
            <w:r w:rsidRPr="00FF13F3">
              <w:rPr>
                <w:rFonts w:ascii="Times New Roman" w:hAnsi="Times New Roman"/>
                <w:bCs/>
                <w:sz w:val="20"/>
                <w:szCs w:val="20"/>
              </w:rPr>
              <w:t>13</w:t>
            </w:r>
          </w:p>
        </w:tc>
        <w:tc>
          <w:tcPr>
            <w:tcW w:w="73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Cs/>
                <w:sz w:val="20"/>
                <w:szCs w:val="20"/>
              </w:rPr>
            </w:pPr>
            <w:r w:rsidRPr="00FF13F3">
              <w:rPr>
                <w:rFonts w:ascii="Times New Roman" w:hAnsi="Times New Roman"/>
                <w:bCs/>
                <w:sz w:val="20"/>
                <w:szCs w:val="20"/>
              </w:rPr>
              <w:t>26</w:t>
            </w:r>
          </w:p>
        </w:tc>
        <w:tc>
          <w:tcPr>
            <w:tcW w:w="73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Cs/>
                <w:sz w:val="20"/>
                <w:szCs w:val="20"/>
              </w:rPr>
              <w:t>26</w:t>
            </w:r>
          </w:p>
        </w:tc>
        <w:tc>
          <w:tcPr>
            <w:tcW w:w="731"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Cs/>
                <w:sz w:val="20"/>
                <w:szCs w:val="20"/>
              </w:rPr>
              <w:t>26</w:t>
            </w:r>
          </w:p>
        </w:tc>
        <w:tc>
          <w:tcPr>
            <w:tcW w:w="73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Cs/>
                <w:sz w:val="20"/>
                <w:szCs w:val="20"/>
              </w:rPr>
              <w:t>26</w:t>
            </w:r>
          </w:p>
        </w:tc>
        <w:tc>
          <w:tcPr>
            <w:tcW w:w="731"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Cs/>
                <w:sz w:val="20"/>
                <w:szCs w:val="20"/>
              </w:rPr>
              <w:t>26</w:t>
            </w:r>
          </w:p>
        </w:tc>
        <w:tc>
          <w:tcPr>
            <w:tcW w:w="731"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Cs/>
                <w:sz w:val="20"/>
                <w:szCs w:val="20"/>
              </w:rPr>
              <w:t>26</w:t>
            </w:r>
          </w:p>
        </w:tc>
      </w:tr>
      <w:tr w:rsidR="00E82476" w:rsidRPr="00FF13F3" w:rsidTr="00776E7E">
        <w:trPr>
          <w:trHeight w:val="286"/>
        </w:trPr>
        <w:tc>
          <w:tcPr>
            <w:tcW w:w="6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3</w:t>
            </w:r>
          </w:p>
        </w:tc>
        <w:tc>
          <w:tcPr>
            <w:tcW w:w="3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both"/>
              <w:rPr>
                <w:rFonts w:ascii="Times New Roman" w:hAnsi="Times New Roman"/>
                <w:bCs/>
                <w:sz w:val="20"/>
                <w:szCs w:val="20"/>
              </w:rPr>
            </w:pPr>
            <w:r w:rsidRPr="00FF13F3">
              <w:rPr>
                <w:rFonts w:ascii="Times New Roman" w:hAnsi="Times New Roman"/>
                <w:sz w:val="20"/>
                <w:szCs w:val="20"/>
              </w:rPr>
              <w:t>Оборудование пешеходных переходов дорожными знаками 5.19.1 и 5.19.2 «Пешеходный переход» на желтом фоне с повышенным коэффициентом светоотражения / штук</w:t>
            </w:r>
          </w:p>
        </w:tc>
        <w:tc>
          <w:tcPr>
            <w:tcW w:w="73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Cs/>
                <w:sz w:val="20"/>
                <w:szCs w:val="20"/>
              </w:rPr>
            </w:pPr>
            <w:r w:rsidRPr="00FF13F3">
              <w:rPr>
                <w:rFonts w:ascii="Times New Roman" w:hAnsi="Times New Roman"/>
                <w:bCs/>
                <w:sz w:val="20"/>
                <w:szCs w:val="20"/>
              </w:rPr>
              <w:t>0</w:t>
            </w:r>
          </w:p>
        </w:tc>
        <w:tc>
          <w:tcPr>
            <w:tcW w:w="73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Cs/>
                <w:sz w:val="20"/>
                <w:szCs w:val="20"/>
              </w:rPr>
            </w:pPr>
            <w:r w:rsidRPr="00FF13F3">
              <w:rPr>
                <w:rFonts w:ascii="Times New Roman" w:hAnsi="Times New Roman"/>
                <w:bCs/>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Cs/>
                <w:sz w:val="20"/>
                <w:szCs w:val="20"/>
              </w:rPr>
            </w:pPr>
            <w:r w:rsidRPr="00FF13F3">
              <w:rPr>
                <w:rFonts w:ascii="Times New Roman" w:hAnsi="Times New Roman"/>
                <w:bCs/>
                <w:sz w:val="20"/>
                <w:szCs w:val="20"/>
              </w:rPr>
              <w:t>0</w:t>
            </w:r>
          </w:p>
        </w:tc>
        <w:tc>
          <w:tcPr>
            <w:tcW w:w="73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Cs/>
                <w:sz w:val="20"/>
                <w:szCs w:val="20"/>
              </w:rPr>
            </w:pPr>
            <w:r w:rsidRPr="00FF13F3">
              <w:rPr>
                <w:rFonts w:ascii="Times New Roman" w:hAnsi="Times New Roman"/>
                <w:bCs/>
                <w:sz w:val="20"/>
                <w:szCs w:val="20"/>
              </w:rPr>
              <w:t>1</w:t>
            </w:r>
          </w:p>
        </w:tc>
        <w:tc>
          <w:tcPr>
            <w:tcW w:w="73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Cs/>
                <w:sz w:val="20"/>
                <w:szCs w:val="20"/>
              </w:rPr>
            </w:pPr>
            <w:r w:rsidRPr="00FF13F3">
              <w:rPr>
                <w:rFonts w:ascii="Times New Roman" w:hAnsi="Times New Roman"/>
                <w:bCs/>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Cs/>
                <w:sz w:val="20"/>
                <w:szCs w:val="20"/>
              </w:rPr>
            </w:pPr>
            <w:r w:rsidRPr="00FF13F3">
              <w:rPr>
                <w:rFonts w:ascii="Times New Roman" w:hAnsi="Times New Roman"/>
                <w:bCs/>
                <w:sz w:val="20"/>
                <w:szCs w:val="20"/>
              </w:rPr>
              <w:t>1</w:t>
            </w:r>
          </w:p>
        </w:tc>
        <w:tc>
          <w:tcPr>
            <w:tcW w:w="73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Cs/>
                <w:sz w:val="20"/>
                <w:szCs w:val="20"/>
              </w:rPr>
            </w:pPr>
            <w:r w:rsidRPr="00FF13F3">
              <w:rPr>
                <w:rFonts w:ascii="Times New Roman" w:hAnsi="Times New Roman"/>
                <w:bCs/>
                <w:sz w:val="20"/>
                <w:szCs w:val="20"/>
              </w:rPr>
              <w:t>1</w:t>
            </w:r>
          </w:p>
        </w:tc>
      </w:tr>
      <w:tr w:rsidR="00E82476" w:rsidRPr="00FF13F3" w:rsidTr="00776E7E">
        <w:trPr>
          <w:trHeight w:val="286"/>
        </w:trPr>
        <w:tc>
          <w:tcPr>
            <w:tcW w:w="6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4</w:t>
            </w:r>
          </w:p>
        </w:tc>
        <w:tc>
          <w:tcPr>
            <w:tcW w:w="3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both"/>
              <w:rPr>
                <w:rFonts w:ascii="Times New Roman" w:hAnsi="Times New Roman"/>
                <w:bCs/>
                <w:sz w:val="20"/>
                <w:szCs w:val="20"/>
              </w:rPr>
            </w:pPr>
            <w:r w:rsidRPr="00FF13F3">
              <w:rPr>
                <w:rFonts w:ascii="Times New Roman" w:hAnsi="Times New Roman"/>
                <w:sz w:val="20"/>
                <w:szCs w:val="20"/>
              </w:rPr>
              <w:t>Нанесение на пешеходных переходах горизонтальной дорожной разметки 1.14.1 «Зебра» на желтом фоне с использованием термопластичных материалов, в состав которых входят световозвращающие элементы / штук</w:t>
            </w:r>
          </w:p>
        </w:tc>
        <w:tc>
          <w:tcPr>
            <w:tcW w:w="73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Cs/>
                <w:sz w:val="20"/>
                <w:szCs w:val="20"/>
              </w:rPr>
            </w:pPr>
            <w:r w:rsidRPr="00FF13F3">
              <w:rPr>
                <w:rFonts w:ascii="Times New Roman" w:hAnsi="Times New Roman"/>
                <w:bCs/>
                <w:sz w:val="20"/>
                <w:szCs w:val="20"/>
              </w:rPr>
              <w:t>0</w:t>
            </w:r>
          </w:p>
        </w:tc>
        <w:tc>
          <w:tcPr>
            <w:tcW w:w="73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Cs/>
                <w:sz w:val="20"/>
                <w:szCs w:val="20"/>
              </w:rPr>
            </w:pPr>
            <w:r w:rsidRPr="00FF13F3">
              <w:rPr>
                <w:rFonts w:ascii="Times New Roman" w:hAnsi="Times New Roman"/>
                <w:bCs/>
                <w:sz w:val="20"/>
                <w:szCs w:val="20"/>
              </w:rPr>
              <w:t>0</w:t>
            </w:r>
          </w:p>
        </w:tc>
        <w:tc>
          <w:tcPr>
            <w:tcW w:w="73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Cs/>
                <w:sz w:val="20"/>
                <w:szCs w:val="20"/>
              </w:rPr>
            </w:pPr>
            <w:r w:rsidRPr="00FF13F3">
              <w:rPr>
                <w:rFonts w:ascii="Times New Roman" w:hAnsi="Times New Roman"/>
                <w:bCs/>
                <w:sz w:val="20"/>
                <w:szCs w:val="20"/>
              </w:rPr>
              <w:t>2</w:t>
            </w:r>
          </w:p>
        </w:tc>
        <w:tc>
          <w:tcPr>
            <w:tcW w:w="73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Cs/>
                <w:sz w:val="20"/>
                <w:szCs w:val="20"/>
              </w:rPr>
            </w:pPr>
            <w:r w:rsidRPr="00FF13F3">
              <w:rPr>
                <w:rFonts w:ascii="Times New Roman" w:hAnsi="Times New Roman"/>
                <w:bCs/>
                <w:sz w:val="20"/>
                <w:szCs w:val="20"/>
              </w:rPr>
              <w:t>2</w:t>
            </w:r>
          </w:p>
        </w:tc>
        <w:tc>
          <w:tcPr>
            <w:tcW w:w="73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Cs/>
                <w:sz w:val="20"/>
                <w:szCs w:val="20"/>
              </w:rPr>
            </w:pPr>
            <w:r w:rsidRPr="00FF13F3">
              <w:rPr>
                <w:rFonts w:ascii="Times New Roman" w:hAnsi="Times New Roman"/>
                <w:bCs/>
                <w:sz w:val="20"/>
                <w:szCs w:val="20"/>
              </w:rPr>
              <w:t>2</w:t>
            </w:r>
          </w:p>
        </w:tc>
        <w:tc>
          <w:tcPr>
            <w:tcW w:w="73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Cs/>
                <w:sz w:val="20"/>
                <w:szCs w:val="20"/>
              </w:rPr>
            </w:pPr>
            <w:r w:rsidRPr="00FF13F3">
              <w:rPr>
                <w:rFonts w:ascii="Times New Roman" w:hAnsi="Times New Roman"/>
                <w:bCs/>
                <w:sz w:val="20"/>
                <w:szCs w:val="20"/>
              </w:rPr>
              <w:t>0</w:t>
            </w:r>
          </w:p>
        </w:tc>
        <w:tc>
          <w:tcPr>
            <w:tcW w:w="73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Cs/>
                <w:sz w:val="20"/>
                <w:szCs w:val="20"/>
              </w:rPr>
            </w:pPr>
            <w:r w:rsidRPr="00FF13F3">
              <w:rPr>
                <w:rFonts w:ascii="Times New Roman" w:hAnsi="Times New Roman"/>
                <w:bCs/>
                <w:sz w:val="20"/>
                <w:szCs w:val="20"/>
              </w:rPr>
              <w:t>0</w:t>
            </w:r>
          </w:p>
        </w:tc>
      </w:tr>
    </w:tbl>
    <w:p w:rsidR="00E82476" w:rsidRPr="00FF13F3" w:rsidRDefault="00E82476" w:rsidP="00E82476">
      <w:pPr>
        <w:widowControl w:val="0"/>
        <w:autoSpaceDE w:val="0"/>
        <w:autoSpaceDN w:val="0"/>
        <w:adjustRightInd w:val="0"/>
        <w:spacing w:after="0" w:line="240" w:lineRule="auto"/>
        <w:jc w:val="both"/>
        <w:outlineLvl w:val="1"/>
        <w:rPr>
          <w:rFonts w:ascii="Times New Roman" w:hAnsi="Times New Roman"/>
          <w:bCs/>
          <w:i/>
          <w:sz w:val="20"/>
          <w:szCs w:val="20"/>
        </w:rPr>
      </w:pPr>
    </w:p>
    <w:p w:rsidR="00E82476" w:rsidRPr="00FF13F3" w:rsidRDefault="00E82476" w:rsidP="00E82476">
      <w:pPr>
        <w:widowControl w:val="0"/>
        <w:autoSpaceDE w:val="0"/>
        <w:autoSpaceDN w:val="0"/>
        <w:adjustRightInd w:val="0"/>
        <w:spacing w:after="0" w:line="240" w:lineRule="auto"/>
        <w:jc w:val="both"/>
        <w:outlineLvl w:val="1"/>
        <w:rPr>
          <w:rFonts w:ascii="Times New Roman" w:hAnsi="Times New Roman"/>
          <w:bCs/>
          <w:i/>
          <w:sz w:val="20"/>
          <w:szCs w:val="20"/>
        </w:rPr>
      </w:pPr>
      <w:r w:rsidRPr="00FF13F3">
        <w:rPr>
          <w:rFonts w:ascii="Times New Roman" w:hAnsi="Times New Roman"/>
          <w:bCs/>
          <w:i/>
          <w:sz w:val="20"/>
          <w:szCs w:val="20"/>
        </w:rPr>
        <w:t>3.9. Обеспечение жилыми помещениями детей-сирот, детей, оставшихся без попечения родителей, лиц из их числа по договору найма специализированных жилых помещений.</w:t>
      </w:r>
    </w:p>
    <w:p w:rsidR="00E82476" w:rsidRPr="00FF13F3" w:rsidRDefault="00E82476" w:rsidP="00E82476">
      <w:pPr>
        <w:widowControl w:val="0"/>
        <w:autoSpaceDE w:val="0"/>
        <w:autoSpaceDN w:val="0"/>
        <w:adjustRightInd w:val="0"/>
        <w:spacing w:after="0" w:line="240" w:lineRule="auto"/>
        <w:jc w:val="both"/>
        <w:outlineLvl w:val="1"/>
        <w:rPr>
          <w:rFonts w:ascii="Times New Roman" w:hAnsi="Times New Roman"/>
          <w:bCs/>
          <w:i/>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3451"/>
        <w:gridCol w:w="797"/>
        <w:gridCol w:w="797"/>
        <w:gridCol w:w="797"/>
        <w:gridCol w:w="797"/>
        <w:gridCol w:w="797"/>
        <w:gridCol w:w="797"/>
        <w:gridCol w:w="798"/>
      </w:tblGrid>
      <w:tr w:rsidR="00E82476" w:rsidRPr="00FF13F3" w:rsidTr="00776E7E">
        <w:tc>
          <w:tcPr>
            <w:tcW w:w="6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 xml:space="preserve">№ </w:t>
            </w:r>
            <w:r w:rsidRPr="00FF13F3">
              <w:rPr>
                <w:rFonts w:ascii="Times New Roman" w:hAnsi="Times New Roman"/>
                <w:b/>
                <w:bCs/>
                <w:sz w:val="20"/>
                <w:szCs w:val="20"/>
              </w:rPr>
              <w:lastRenderedPageBreak/>
              <w:t>п/п</w:t>
            </w:r>
          </w:p>
        </w:tc>
        <w:tc>
          <w:tcPr>
            <w:tcW w:w="3451"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lastRenderedPageBreak/>
              <w:t xml:space="preserve">Наименование показателя </w:t>
            </w:r>
            <w:r w:rsidRPr="00FF13F3">
              <w:rPr>
                <w:rFonts w:ascii="Times New Roman" w:hAnsi="Times New Roman"/>
                <w:b/>
                <w:bCs/>
                <w:sz w:val="20"/>
                <w:szCs w:val="20"/>
              </w:rPr>
              <w:lastRenderedPageBreak/>
              <w:t>эффективности/единица измерения показателя</w:t>
            </w:r>
          </w:p>
        </w:tc>
        <w:tc>
          <w:tcPr>
            <w:tcW w:w="79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lastRenderedPageBreak/>
              <w:t>2014</w:t>
            </w:r>
          </w:p>
        </w:tc>
        <w:tc>
          <w:tcPr>
            <w:tcW w:w="79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2015</w:t>
            </w:r>
          </w:p>
        </w:tc>
        <w:tc>
          <w:tcPr>
            <w:tcW w:w="79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2016</w:t>
            </w:r>
          </w:p>
        </w:tc>
        <w:tc>
          <w:tcPr>
            <w:tcW w:w="79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2017</w:t>
            </w:r>
          </w:p>
        </w:tc>
        <w:tc>
          <w:tcPr>
            <w:tcW w:w="79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2018</w:t>
            </w:r>
          </w:p>
        </w:tc>
        <w:tc>
          <w:tcPr>
            <w:tcW w:w="79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2019</w:t>
            </w:r>
          </w:p>
        </w:tc>
        <w:tc>
          <w:tcPr>
            <w:tcW w:w="79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 xml:space="preserve"> 2020</w:t>
            </w:r>
          </w:p>
        </w:tc>
      </w:tr>
      <w:tr w:rsidR="00E82476" w:rsidRPr="00FF13F3" w:rsidTr="00776E7E">
        <w:tc>
          <w:tcPr>
            <w:tcW w:w="6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lastRenderedPageBreak/>
              <w:t>1</w:t>
            </w:r>
          </w:p>
        </w:tc>
        <w:tc>
          <w:tcPr>
            <w:tcW w:w="345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2</w:t>
            </w:r>
          </w:p>
        </w:tc>
        <w:tc>
          <w:tcPr>
            <w:tcW w:w="79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3</w:t>
            </w:r>
          </w:p>
        </w:tc>
        <w:tc>
          <w:tcPr>
            <w:tcW w:w="79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4</w:t>
            </w:r>
          </w:p>
        </w:tc>
        <w:tc>
          <w:tcPr>
            <w:tcW w:w="79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5</w:t>
            </w:r>
          </w:p>
        </w:tc>
        <w:tc>
          <w:tcPr>
            <w:tcW w:w="79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6</w:t>
            </w:r>
          </w:p>
        </w:tc>
        <w:tc>
          <w:tcPr>
            <w:tcW w:w="79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7</w:t>
            </w:r>
          </w:p>
        </w:tc>
        <w:tc>
          <w:tcPr>
            <w:tcW w:w="79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8</w:t>
            </w:r>
          </w:p>
        </w:tc>
        <w:tc>
          <w:tcPr>
            <w:tcW w:w="79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9</w:t>
            </w:r>
          </w:p>
        </w:tc>
      </w:tr>
      <w:tr w:rsidR="00E82476" w:rsidRPr="00FF13F3" w:rsidTr="00776E7E">
        <w:tc>
          <w:tcPr>
            <w:tcW w:w="6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1</w:t>
            </w:r>
          </w:p>
        </w:tc>
        <w:tc>
          <w:tcPr>
            <w:tcW w:w="345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Предоставление жилых помещений детям-сиротам, детям, оставшимся без попечения родителей по договору найма специализированных жилых помещений/ благоустроенная квартира</w:t>
            </w:r>
          </w:p>
        </w:tc>
        <w:tc>
          <w:tcPr>
            <w:tcW w:w="79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 xml:space="preserve">3 </w:t>
            </w:r>
          </w:p>
        </w:tc>
        <w:tc>
          <w:tcPr>
            <w:tcW w:w="79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 xml:space="preserve">5 </w:t>
            </w:r>
          </w:p>
        </w:tc>
        <w:tc>
          <w:tcPr>
            <w:tcW w:w="79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5</w:t>
            </w:r>
          </w:p>
        </w:tc>
        <w:tc>
          <w:tcPr>
            <w:tcW w:w="79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w:t>
            </w: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w:t>
            </w:r>
          </w:p>
        </w:tc>
      </w:tr>
    </w:tbl>
    <w:p w:rsidR="00E82476" w:rsidRPr="00FF13F3" w:rsidRDefault="00E82476" w:rsidP="00E82476">
      <w:pPr>
        <w:widowControl w:val="0"/>
        <w:autoSpaceDE w:val="0"/>
        <w:autoSpaceDN w:val="0"/>
        <w:adjustRightInd w:val="0"/>
        <w:spacing w:after="0" w:line="240" w:lineRule="auto"/>
        <w:jc w:val="both"/>
        <w:outlineLvl w:val="1"/>
        <w:rPr>
          <w:rFonts w:ascii="Times New Roman" w:hAnsi="Times New Roman"/>
          <w:bCs/>
          <w:sz w:val="20"/>
          <w:szCs w:val="20"/>
        </w:rPr>
      </w:pPr>
    </w:p>
    <w:p w:rsidR="00E82476" w:rsidRPr="00FF13F3" w:rsidRDefault="00E82476" w:rsidP="00E82476">
      <w:pPr>
        <w:widowControl w:val="0"/>
        <w:autoSpaceDE w:val="0"/>
        <w:autoSpaceDN w:val="0"/>
        <w:adjustRightInd w:val="0"/>
        <w:spacing w:after="0" w:line="240" w:lineRule="auto"/>
        <w:jc w:val="both"/>
        <w:rPr>
          <w:rFonts w:ascii="Times New Roman" w:hAnsi="Times New Roman"/>
          <w:i/>
          <w:sz w:val="20"/>
          <w:szCs w:val="20"/>
        </w:rPr>
      </w:pPr>
      <w:r w:rsidRPr="00FF13F3">
        <w:rPr>
          <w:rFonts w:ascii="Times New Roman" w:hAnsi="Times New Roman"/>
          <w:i/>
          <w:sz w:val="20"/>
          <w:szCs w:val="20"/>
        </w:rPr>
        <w:t>3.10. Проведение ремонта жилых помещений, принадлежащих на праве собственности детям-сиротам и детям, оставшимся без попечения родителей.</w:t>
      </w:r>
    </w:p>
    <w:p w:rsidR="00E82476" w:rsidRPr="00FF13F3" w:rsidRDefault="00E82476" w:rsidP="00E82476">
      <w:pPr>
        <w:tabs>
          <w:tab w:val="left" w:pos="-3240"/>
        </w:tabs>
        <w:autoSpaceDE w:val="0"/>
        <w:autoSpaceDN w:val="0"/>
        <w:adjustRightInd w:val="0"/>
        <w:spacing w:after="0" w:line="240" w:lineRule="auto"/>
        <w:jc w:val="right"/>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8"/>
        <w:gridCol w:w="1114"/>
        <w:gridCol w:w="833"/>
        <w:gridCol w:w="832"/>
        <w:gridCol w:w="832"/>
        <w:gridCol w:w="832"/>
        <w:gridCol w:w="832"/>
        <w:gridCol w:w="832"/>
        <w:gridCol w:w="832"/>
      </w:tblGrid>
      <w:tr w:rsidR="00E82476" w:rsidRPr="00FF13F3" w:rsidTr="00776E7E">
        <w:trPr>
          <w:trHeight w:val="615"/>
        </w:trPr>
        <w:tc>
          <w:tcPr>
            <w:tcW w:w="2480" w:type="dxa"/>
            <w:vMerge w:val="restart"/>
            <w:tcBorders>
              <w:top w:val="single" w:sz="4" w:space="0" w:color="auto"/>
              <w:left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Наименование целевых показателей</w:t>
            </w:r>
          </w:p>
        </w:tc>
        <w:tc>
          <w:tcPr>
            <w:tcW w:w="1113" w:type="dxa"/>
            <w:vMerge w:val="restart"/>
            <w:tcBorders>
              <w:top w:val="single" w:sz="4" w:space="0" w:color="auto"/>
              <w:left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Единица измерения</w:t>
            </w:r>
          </w:p>
        </w:tc>
        <w:tc>
          <w:tcPr>
            <w:tcW w:w="6055" w:type="dxa"/>
            <w:gridSpan w:val="7"/>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Годы реализации подпрограммы</w:t>
            </w:r>
          </w:p>
        </w:tc>
      </w:tr>
      <w:tr w:rsidR="00E82476" w:rsidRPr="00FF13F3" w:rsidTr="00776E7E">
        <w:trPr>
          <w:trHeight w:val="345"/>
        </w:trPr>
        <w:tc>
          <w:tcPr>
            <w:tcW w:w="2480" w:type="dxa"/>
            <w:vMerge/>
            <w:tcBorders>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both"/>
              <w:rPr>
                <w:rFonts w:ascii="Times New Roman" w:hAnsi="Times New Roman"/>
                <w:sz w:val="20"/>
                <w:szCs w:val="20"/>
              </w:rPr>
            </w:pPr>
          </w:p>
        </w:tc>
        <w:tc>
          <w:tcPr>
            <w:tcW w:w="1113" w:type="dxa"/>
            <w:vMerge/>
            <w:tcBorders>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both"/>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2014</w:t>
            </w:r>
          </w:p>
        </w:tc>
        <w:tc>
          <w:tcPr>
            <w:tcW w:w="86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2015</w:t>
            </w:r>
          </w:p>
        </w:tc>
        <w:tc>
          <w:tcPr>
            <w:tcW w:w="86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2016</w:t>
            </w:r>
          </w:p>
        </w:tc>
        <w:tc>
          <w:tcPr>
            <w:tcW w:w="86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2017</w:t>
            </w:r>
          </w:p>
        </w:tc>
        <w:tc>
          <w:tcPr>
            <w:tcW w:w="86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2018</w:t>
            </w:r>
          </w:p>
        </w:tc>
        <w:tc>
          <w:tcPr>
            <w:tcW w:w="86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2019</w:t>
            </w:r>
          </w:p>
        </w:tc>
        <w:tc>
          <w:tcPr>
            <w:tcW w:w="86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2020</w:t>
            </w:r>
          </w:p>
        </w:tc>
      </w:tr>
      <w:tr w:rsidR="00E82476" w:rsidRPr="00FF13F3" w:rsidTr="00776E7E">
        <w:tc>
          <w:tcPr>
            <w:tcW w:w="248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 xml:space="preserve">Ремонт жилых помещений детей-сирот, детей, оставшихся без попечения родителей </w:t>
            </w:r>
          </w:p>
        </w:tc>
        <w:tc>
          <w:tcPr>
            <w:tcW w:w="111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 xml:space="preserve"> </w:t>
            </w:r>
            <w:r w:rsidRPr="00FF13F3">
              <w:rPr>
                <w:rFonts w:ascii="Times New Roman" w:hAnsi="Times New Roman"/>
                <w:sz w:val="20"/>
                <w:szCs w:val="20"/>
                <w:shd w:val="clear" w:color="auto" w:fill="FFFFFF"/>
              </w:rPr>
              <w:t>квартира</w:t>
            </w:r>
          </w:p>
        </w:tc>
        <w:tc>
          <w:tcPr>
            <w:tcW w:w="86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4</w:t>
            </w:r>
          </w:p>
        </w:tc>
        <w:tc>
          <w:tcPr>
            <w:tcW w:w="86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0</w:t>
            </w:r>
          </w:p>
        </w:tc>
        <w:tc>
          <w:tcPr>
            <w:tcW w:w="86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0</w:t>
            </w:r>
          </w:p>
        </w:tc>
        <w:tc>
          <w:tcPr>
            <w:tcW w:w="86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0</w:t>
            </w:r>
          </w:p>
        </w:tc>
        <w:tc>
          <w:tcPr>
            <w:tcW w:w="86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0</w:t>
            </w:r>
          </w:p>
        </w:tc>
        <w:tc>
          <w:tcPr>
            <w:tcW w:w="86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0</w:t>
            </w:r>
          </w:p>
        </w:tc>
        <w:tc>
          <w:tcPr>
            <w:tcW w:w="86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0</w:t>
            </w:r>
          </w:p>
        </w:tc>
      </w:tr>
    </w:tbl>
    <w:p w:rsidR="00E82476" w:rsidRPr="00FF13F3" w:rsidRDefault="00E82476" w:rsidP="00E82476">
      <w:pPr>
        <w:widowControl w:val="0"/>
        <w:autoSpaceDE w:val="0"/>
        <w:autoSpaceDN w:val="0"/>
        <w:adjustRightInd w:val="0"/>
        <w:spacing w:after="0" w:line="240" w:lineRule="auto"/>
        <w:jc w:val="both"/>
        <w:rPr>
          <w:rFonts w:ascii="Times New Roman" w:hAnsi="Times New Roman"/>
          <w:bCs/>
          <w:sz w:val="20"/>
          <w:szCs w:val="20"/>
        </w:rPr>
      </w:pPr>
      <w:r w:rsidRPr="00FF13F3">
        <w:rPr>
          <w:rFonts w:ascii="Times New Roman" w:hAnsi="Times New Roman"/>
          <w:bCs/>
          <w:sz w:val="20"/>
          <w:szCs w:val="20"/>
        </w:rPr>
        <w:t xml:space="preserve"> </w:t>
      </w:r>
    </w:p>
    <w:p w:rsidR="00E82476" w:rsidRPr="00FF13F3" w:rsidRDefault="00E82476" w:rsidP="00E82476">
      <w:pPr>
        <w:widowControl w:val="0"/>
        <w:autoSpaceDE w:val="0"/>
        <w:autoSpaceDN w:val="0"/>
        <w:adjustRightInd w:val="0"/>
        <w:spacing w:after="0" w:line="240" w:lineRule="auto"/>
        <w:jc w:val="both"/>
        <w:rPr>
          <w:rFonts w:ascii="Times New Roman" w:hAnsi="Times New Roman"/>
          <w:i/>
          <w:sz w:val="20"/>
          <w:szCs w:val="20"/>
        </w:rPr>
      </w:pPr>
      <w:r w:rsidRPr="00FF13F3">
        <w:rPr>
          <w:rFonts w:ascii="Times New Roman" w:hAnsi="Times New Roman"/>
          <w:i/>
          <w:sz w:val="20"/>
          <w:szCs w:val="20"/>
        </w:rPr>
        <w:t>3.11. Расчистка русла реки Вязъмы на участке от ул. Советской Армии до ул. Октябрьской в г. Тейково Ивановской области.</w:t>
      </w:r>
    </w:p>
    <w:p w:rsidR="00E82476" w:rsidRPr="00FF13F3" w:rsidRDefault="00E82476" w:rsidP="00E82476">
      <w:pPr>
        <w:widowControl w:val="0"/>
        <w:autoSpaceDE w:val="0"/>
        <w:autoSpaceDN w:val="0"/>
        <w:adjustRightInd w:val="0"/>
        <w:spacing w:after="0" w:line="240" w:lineRule="auto"/>
        <w:jc w:val="both"/>
        <w:rPr>
          <w:rFonts w:ascii="Times New Roman" w:hAnsi="Times New Roman"/>
          <w:i/>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6"/>
        <w:gridCol w:w="1172"/>
        <w:gridCol w:w="822"/>
        <w:gridCol w:w="823"/>
        <w:gridCol w:w="823"/>
        <w:gridCol w:w="823"/>
        <w:gridCol w:w="823"/>
        <w:gridCol w:w="823"/>
        <w:gridCol w:w="823"/>
      </w:tblGrid>
      <w:tr w:rsidR="00E82476" w:rsidRPr="00FF13F3" w:rsidTr="00776E7E">
        <w:trPr>
          <w:trHeight w:val="615"/>
        </w:trPr>
        <w:tc>
          <w:tcPr>
            <w:tcW w:w="2716" w:type="dxa"/>
            <w:vMerge w:val="restart"/>
            <w:tcBorders>
              <w:top w:val="single" w:sz="4" w:space="0" w:color="auto"/>
              <w:left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Наименование целевых показателей</w:t>
            </w:r>
          </w:p>
        </w:tc>
        <w:tc>
          <w:tcPr>
            <w:tcW w:w="1172" w:type="dxa"/>
            <w:vMerge w:val="restart"/>
            <w:tcBorders>
              <w:top w:val="single" w:sz="4" w:space="0" w:color="auto"/>
              <w:left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Единица измерения</w:t>
            </w:r>
          </w:p>
        </w:tc>
        <w:tc>
          <w:tcPr>
            <w:tcW w:w="5760" w:type="dxa"/>
            <w:gridSpan w:val="7"/>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Годы реализации подпрограммы</w:t>
            </w:r>
          </w:p>
        </w:tc>
      </w:tr>
      <w:tr w:rsidR="00E82476" w:rsidRPr="00FF13F3" w:rsidTr="00776E7E">
        <w:trPr>
          <w:trHeight w:val="345"/>
        </w:trPr>
        <w:tc>
          <w:tcPr>
            <w:tcW w:w="2716" w:type="dxa"/>
            <w:vMerge/>
            <w:tcBorders>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both"/>
              <w:rPr>
                <w:rFonts w:ascii="Times New Roman" w:hAnsi="Times New Roman"/>
                <w:sz w:val="20"/>
                <w:szCs w:val="20"/>
              </w:rPr>
            </w:pPr>
          </w:p>
        </w:tc>
        <w:tc>
          <w:tcPr>
            <w:tcW w:w="1172" w:type="dxa"/>
            <w:vMerge/>
            <w:tcBorders>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both"/>
              <w:rPr>
                <w:rFonts w:ascii="Times New Roman" w:hAnsi="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2014</w:t>
            </w:r>
          </w:p>
        </w:tc>
        <w:tc>
          <w:tcPr>
            <w:tcW w:w="82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2015</w:t>
            </w:r>
          </w:p>
        </w:tc>
        <w:tc>
          <w:tcPr>
            <w:tcW w:w="82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2016</w:t>
            </w:r>
          </w:p>
        </w:tc>
        <w:tc>
          <w:tcPr>
            <w:tcW w:w="82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2017</w:t>
            </w:r>
          </w:p>
        </w:tc>
        <w:tc>
          <w:tcPr>
            <w:tcW w:w="82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2018</w:t>
            </w:r>
          </w:p>
        </w:tc>
        <w:tc>
          <w:tcPr>
            <w:tcW w:w="82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2019</w:t>
            </w:r>
          </w:p>
        </w:tc>
        <w:tc>
          <w:tcPr>
            <w:tcW w:w="82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2020</w:t>
            </w:r>
          </w:p>
        </w:tc>
      </w:tr>
      <w:tr w:rsidR="00E82476" w:rsidRPr="00FF13F3" w:rsidTr="00776E7E">
        <w:tc>
          <w:tcPr>
            <w:tcW w:w="271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Расчистка русла реки Вязьмы на участке от ул. Советской Армии до ул. Октябрьской в г. Тейково Ивановской области</w:t>
            </w:r>
          </w:p>
        </w:tc>
        <w:tc>
          <w:tcPr>
            <w:tcW w:w="117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shd w:val="clear" w:color="auto" w:fill="FFFFFF"/>
              </w:rPr>
              <w:t>км</w:t>
            </w:r>
          </w:p>
        </w:tc>
        <w:tc>
          <w:tcPr>
            <w:tcW w:w="82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0</w:t>
            </w:r>
          </w:p>
        </w:tc>
        <w:tc>
          <w:tcPr>
            <w:tcW w:w="82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0</w:t>
            </w:r>
          </w:p>
        </w:tc>
        <w:tc>
          <w:tcPr>
            <w:tcW w:w="82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0,6</w:t>
            </w:r>
          </w:p>
        </w:tc>
        <w:tc>
          <w:tcPr>
            <w:tcW w:w="82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1,6</w:t>
            </w:r>
          </w:p>
        </w:tc>
        <w:tc>
          <w:tcPr>
            <w:tcW w:w="82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0</w:t>
            </w:r>
          </w:p>
        </w:tc>
        <w:tc>
          <w:tcPr>
            <w:tcW w:w="82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0</w:t>
            </w:r>
          </w:p>
        </w:tc>
        <w:tc>
          <w:tcPr>
            <w:tcW w:w="82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0</w:t>
            </w:r>
          </w:p>
        </w:tc>
      </w:tr>
    </w:tbl>
    <w:p w:rsidR="00E82476" w:rsidRPr="00FF13F3" w:rsidRDefault="00E82476" w:rsidP="00E82476">
      <w:pPr>
        <w:widowControl w:val="0"/>
        <w:autoSpaceDE w:val="0"/>
        <w:autoSpaceDN w:val="0"/>
        <w:adjustRightInd w:val="0"/>
        <w:spacing w:after="0" w:line="240" w:lineRule="auto"/>
        <w:jc w:val="both"/>
        <w:rPr>
          <w:rFonts w:ascii="Times New Roman" w:hAnsi="Times New Roman"/>
          <w:sz w:val="20"/>
          <w:szCs w:val="20"/>
        </w:rPr>
      </w:pPr>
    </w:p>
    <w:p w:rsidR="00E82476" w:rsidRPr="00FF13F3" w:rsidRDefault="00E82476" w:rsidP="00E82476">
      <w:pPr>
        <w:spacing w:after="0" w:line="240" w:lineRule="auto"/>
        <w:jc w:val="both"/>
        <w:rPr>
          <w:rFonts w:ascii="Times New Roman" w:hAnsi="Times New Roman"/>
          <w:bCs/>
          <w:i/>
          <w:sz w:val="20"/>
          <w:szCs w:val="20"/>
        </w:rPr>
      </w:pPr>
      <w:r w:rsidRPr="00FF13F3">
        <w:rPr>
          <w:rFonts w:ascii="Times New Roman" w:hAnsi="Times New Roman"/>
          <w:bCs/>
          <w:i/>
          <w:sz w:val="20"/>
          <w:szCs w:val="20"/>
        </w:rPr>
        <w:t>3.12. Реализация мероприятий по обеспечению инженерной инфраструктурой земельных участков, предназначенных для бесплатного предоставления (предоставленных) семьям с тремя и более детьми в г.о.Тейково Ивановской области на 2014 - 2020 годы.</w:t>
      </w:r>
    </w:p>
    <w:p w:rsidR="00E82476" w:rsidRPr="00FF13F3" w:rsidRDefault="00E82476" w:rsidP="00E82476">
      <w:pPr>
        <w:tabs>
          <w:tab w:val="left" w:pos="-3240"/>
        </w:tabs>
        <w:spacing w:after="0" w:line="240" w:lineRule="auto"/>
        <w:jc w:val="both"/>
        <w:rPr>
          <w:rFonts w:ascii="Times New Roman" w:hAnsi="Times New Roman"/>
          <w:spacing w:val="-1"/>
          <w:sz w:val="20"/>
          <w:szCs w:val="20"/>
        </w:rPr>
      </w:pPr>
      <w:r w:rsidRPr="00FF13F3">
        <w:rPr>
          <w:rFonts w:ascii="Times New Roman" w:hAnsi="Times New Roman"/>
          <w:spacing w:val="-1"/>
          <w:sz w:val="20"/>
          <w:szCs w:val="20"/>
        </w:rPr>
        <w:tab/>
        <w:t>Создание условий для строительства благоустроенного жилья на земельных участках, предназначенных для бесплатного предоставления (предоставленных) семьям с тремя и более детьми в рамках мероприятий подпрограммы «Обеспечение инженерной инфраструктурой земельных участков, предназначенных для бесплатного предоставления семьям с тремя и более детьми, в Ивановской области»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путем нового строительства инженерной инфраструктуры – подведения централизованных сетей газо-, электро-, водоснабжения и водоотведения.</w:t>
      </w:r>
    </w:p>
    <w:tbl>
      <w:tblPr>
        <w:tblW w:w="9610" w:type="dxa"/>
        <w:tblLayout w:type="fixed"/>
        <w:tblCellMar>
          <w:left w:w="70" w:type="dxa"/>
          <w:right w:w="70" w:type="dxa"/>
        </w:tblCellMar>
        <w:tblLook w:val="0000"/>
      </w:tblPr>
      <w:tblGrid>
        <w:gridCol w:w="1062"/>
        <w:gridCol w:w="5338"/>
        <w:gridCol w:w="3210"/>
      </w:tblGrid>
      <w:tr w:rsidR="00E82476" w:rsidRPr="00FF13F3" w:rsidTr="00776E7E">
        <w:trPr>
          <w:cantSplit/>
          <w:trHeight w:val="639"/>
        </w:trPr>
        <w:tc>
          <w:tcPr>
            <w:tcW w:w="1062"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Cell"/>
              <w:widowControl/>
              <w:numPr>
                <w:ilvl w:val="0"/>
                <w:numId w:val="9"/>
              </w:numPr>
              <w:tabs>
                <w:tab w:val="left" w:pos="4354"/>
              </w:tabs>
              <w:rPr>
                <w:rFonts w:ascii="Times New Roman" w:hAnsi="Times New Roman" w:cs="Times New Roman"/>
              </w:rPr>
            </w:pPr>
          </w:p>
        </w:tc>
        <w:tc>
          <w:tcPr>
            <w:tcW w:w="5338"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xml:space="preserve">Строительство          </w:t>
            </w:r>
          </w:p>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xml:space="preserve">водопровода диаметром  </w:t>
            </w:r>
          </w:p>
          <w:p w:rsidR="00E82476" w:rsidRPr="00FF13F3" w:rsidRDefault="00E82476" w:rsidP="00776E7E">
            <w:pPr>
              <w:spacing w:after="0" w:line="240" w:lineRule="auto"/>
              <w:jc w:val="both"/>
              <w:rPr>
                <w:rFonts w:ascii="Times New Roman" w:hAnsi="Times New Roman"/>
                <w:sz w:val="20"/>
                <w:szCs w:val="20"/>
              </w:rPr>
            </w:pPr>
            <w:smartTag w:uri="urn:schemas-microsoft-com:office:smarttags" w:element="metricconverter">
              <w:smartTagPr>
                <w:attr w:name="ProductID" w:val="110 мм"/>
              </w:smartTagPr>
              <w:r w:rsidRPr="00FF13F3">
                <w:rPr>
                  <w:rFonts w:ascii="Times New Roman" w:hAnsi="Times New Roman"/>
                  <w:sz w:val="20"/>
                  <w:szCs w:val="20"/>
                </w:rPr>
                <w:t>110 мм</w:t>
              </w:r>
            </w:smartTag>
            <w:r w:rsidRPr="00FF13F3">
              <w:rPr>
                <w:rFonts w:ascii="Times New Roman" w:hAnsi="Times New Roman"/>
                <w:sz w:val="20"/>
                <w:szCs w:val="20"/>
              </w:rPr>
              <w:t xml:space="preserve"> от колодца в    </w:t>
            </w:r>
          </w:p>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xml:space="preserve">районе ул.1-я Первомайская до п.Комсомольский. Протяженность      </w:t>
            </w:r>
          </w:p>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xml:space="preserve">водопровода – </w:t>
            </w:r>
            <w:smartTag w:uri="urn:schemas-microsoft-com:office:smarttags" w:element="metricconverter">
              <w:smartTagPr>
                <w:attr w:name="ProductID" w:val="2,5 км"/>
              </w:smartTagPr>
              <w:r w:rsidRPr="00FF13F3">
                <w:rPr>
                  <w:rFonts w:ascii="Times New Roman" w:hAnsi="Times New Roman"/>
                  <w:sz w:val="20"/>
                  <w:szCs w:val="20"/>
                </w:rPr>
                <w:t>2,5 км</w:t>
              </w:r>
            </w:smartTag>
            <w:r w:rsidRPr="00FF13F3">
              <w:rPr>
                <w:rFonts w:ascii="Times New Roman" w:hAnsi="Times New Roman"/>
                <w:sz w:val="20"/>
                <w:szCs w:val="20"/>
              </w:rPr>
              <w:t xml:space="preserve">. </w:t>
            </w:r>
          </w:p>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xml:space="preserve">(диаметр – </w:t>
            </w:r>
            <w:smartTag w:uri="urn:schemas-microsoft-com:office:smarttags" w:element="metricconverter">
              <w:smartTagPr>
                <w:attr w:name="ProductID" w:val="110 мм"/>
              </w:smartTagPr>
              <w:r w:rsidRPr="00FF13F3">
                <w:rPr>
                  <w:rFonts w:ascii="Times New Roman" w:hAnsi="Times New Roman"/>
                  <w:sz w:val="20"/>
                  <w:szCs w:val="20"/>
                </w:rPr>
                <w:t>110 мм</w:t>
              </w:r>
            </w:smartTag>
            <w:r w:rsidRPr="00FF13F3">
              <w:rPr>
                <w:rFonts w:ascii="Times New Roman" w:hAnsi="Times New Roman"/>
                <w:sz w:val="20"/>
                <w:szCs w:val="20"/>
              </w:rPr>
              <w:t>.)</w:t>
            </w:r>
          </w:p>
        </w:tc>
        <w:tc>
          <w:tcPr>
            <w:tcW w:w="3210"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Cell"/>
              <w:widowControl/>
              <w:rPr>
                <w:rFonts w:ascii="Times New Roman" w:hAnsi="Times New Roman" w:cs="Times New Roman"/>
              </w:rPr>
            </w:pPr>
            <w:r w:rsidRPr="00FF13F3">
              <w:rPr>
                <w:rFonts w:ascii="Times New Roman" w:hAnsi="Times New Roman" w:cs="Times New Roman"/>
              </w:rPr>
              <w:t xml:space="preserve">Обеспечение в полном   </w:t>
            </w:r>
            <w:r w:rsidRPr="00FF13F3">
              <w:rPr>
                <w:rFonts w:ascii="Times New Roman" w:hAnsi="Times New Roman" w:cs="Times New Roman"/>
              </w:rPr>
              <w:br/>
              <w:t xml:space="preserve">объеме потребностей в  </w:t>
            </w:r>
            <w:r w:rsidRPr="00FF13F3">
              <w:rPr>
                <w:rFonts w:ascii="Times New Roman" w:hAnsi="Times New Roman" w:cs="Times New Roman"/>
              </w:rPr>
              <w:br/>
              <w:t xml:space="preserve">питьевой воде жителей  </w:t>
            </w:r>
            <w:r w:rsidRPr="00FF13F3">
              <w:rPr>
                <w:rFonts w:ascii="Times New Roman" w:hAnsi="Times New Roman" w:cs="Times New Roman"/>
              </w:rPr>
              <w:br/>
              <w:t>200 индивидуальных жилых</w:t>
            </w:r>
            <w:r w:rsidRPr="00FF13F3">
              <w:rPr>
                <w:rFonts w:ascii="Times New Roman" w:hAnsi="Times New Roman" w:cs="Times New Roman"/>
              </w:rPr>
              <w:br/>
              <w:t xml:space="preserve">домов                  </w:t>
            </w:r>
          </w:p>
        </w:tc>
      </w:tr>
      <w:tr w:rsidR="00E82476" w:rsidRPr="00FF13F3" w:rsidTr="00776E7E">
        <w:trPr>
          <w:cantSplit/>
          <w:trHeight w:val="639"/>
        </w:trPr>
        <w:tc>
          <w:tcPr>
            <w:tcW w:w="1062"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Cell"/>
              <w:widowControl/>
              <w:numPr>
                <w:ilvl w:val="0"/>
                <w:numId w:val="9"/>
              </w:numPr>
              <w:tabs>
                <w:tab w:val="left" w:pos="4354"/>
              </w:tabs>
              <w:rPr>
                <w:rFonts w:ascii="Times New Roman" w:hAnsi="Times New Roman" w:cs="Times New Roman"/>
              </w:rPr>
            </w:pPr>
          </w:p>
        </w:tc>
        <w:tc>
          <w:tcPr>
            <w:tcW w:w="5338"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xml:space="preserve">Строительство:          </w:t>
            </w:r>
          </w:p>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КНС,</w:t>
            </w:r>
          </w:p>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сетей напорной канализации,</w:t>
            </w:r>
          </w:p>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сетей самотечной канализации,</w:t>
            </w:r>
          </w:p>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xml:space="preserve">-строительство внутриквартальных канализационных сетей.     (КНС - 1 шт.) Напорная канализация-1км. Протяженность:      </w:t>
            </w:r>
          </w:p>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xml:space="preserve">а) сетей самотечной канализации – </w:t>
            </w:r>
            <w:smartTag w:uri="urn:schemas-microsoft-com:office:smarttags" w:element="metricconverter">
              <w:smartTagPr>
                <w:attr w:name="ProductID" w:val="1,5 км"/>
              </w:smartTagPr>
              <w:r w:rsidRPr="00FF13F3">
                <w:rPr>
                  <w:rFonts w:ascii="Times New Roman" w:hAnsi="Times New Roman"/>
                  <w:sz w:val="20"/>
                  <w:szCs w:val="20"/>
                </w:rPr>
                <w:t>1,5 км</w:t>
              </w:r>
            </w:smartTag>
            <w:r w:rsidRPr="00FF13F3">
              <w:rPr>
                <w:rFonts w:ascii="Times New Roman" w:hAnsi="Times New Roman"/>
                <w:sz w:val="20"/>
                <w:szCs w:val="20"/>
              </w:rPr>
              <w:t xml:space="preserve">.  </w:t>
            </w:r>
          </w:p>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xml:space="preserve">б) канализационных сетей – </w:t>
            </w:r>
            <w:smartTag w:uri="urn:schemas-microsoft-com:office:smarttags" w:element="metricconverter">
              <w:smartTagPr>
                <w:attr w:name="ProductID" w:val="1,5 км"/>
              </w:smartTagPr>
              <w:r w:rsidRPr="00FF13F3">
                <w:rPr>
                  <w:rFonts w:ascii="Times New Roman" w:hAnsi="Times New Roman"/>
                  <w:sz w:val="20"/>
                  <w:szCs w:val="20"/>
                </w:rPr>
                <w:t>1,5 км</w:t>
              </w:r>
            </w:smartTag>
            <w:r w:rsidRPr="00FF13F3">
              <w:rPr>
                <w:rFonts w:ascii="Times New Roman" w:hAnsi="Times New Roman"/>
                <w:sz w:val="20"/>
                <w:szCs w:val="20"/>
              </w:rPr>
              <w:t>.</w:t>
            </w:r>
          </w:p>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xml:space="preserve"> - прокола под ж. д.</w:t>
            </w:r>
          </w:p>
        </w:tc>
        <w:tc>
          <w:tcPr>
            <w:tcW w:w="3210"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xml:space="preserve"> Обеспечение сброса     </w:t>
            </w:r>
          </w:p>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xml:space="preserve">бытовых стоков от 200   </w:t>
            </w:r>
          </w:p>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xml:space="preserve">индивидуальных жилых   </w:t>
            </w:r>
          </w:p>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xml:space="preserve">домов                  </w:t>
            </w:r>
          </w:p>
        </w:tc>
      </w:tr>
      <w:tr w:rsidR="00E82476" w:rsidRPr="00FF13F3" w:rsidTr="00776E7E">
        <w:trPr>
          <w:cantSplit/>
          <w:trHeight w:val="639"/>
        </w:trPr>
        <w:tc>
          <w:tcPr>
            <w:tcW w:w="1062"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Cell"/>
              <w:widowControl/>
              <w:numPr>
                <w:ilvl w:val="0"/>
                <w:numId w:val="9"/>
              </w:numPr>
              <w:tabs>
                <w:tab w:val="left" w:pos="4354"/>
              </w:tabs>
              <w:rPr>
                <w:rFonts w:ascii="Times New Roman" w:hAnsi="Times New Roman" w:cs="Times New Roman"/>
              </w:rPr>
            </w:pPr>
          </w:p>
        </w:tc>
        <w:tc>
          <w:tcPr>
            <w:tcW w:w="5338"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Cell"/>
              <w:widowControl/>
              <w:rPr>
                <w:rFonts w:ascii="Times New Roman" w:hAnsi="Times New Roman" w:cs="Times New Roman"/>
              </w:rPr>
            </w:pPr>
            <w:r w:rsidRPr="00FF13F3">
              <w:rPr>
                <w:rFonts w:ascii="Times New Roman" w:hAnsi="Times New Roman" w:cs="Times New Roman"/>
              </w:rPr>
              <w:t xml:space="preserve">Строительство          </w:t>
            </w:r>
            <w:r w:rsidRPr="00FF13F3">
              <w:rPr>
                <w:rFonts w:ascii="Times New Roman" w:hAnsi="Times New Roman" w:cs="Times New Roman"/>
              </w:rPr>
              <w:br/>
              <w:t xml:space="preserve">водопровода на п.Комсомольский      (водопроводные квартальные сети диаметром 63мм.).          Протяженность      </w:t>
            </w:r>
          </w:p>
          <w:p w:rsidR="00E82476" w:rsidRPr="00FF13F3" w:rsidRDefault="00E82476" w:rsidP="00776E7E">
            <w:pPr>
              <w:pStyle w:val="ConsPlusCell"/>
              <w:widowControl/>
              <w:rPr>
                <w:rFonts w:ascii="Times New Roman" w:hAnsi="Times New Roman" w:cs="Times New Roman"/>
              </w:rPr>
            </w:pPr>
            <w:r w:rsidRPr="00FF13F3">
              <w:rPr>
                <w:rFonts w:ascii="Times New Roman" w:hAnsi="Times New Roman" w:cs="Times New Roman"/>
              </w:rPr>
              <w:t xml:space="preserve">водопровода – 2,5, </w:t>
            </w:r>
          </w:p>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xml:space="preserve">(диаметр – </w:t>
            </w:r>
            <w:smartTag w:uri="urn:schemas-microsoft-com:office:smarttags" w:element="metricconverter">
              <w:smartTagPr>
                <w:attr w:name="ProductID" w:val="63 мм"/>
              </w:smartTagPr>
              <w:r w:rsidRPr="00FF13F3">
                <w:rPr>
                  <w:rFonts w:ascii="Times New Roman" w:hAnsi="Times New Roman"/>
                  <w:sz w:val="20"/>
                  <w:szCs w:val="20"/>
                </w:rPr>
                <w:t>63 мм</w:t>
              </w:r>
            </w:smartTag>
            <w:r w:rsidRPr="00FF13F3">
              <w:rPr>
                <w:rFonts w:ascii="Times New Roman" w:hAnsi="Times New Roman"/>
                <w:sz w:val="20"/>
                <w:szCs w:val="20"/>
              </w:rPr>
              <w:t xml:space="preserve">.)                                  </w:t>
            </w:r>
          </w:p>
        </w:tc>
        <w:tc>
          <w:tcPr>
            <w:tcW w:w="3210"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Cell"/>
              <w:widowControl/>
              <w:rPr>
                <w:rFonts w:ascii="Times New Roman" w:hAnsi="Times New Roman" w:cs="Times New Roman"/>
              </w:rPr>
            </w:pPr>
            <w:r w:rsidRPr="00FF13F3">
              <w:rPr>
                <w:rFonts w:ascii="Times New Roman" w:hAnsi="Times New Roman" w:cs="Times New Roman"/>
              </w:rPr>
              <w:t xml:space="preserve"> Обеспечение закольцовки</w:t>
            </w:r>
            <w:r w:rsidRPr="00FF13F3">
              <w:rPr>
                <w:rFonts w:ascii="Times New Roman" w:hAnsi="Times New Roman" w:cs="Times New Roman"/>
              </w:rPr>
              <w:br/>
              <w:t>городских водопроводных</w:t>
            </w:r>
            <w:r w:rsidRPr="00FF13F3">
              <w:rPr>
                <w:rFonts w:ascii="Times New Roman" w:hAnsi="Times New Roman" w:cs="Times New Roman"/>
              </w:rPr>
              <w:br/>
              <w:t xml:space="preserve">сетей для надежного    </w:t>
            </w:r>
            <w:r w:rsidRPr="00FF13F3">
              <w:rPr>
                <w:rFonts w:ascii="Times New Roman" w:hAnsi="Times New Roman" w:cs="Times New Roman"/>
              </w:rPr>
              <w:br/>
              <w:t xml:space="preserve">водоснабжения района   </w:t>
            </w:r>
          </w:p>
        </w:tc>
      </w:tr>
      <w:tr w:rsidR="00E82476" w:rsidRPr="00FF13F3" w:rsidTr="00776E7E">
        <w:trPr>
          <w:cantSplit/>
          <w:trHeight w:val="639"/>
        </w:trPr>
        <w:tc>
          <w:tcPr>
            <w:tcW w:w="1062"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Cell"/>
              <w:widowControl/>
              <w:numPr>
                <w:ilvl w:val="0"/>
                <w:numId w:val="9"/>
              </w:numPr>
              <w:tabs>
                <w:tab w:val="left" w:pos="4354"/>
              </w:tabs>
              <w:rPr>
                <w:rFonts w:ascii="Times New Roman" w:hAnsi="Times New Roman" w:cs="Times New Roman"/>
              </w:rPr>
            </w:pPr>
          </w:p>
        </w:tc>
        <w:tc>
          <w:tcPr>
            <w:tcW w:w="5338"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Cell"/>
              <w:widowControl/>
              <w:rPr>
                <w:rFonts w:ascii="Times New Roman" w:hAnsi="Times New Roman" w:cs="Times New Roman"/>
              </w:rPr>
            </w:pPr>
            <w:r w:rsidRPr="00FF13F3">
              <w:rPr>
                <w:rFonts w:ascii="Times New Roman" w:hAnsi="Times New Roman" w:cs="Times New Roman"/>
              </w:rPr>
              <w:t xml:space="preserve">Строительство          </w:t>
            </w:r>
            <w:r w:rsidRPr="00FF13F3">
              <w:rPr>
                <w:rFonts w:ascii="Times New Roman" w:hAnsi="Times New Roman" w:cs="Times New Roman"/>
              </w:rPr>
              <w:br/>
              <w:t>газопроводов среднего и</w:t>
            </w:r>
            <w:r w:rsidRPr="00FF13F3">
              <w:rPr>
                <w:rFonts w:ascii="Times New Roman" w:hAnsi="Times New Roman" w:cs="Times New Roman"/>
              </w:rPr>
              <w:br/>
              <w:t xml:space="preserve">низкого давления с     </w:t>
            </w:r>
            <w:r w:rsidRPr="00FF13F3">
              <w:rPr>
                <w:rFonts w:ascii="Times New Roman" w:hAnsi="Times New Roman" w:cs="Times New Roman"/>
              </w:rPr>
              <w:br/>
              <w:t>установкой ШГРП. ШГРП -1 шт.</w:t>
            </w:r>
          </w:p>
          <w:p w:rsidR="00E82476" w:rsidRPr="00FF13F3" w:rsidRDefault="00E82476" w:rsidP="00776E7E">
            <w:pPr>
              <w:pStyle w:val="ConsPlusCell"/>
              <w:widowControl/>
              <w:rPr>
                <w:rFonts w:ascii="Times New Roman" w:hAnsi="Times New Roman" w:cs="Times New Roman"/>
              </w:rPr>
            </w:pPr>
            <w:r w:rsidRPr="00FF13F3">
              <w:rPr>
                <w:rFonts w:ascii="Times New Roman" w:hAnsi="Times New Roman" w:cs="Times New Roman"/>
              </w:rPr>
              <w:t xml:space="preserve">Протяженность газопроводов низкого и среднего давления будет уточнена согласно проектно-сметной документации, прошедшей экспертизу.   </w:t>
            </w:r>
          </w:p>
        </w:tc>
        <w:tc>
          <w:tcPr>
            <w:tcW w:w="3210"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Cell"/>
              <w:widowControl/>
              <w:rPr>
                <w:rFonts w:ascii="Times New Roman" w:hAnsi="Times New Roman" w:cs="Times New Roman"/>
              </w:rPr>
            </w:pPr>
            <w:r w:rsidRPr="00FF13F3">
              <w:rPr>
                <w:rFonts w:ascii="Times New Roman" w:hAnsi="Times New Roman" w:cs="Times New Roman"/>
              </w:rPr>
              <w:t xml:space="preserve">Обеспечение автономным </w:t>
            </w:r>
            <w:r w:rsidRPr="00FF13F3">
              <w:rPr>
                <w:rFonts w:ascii="Times New Roman" w:hAnsi="Times New Roman" w:cs="Times New Roman"/>
              </w:rPr>
              <w:br/>
              <w:t xml:space="preserve">отоплением 200          </w:t>
            </w:r>
            <w:r w:rsidRPr="00FF13F3">
              <w:rPr>
                <w:rFonts w:ascii="Times New Roman" w:hAnsi="Times New Roman" w:cs="Times New Roman"/>
              </w:rPr>
              <w:br/>
              <w:t xml:space="preserve">индивидуальных жилых   </w:t>
            </w:r>
            <w:r w:rsidRPr="00FF13F3">
              <w:rPr>
                <w:rFonts w:ascii="Times New Roman" w:hAnsi="Times New Roman" w:cs="Times New Roman"/>
              </w:rPr>
              <w:br/>
              <w:t xml:space="preserve">домов, а также бытовым </w:t>
            </w:r>
            <w:r w:rsidRPr="00FF13F3">
              <w:rPr>
                <w:rFonts w:ascii="Times New Roman" w:hAnsi="Times New Roman" w:cs="Times New Roman"/>
              </w:rPr>
              <w:br/>
              <w:t xml:space="preserve">газом для подключения  </w:t>
            </w:r>
            <w:r w:rsidRPr="00FF13F3">
              <w:rPr>
                <w:rFonts w:ascii="Times New Roman" w:hAnsi="Times New Roman" w:cs="Times New Roman"/>
              </w:rPr>
              <w:br/>
              <w:t xml:space="preserve">газовых плит           </w:t>
            </w:r>
          </w:p>
        </w:tc>
      </w:tr>
      <w:tr w:rsidR="00E82476" w:rsidRPr="00FF13F3" w:rsidTr="00776E7E">
        <w:trPr>
          <w:cantSplit/>
          <w:trHeight w:val="639"/>
        </w:trPr>
        <w:tc>
          <w:tcPr>
            <w:tcW w:w="1062"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Cell"/>
              <w:widowControl/>
              <w:numPr>
                <w:ilvl w:val="0"/>
                <w:numId w:val="9"/>
              </w:numPr>
              <w:tabs>
                <w:tab w:val="left" w:pos="4354"/>
              </w:tabs>
              <w:rPr>
                <w:rFonts w:ascii="Times New Roman" w:hAnsi="Times New Roman" w:cs="Times New Roman"/>
              </w:rPr>
            </w:pPr>
          </w:p>
        </w:tc>
        <w:tc>
          <w:tcPr>
            <w:tcW w:w="5338"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Cell"/>
              <w:widowControl/>
              <w:rPr>
                <w:rFonts w:ascii="Times New Roman" w:hAnsi="Times New Roman" w:cs="Times New Roman"/>
              </w:rPr>
            </w:pPr>
            <w:r w:rsidRPr="00FF13F3">
              <w:rPr>
                <w:rFonts w:ascii="Times New Roman" w:hAnsi="Times New Roman" w:cs="Times New Roman"/>
              </w:rPr>
              <w:t xml:space="preserve">Строительство   сетей  электроснабжения (линий электропередач, наружного освещения и т.д.).      Подстанции - 2 шт. Протяженность линий электропередач (с установкой оборудования освещения и т.п.) - </w:t>
            </w:r>
            <w:smartTag w:uri="urn:schemas-microsoft-com:office:smarttags" w:element="metricconverter">
              <w:smartTagPr>
                <w:attr w:name="ProductID" w:val="5 км"/>
              </w:smartTagPr>
              <w:r w:rsidRPr="00FF13F3">
                <w:rPr>
                  <w:rFonts w:ascii="Times New Roman" w:hAnsi="Times New Roman" w:cs="Times New Roman"/>
                </w:rPr>
                <w:t>5 км</w:t>
              </w:r>
            </w:smartTag>
            <w:r w:rsidRPr="00FF13F3">
              <w:rPr>
                <w:rFonts w:ascii="Times New Roman" w:hAnsi="Times New Roman" w:cs="Times New Roman"/>
              </w:rPr>
              <w:t>.</w:t>
            </w:r>
          </w:p>
        </w:tc>
        <w:tc>
          <w:tcPr>
            <w:tcW w:w="3210"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Cell"/>
              <w:widowControl/>
              <w:rPr>
                <w:rFonts w:ascii="Times New Roman" w:hAnsi="Times New Roman" w:cs="Times New Roman"/>
              </w:rPr>
            </w:pPr>
            <w:r w:rsidRPr="00FF13F3">
              <w:rPr>
                <w:rFonts w:ascii="Times New Roman" w:hAnsi="Times New Roman" w:cs="Times New Roman"/>
              </w:rPr>
              <w:t xml:space="preserve">Обеспечение электричеством 200          </w:t>
            </w:r>
            <w:r w:rsidRPr="00FF13F3">
              <w:rPr>
                <w:rFonts w:ascii="Times New Roman" w:hAnsi="Times New Roman" w:cs="Times New Roman"/>
              </w:rPr>
              <w:br/>
              <w:t xml:space="preserve">индивидуальных жилых   </w:t>
            </w:r>
            <w:r w:rsidRPr="00FF13F3">
              <w:rPr>
                <w:rFonts w:ascii="Times New Roman" w:hAnsi="Times New Roman" w:cs="Times New Roman"/>
              </w:rPr>
              <w:br/>
              <w:t xml:space="preserve">домов, и наружным освещением улиц.          </w:t>
            </w:r>
          </w:p>
        </w:tc>
      </w:tr>
    </w:tbl>
    <w:p w:rsidR="00E82476" w:rsidRPr="00FF13F3" w:rsidRDefault="00E82476" w:rsidP="00E82476">
      <w:pPr>
        <w:tabs>
          <w:tab w:val="left" w:pos="-3240"/>
        </w:tabs>
        <w:spacing w:after="0" w:line="240" w:lineRule="auto"/>
        <w:jc w:val="both"/>
        <w:rPr>
          <w:rFonts w:ascii="Times New Roman" w:hAnsi="Times New Roman"/>
          <w:sz w:val="20"/>
          <w:szCs w:val="20"/>
        </w:rPr>
      </w:pPr>
      <w:r w:rsidRPr="00FF13F3">
        <w:rPr>
          <w:rFonts w:ascii="Times New Roman" w:hAnsi="Times New Roman"/>
          <w:sz w:val="20"/>
          <w:szCs w:val="20"/>
        </w:rPr>
        <w:tab/>
      </w:r>
    </w:p>
    <w:p w:rsidR="00E82476" w:rsidRPr="00FF13F3" w:rsidRDefault="00E82476" w:rsidP="00E82476">
      <w:pPr>
        <w:pStyle w:val="a9"/>
        <w:ind w:left="0"/>
        <w:jc w:val="both"/>
        <w:rPr>
          <w:rFonts w:ascii="Times New Roman" w:hAnsi="Times New Roman"/>
          <w:i/>
          <w:sz w:val="20"/>
          <w:szCs w:val="20"/>
        </w:rPr>
      </w:pPr>
      <w:r w:rsidRPr="00FF13F3">
        <w:rPr>
          <w:rFonts w:ascii="Times New Roman" w:hAnsi="Times New Roman"/>
          <w:i/>
          <w:sz w:val="20"/>
          <w:szCs w:val="20"/>
        </w:rPr>
        <w:t>3.13. Проведение ремонта жилых помещений, замены бытового санитарно-технического оборудования в жилых помещениях, занимаемых инвалидами и участниками Великой Отечественной войны 1941-</w:t>
      </w:r>
      <w:smartTag w:uri="urn:schemas-microsoft-com:office:smarttags" w:element="metricconverter">
        <w:smartTagPr>
          <w:attr w:name="ProductID" w:val="1945 г"/>
        </w:smartTagPr>
        <w:r w:rsidRPr="00FF13F3">
          <w:rPr>
            <w:rFonts w:ascii="Times New Roman" w:hAnsi="Times New Roman"/>
            <w:i/>
            <w:sz w:val="20"/>
            <w:szCs w:val="20"/>
          </w:rPr>
          <w:t>1945 г</w:t>
        </w:r>
      </w:smartTag>
      <w:r w:rsidRPr="00FF13F3">
        <w:rPr>
          <w:rFonts w:ascii="Times New Roman" w:hAnsi="Times New Roman"/>
          <w:i/>
          <w:sz w:val="20"/>
          <w:szCs w:val="20"/>
        </w:rPr>
        <w:t>.г. в городском округе Тейково.</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1"/>
        <w:gridCol w:w="1184"/>
        <w:gridCol w:w="821"/>
        <w:gridCol w:w="822"/>
        <w:gridCol w:w="822"/>
        <w:gridCol w:w="822"/>
        <w:gridCol w:w="822"/>
        <w:gridCol w:w="822"/>
        <w:gridCol w:w="822"/>
      </w:tblGrid>
      <w:tr w:rsidR="00E82476" w:rsidRPr="00FF13F3" w:rsidTr="00776E7E">
        <w:trPr>
          <w:trHeight w:val="615"/>
        </w:trPr>
        <w:tc>
          <w:tcPr>
            <w:tcW w:w="2716" w:type="dxa"/>
            <w:vMerge w:val="restart"/>
            <w:tcBorders>
              <w:top w:val="single" w:sz="4" w:space="0" w:color="auto"/>
              <w:left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Наименование целевых показателей</w:t>
            </w:r>
          </w:p>
        </w:tc>
        <w:tc>
          <w:tcPr>
            <w:tcW w:w="1172" w:type="dxa"/>
            <w:vMerge w:val="restart"/>
            <w:tcBorders>
              <w:top w:val="single" w:sz="4" w:space="0" w:color="auto"/>
              <w:left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Единица измерения</w:t>
            </w:r>
          </w:p>
        </w:tc>
        <w:tc>
          <w:tcPr>
            <w:tcW w:w="5760" w:type="dxa"/>
            <w:gridSpan w:val="7"/>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Годы реализации подпрограммы</w:t>
            </w:r>
          </w:p>
        </w:tc>
      </w:tr>
      <w:tr w:rsidR="00E82476" w:rsidRPr="00FF13F3" w:rsidTr="00776E7E">
        <w:trPr>
          <w:trHeight w:val="345"/>
        </w:trPr>
        <w:tc>
          <w:tcPr>
            <w:tcW w:w="2716" w:type="dxa"/>
            <w:vMerge/>
            <w:tcBorders>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both"/>
              <w:rPr>
                <w:rFonts w:ascii="Times New Roman" w:hAnsi="Times New Roman"/>
                <w:sz w:val="20"/>
                <w:szCs w:val="20"/>
              </w:rPr>
            </w:pPr>
          </w:p>
        </w:tc>
        <w:tc>
          <w:tcPr>
            <w:tcW w:w="1172" w:type="dxa"/>
            <w:vMerge/>
            <w:tcBorders>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both"/>
              <w:rPr>
                <w:rFonts w:ascii="Times New Roman" w:hAnsi="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2014</w:t>
            </w:r>
          </w:p>
        </w:tc>
        <w:tc>
          <w:tcPr>
            <w:tcW w:w="82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2015</w:t>
            </w:r>
          </w:p>
        </w:tc>
        <w:tc>
          <w:tcPr>
            <w:tcW w:w="82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2016</w:t>
            </w:r>
          </w:p>
        </w:tc>
        <w:tc>
          <w:tcPr>
            <w:tcW w:w="82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2017</w:t>
            </w:r>
          </w:p>
        </w:tc>
        <w:tc>
          <w:tcPr>
            <w:tcW w:w="82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2018</w:t>
            </w:r>
          </w:p>
        </w:tc>
        <w:tc>
          <w:tcPr>
            <w:tcW w:w="82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2019</w:t>
            </w:r>
          </w:p>
        </w:tc>
        <w:tc>
          <w:tcPr>
            <w:tcW w:w="82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2020</w:t>
            </w:r>
          </w:p>
        </w:tc>
      </w:tr>
      <w:tr w:rsidR="00E82476" w:rsidRPr="00FF13F3" w:rsidTr="00776E7E">
        <w:tc>
          <w:tcPr>
            <w:tcW w:w="271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Проведение ремонта жилых помещений, замене бытового санитарно-технического оборудования в жилых помещениях инвалидов и участников Великой Отечественной войны</w:t>
            </w:r>
          </w:p>
        </w:tc>
        <w:tc>
          <w:tcPr>
            <w:tcW w:w="117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shd w:val="clear" w:color="auto" w:fill="FFFFFF"/>
              </w:rPr>
              <w:t>Жилое помещение</w:t>
            </w:r>
          </w:p>
        </w:tc>
        <w:tc>
          <w:tcPr>
            <w:tcW w:w="82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0</w:t>
            </w:r>
          </w:p>
        </w:tc>
        <w:tc>
          <w:tcPr>
            <w:tcW w:w="82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21</w:t>
            </w:r>
          </w:p>
        </w:tc>
        <w:tc>
          <w:tcPr>
            <w:tcW w:w="82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0</w:t>
            </w:r>
          </w:p>
        </w:tc>
        <w:tc>
          <w:tcPr>
            <w:tcW w:w="82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0</w:t>
            </w:r>
          </w:p>
        </w:tc>
        <w:tc>
          <w:tcPr>
            <w:tcW w:w="82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0</w:t>
            </w:r>
          </w:p>
        </w:tc>
        <w:tc>
          <w:tcPr>
            <w:tcW w:w="82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0</w:t>
            </w:r>
          </w:p>
        </w:tc>
        <w:tc>
          <w:tcPr>
            <w:tcW w:w="82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0</w:t>
            </w:r>
          </w:p>
        </w:tc>
      </w:tr>
    </w:tbl>
    <w:p w:rsidR="00E82476" w:rsidRPr="00FF13F3" w:rsidRDefault="00E82476" w:rsidP="00E82476">
      <w:pPr>
        <w:widowControl w:val="0"/>
        <w:autoSpaceDE w:val="0"/>
        <w:autoSpaceDN w:val="0"/>
        <w:adjustRightInd w:val="0"/>
        <w:spacing w:after="0" w:line="240" w:lineRule="auto"/>
        <w:jc w:val="both"/>
        <w:rPr>
          <w:rFonts w:ascii="Times New Roman" w:hAnsi="Times New Roman"/>
          <w:sz w:val="20"/>
          <w:szCs w:val="20"/>
        </w:rPr>
      </w:pPr>
    </w:p>
    <w:p w:rsidR="00E82476" w:rsidRPr="00FF13F3" w:rsidRDefault="00E82476" w:rsidP="00E82476">
      <w:pPr>
        <w:pStyle w:val="ListParagraph1"/>
        <w:spacing w:after="0" w:line="240" w:lineRule="auto"/>
        <w:ind w:left="305" w:hanging="305"/>
        <w:jc w:val="both"/>
        <w:rPr>
          <w:rFonts w:ascii="Times New Roman" w:hAnsi="Times New Roman" w:cs="Times New Roman"/>
          <w:i/>
          <w:sz w:val="20"/>
          <w:szCs w:val="20"/>
          <w:lang w:eastAsia="ru-RU"/>
        </w:rPr>
      </w:pPr>
      <w:r w:rsidRPr="00FF13F3">
        <w:rPr>
          <w:rFonts w:ascii="Times New Roman" w:hAnsi="Times New Roman" w:cs="Times New Roman"/>
          <w:i/>
          <w:sz w:val="20"/>
          <w:szCs w:val="20"/>
          <w:lang w:eastAsia="ru-RU"/>
        </w:rPr>
        <w:t>3.14. Реализация мероприятий по обеспечению населения городского округа Тейково теплоснабжением и горячим водоснабжением.</w:t>
      </w:r>
    </w:p>
    <w:p w:rsidR="00E82476" w:rsidRPr="00FF13F3" w:rsidRDefault="00E82476" w:rsidP="00E82476">
      <w:pPr>
        <w:pStyle w:val="ListParagraph1"/>
        <w:spacing w:after="0" w:line="240" w:lineRule="auto"/>
        <w:ind w:left="305" w:hanging="305"/>
        <w:jc w:val="both"/>
        <w:rPr>
          <w:rFonts w:ascii="Times New Roman" w:hAnsi="Times New Roman" w:cs="Times New Roman"/>
          <w:i/>
          <w:sz w:val="20"/>
          <w:szCs w:val="20"/>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760"/>
        <w:gridCol w:w="1620"/>
        <w:gridCol w:w="1620"/>
      </w:tblGrid>
      <w:tr w:rsidR="00E82476" w:rsidRPr="00FF13F3" w:rsidTr="00776E7E">
        <w:tc>
          <w:tcPr>
            <w:tcW w:w="828" w:type="dxa"/>
          </w:tcPr>
          <w:p w:rsidR="00E82476" w:rsidRPr="00FF13F3" w:rsidRDefault="00E82476" w:rsidP="00776E7E">
            <w:pPr>
              <w:widowControl w:val="0"/>
              <w:autoSpaceDE w:val="0"/>
              <w:autoSpaceDN w:val="0"/>
              <w:adjustRightInd w:val="0"/>
              <w:spacing w:after="0" w:line="240" w:lineRule="auto"/>
              <w:jc w:val="both"/>
              <w:outlineLvl w:val="0"/>
              <w:rPr>
                <w:rFonts w:ascii="Times New Roman" w:hAnsi="Times New Roman"/>
                <w:sz w:val="20"/>
                <w:szCs w:val="20"/>
              </w:rPr>
            </w:pPr>
            <w:r w:rsidRPr="00FF13F3">
              <w:rPr>
                <w:rFonts w:ascii="Times New Roman" w:hAnsi="Times New Roman"/>
                <w:sz w:val="20"/>
                <w:szCs w:val="20"/>
              </w:rPr>
              <w:t>№ п/п</w:t>
            </w:r>
          </w:p>
        </w:tc>
        <w:tc>
          <w:tcPr>
            <w:tcW w:w="576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Наименование основного мероприятия (мероприятий)</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Единица измерения</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Значение целевых индикаторов (показателей)</w:t>
            </w:r>
          </w:p>
        </w:tc>
      </w:tr>
      <w:tr w:rsidR="00E82476" w:rsidRPr="00FF13F3" w:rsidTr="00776E7E">
        <w:tc>
          <w:tcPr>
            <w:tcW w:w="828" w:type="dxa"/>
          </w:tcPr>
          <w:p w:rsidR="00E82476" w:rsidRPr="00FF13F3" w:rsidRDefault="00E82476" w:rsidP="00776E7E">
            <w:pPr>
              <w:widowControl w:val="0"/>
              <w:autoSpaceDE w:val="0"/>
              <w:autoSpaceDN w:val="0"/>
              <w:adjustRightInd w:val="0"/>
              <w:spacing w:after="0" w:line="240" w:lineRule="auto"/>
              <w:jc w:val="right"/>
              <w:outlineLvl w:val="0"/>
              <w:rPr>
                <w:rFonts w:ascii="Times New Roman" w:hAnsi="Times New Roman"/>
                <w:sz w:val="20"/>
                <w:szCs w:val="20"/>
              </w:rPr>
            </w:pPr>
            <w:r w:rsidRPr="00FF13F3">
              <w:rPr>
                <w:rFonts w:ascii="Times New Roman" w:hAnsi="Times New Roman"/>
                <w:sz w:val="20"/>
                <w:szCs w:val="20"/>
              </w:rPr>
              <w:t>1.</w:t>
            </w:r>
          </w:p>
        </w:tc>
        <w:tc>
          <w:tcPr>
            <w:tcW w:w="5760" w:type="dxa"/>
          </w:tcPr>
          <w:p w:rsidR="00E82476" w:rsidRPr="00FF13F3" w:rsidRDefault="00E82476" w:rsidP="00776E7E">
            <w:pPr>
              <w:widowControl w:val="0"/>
              <w:autoSpaceDE w:val="0"/>
              <w:autoSpaceDN w:val="0"/>
              <w:adjustRightInd w:val="0"/>
              <w:spacing w:after="0" w:line="240" w:lineRule="auto"/>
              <w:jc w:val="both"/>
              <w:outlineLvl w:val="0"/>
              <w:rPr>
                <w:rFonts w:ascii="Times New Roman" w:hAnsi="Times New Roman"/>
                <w:sz w:val="20"/>
                <w:szCs w:val="20"/>
              </w:rPr>
            </w:pPr>
            <w:r w:rsidRPr="00FF13F3">
              <w:rPr>
                <w:rFonts w:ascii="Times New Roman" w:hAnsi="Times New Roman"/>
                <w:sz w:val="20"/>
                <w:szCs w:val="20"/>
              </w:rPr>
              <w:t>Количество населения, для которого улучшится качество предоставляемых коммунальных услуг в результате реализации мероприятий подпрограммы</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51</w:t>
            </w:r>
          </w:p>
        </w:tc>
      </w:tr>
      <w:tr w:rsidR="00E82476" w:rsidRPr="00FF13F3" w:rsidTr="00776E7E">
        <w:tc>
          <w:tcPr>
            <w:tcW w:w="828" w:type="dxa"/>
          </w:tcPr>
          <w:p w:rsidR="00E82476" w:rsidRPr="00FF13F3" w:rsidRDefault="00E82476" w:rsidP="00776E7E">
            <w:pPr>
              <w:widowControl w:val="0"/>
              <w:autoSpaceDE w:val="0"/>
              <w:autoSpaceDN w:val="0"/>
              <w:adjustRightInd w:val="0"/>
              <w:spacing w:after="0" w:line="240" w:lineRule="auto"/>
              <w:jc w:val="right"/>
              <w:outlineLvl w:val="0"/>
              <w:rPr>
                <w:rFonts w:ascii="Times New Roman" w:hAnsi="Times New Roman"/>
                <w:sz w:val="20"/>
                <w:szCs w:val="20"/>
              </w:rPr>
            </w:pPr>
            <w:r w:rsidRPr="00FF13F3">
              <w:rPr>
                <w:rFonts w:ascii="Times New Roman" w:hAnsi="Times New Roman"/>
                <w:sz w:val="20"/>
                <w:szCs w:val="20"/>
              </w:rPr>
              <w:t>2.</w:t>
            </w:r>
          </w:p>
        </w:tc>
        <w:tc>
          <w:tcPr>
            <w:tcW w:w="5760" w:type="dxa"/>
          </w:tcPr>
          <w:p w:rsidR="00E82476" w:rsidRPr="00FF13F3" w:rsidRDefault="00E82476" w:rsidP="00776E7E">
            <w:pPr>
              <w:widowControl w:val="0"/>
              <w:autoSpaceDE w:val="0"/>
              <w:autoSpaceDN w:val="0"/>
              <w:adjustRightInd w:val="0"/>
              <w:spacing w:after="0" w:line="240" w:lineRule="auto"/>
              <w:jc w:val="both"/>
              <w:outlineLvl w:val="0"/>
              <w:rPr>
                <w:rFonts w:ascii="Times New Roman" w:hAnsi="Times New Roman"/>
                <w:sz w:val="20"/>
                <w:szCs w:val="20"/>
              </w:rPr>
            </w:pPr>
            <w:r w:rsidRPr="00FF13F3">
              <w:rPr>
                <w:rFonts w:ascii="Times New Roman" w:hAnsi="Times New Roman"/>
                <w:sz w:val="20"/>
                <w:szCs w:val="20"/>
              </w:rPr>
              <w:t xml:space="preserve"> </w:t>
            </w:r>
            <w:r w:rsidRPr="00FF13F3">
              <w:rPr>
                <w:rFonts w:ascii="Times New Roman" w:hAnsi="Times New Roman"/>
                <w:bCs/>
                <w:sz w:val="20"/>
                <w:szCs w:val="20"/>
              </w:rPr>
              <w:t xml:space="preserve">Доля снижения ненормативных потерь на сетях теплоснабжения, горячего водоснабжения </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с 30 до 10</w:t>
            </w:r>
          </w:p>
        </w:tc>
      </w:tr>
      <w:tr w:rsidR="00E82476" w:rsidRPr="00FF13F3" w:rsidTr="00776E7E">
        <w:tc>
          <w:tcPr>
            <w:tcW w:w="828" w:type="dxa"/>
          </w:tcPr>
          <w:p w:rsidR="00E82476" w:rsidRPr="00FF13F3" w:rsidRDefault="00E82476" w:rsidP="00776E7E">
            <w:pPr>
              <w:widowControl w:val="0"/>
              <w:autoSpaceDE w:val="0"/>
              <w:autoSpaceDN w:val="0"/>
              <w:adjustRightInd w:val="0"/>
              <w:spacing w:after="0" w:line="240" w:lineRule="auto"/>
              <w:jc w:val="right"/>
              <w:outlineLvl w:val="0"/>
              <w:rPr>
                <w:rFonts w:ascii="Times New Roman" w:hAnsi="Times New Roman"/>
                <w:sz w:val="20"/>
                <w:szCs w:val="20"/>
              </w:rPr>
            </w:pPr>
            <w:r w:rsidRPr="00FF13F3">
              <w:rPr>
                <w:rFonts w:ascii="Times New Roman" w:hAnsi="Times New Roman"/>
                <w:sz w:val="20"/>
                <w:szCs w:val="20"/>
              </w:rPr>
              <w:t>3.</w:t>
            </w:r>
          </w:p>
        </w:tc>
        <w:tc>
          <w:tcPr>
            <w:tcW w:w="5760" w:type="dxa"/>
          </w:tcPr>
          <w:p w:rsidR="00E82476" w:rsidRPr="00FF13F3" w:rsidRDefault="00E82476" w:rsidP="00776E7E">
            <w:pPr>
              <w:widowControl w:val="0"/>
              <w:autoSpaceDE w:val="0"/>
              <w:autoSpaceDN w:val="0"/>
              <w:adjustRightInd w:val="0"/>
              <w:spacing w:after="0" w:line="240" w:lineRule="auto"/>
              <w:jc w:val="both"/>
              <w:outlineLvl w:val="0"/>
              <w:rPr>
                <w:rFonts w:ascii="Times New Roman" w:hAnsi="Times New Roman"/>
                <w:sz w:val="20"/>
                <w:szCs w:val="20"/>
              </w:rPr>
            </w:pPr>
            <w:r w:rsidRPr="00FF13F3">
              <w:rPr>
                <w:rFonts w:ascii="Times New Roman" w:hAnsi="Times New Roman"/>
                <w:bCs/>
                <w:sz w:val="20"/>
                <w:szCs w:val="20"/>
              </w:rPr>
              <w:t xml:space="preserve">Доля увеличения использования композитных материалов (конструкций и изделий из них) в сфере ЖКХ </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10</w:t>
            </w:r>
          </w:p>
        </w:tc>
      </w:tr>
    </w:tbl>
    <w:p w:rsidR="00E82476" w:rsidRPr="00FF13F3" w:rsidRDefault="00E82476" w:rsidP="00E82476">
      <w:pPr>
        <w:spacing w:after="0" w:line="240" w:lineRule="auto"/>
        <w:jc w:val="center"/>
        <w:rPr>
          <w:rFonts w:ascii="Times New Roman" w:hAnsi="Times New Roman"/>
          <w:sz w:val="20"/>
          <w:szCs w:val="20"/>
        </w:rPr>
      </w:pPr>
    </w:p>
    <w:p w:rsidR="00E82476" w:rsidRPr="00FF13F3" w:rsidRDefault="00E82476" w:rsidP="00E82476">
      <w:pPr>
        <w:widowControl w:val="0"/>
        <w:autoSpaceDE w:val="0"/>
        <w:autoSpaceDN w:val="0"/>
        <w:adjustRightInd w:val="0"/>
        <w:spacing w:after="0" w:line="240" w:lineRule="auto"/>
        <w:jc w:val="both"/>
        <w:rPr>
          <w:rFonts w:ascii="Times New Roman" w:hAnsi="Times New Roman"/>
          <w:i/>
          <w:sz w:val="20"/>
          <w:szCs w:val="20"/>
        </w:rPr>
      </w:pPr>
      <w:r w:rsidRPr="00FF13F3">
        <w:rPr>
          <w:rFonts w:ascii="Times New Roman" w:hAnsi="Times New Roman"/>
          <w:i/>
          <w:sz w:val="20"/>
          <w:szCs w:val="20"/>
        </w:rPr>
        <w:t>3.15. Формирование современной городской среды на 2017 год</w:t>
      </w:r>
    </w:p>
    <w:p w:rsidR="00E82476" w:rsidRPr="00FF13F3" w:rsidRDefault="00E82476" w:rsidP="00E82476">
      <w:pPr>
        <w:widowControl w:val="0"/>
        <w:autoSpaceDE w:val="0"/>
        <w:autoSpaceDN w:val="0"/>
        <w:adjustRightInd w:val="0"/>
        <w:spacing w:after="0" w:line="240" w:lineRule="auto"/>
        <w:jc w:val="both"/>
        <w:rPr>
          <w:rFonts w:ascii="Times New Roman" w:hAnsi="Times New Roman"/>
          <w:i/>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760"/>
        <w:gridCol w:w="1620"/>
        <w:gridCol w:w="1620"/>
      </w:tblGrid>
      <w:tr w:rsidR="00E82476" w:rsidRPr="00FF13F3" w:rsidTr="00776E7E">
        <w:tc>
          <w:tcPr>
            <w:tcW w:w="828" w:type="dxa"/>
          </w:tcPr>
          <w:p w:rsidR="00E82476" w:rsidRPr="00FF13F3" w:rsidRDefault="00E82476" w:rsidP="00776E7E">
            <w:pPr>
              <w:widowControl w:val="0"/>
              <w:autoSpaceDE w:val="0"/>
              <w:autoSpaceDN w:val="0"/>
              <w:adjustRightInd w:val="0"/>
              <w:spacing w:after="0" w:line="240" w:lineRule="auto"/>
              <w:jc w:val="both"/>
              <w:outlineLvl w:val="0"/>
              <w:rPr>
                <w:rFonts w:ascii="Times New Roman" w:hAnsi="Times New Roman"/>
                <w:sz w:val="20"/>
                <w:szCs w:val="20"/>
              </w:rPr>
            </w:pPr>
            <w:r w:rsidRPr="00FF13F3">
              <w:rPr>
                <w:rFonts w:ascii="Times New Roman" w:hAnsi="Times New Roman"/>
                <w:sz w:val="20"/>
                <w:szCs w:val="20"/>
              </w:rPr>
              <w:t>№ п/п</w:t>
            </w:r>
          </w:p>
        </w:tc>
        <w:tc>
          <w:tcPr>
            <w:tcW w:w="576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Наименование основного мероприятия (мероприятий)</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Единица измерения</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Значение целевых индикаторов (показателей) на 2017 год</w:t>
            </w:r>
          </w:p>
        </w:tc>
      </w:tr>
      <w:tr w:rsidR="00E82476" w:rsidRPr="00FF13F3" w:rsidTr="00776E7E">
        <w:tc>
          <w:tcPr>
            <w:tcW w:w="828" w:type="dxa"/>
          </w:tcPr>
          <w:p w:rsidR="00E82476" w:rsidRPr="00FF13F3" w:rsidRDefault="00E82476" w:rsidP="00776E7E">
            <w:pPr>
              <w:widowControl w:val="0"/>
              <w:autoSpaceDE w:val="0"/>
              <w:autoSpaceDN w:val="0"/>
              <w:adjustRightInd w:val="0"/>
              <w:spacing w:after="0" w:line="240" w:lineRule="auto"/>
              <w:jc w:val="right"/>
              <w:outlineLvl w:val="0"/>
              <w:rPr>
                <w:rFonts w:ascii="Times New Roman" w:hAnsi="Times New Roman"/>
                <w:sz w:val="20"/>
                <w:szCs w:val="20"/>
              </w:rPr>
            </w:pPr>
            <w:r w:rsidRPr="00FF13F3">
              <w:rPr>
                <w:rFonts w:ascii="Times New Roman" w:hAnsi="Times New Roman"/>
                <w:sz w:val="20"/>
                <w:szCs w:val="20"/>
              </w:rPr>
              <w:t>1</w:t>
            </w:r>
          </w:p>
        </w:tc>
        <w:tc>
          <w:tcPr>
            <w:tcW w:w="5760" w:type="dxa"/>
          </w:tcPr>
          <w:p w:rsidR="00E82476" w:rsidRPr="00FF13F3" w:rsidRDefault="00E82476" w:rsidP="00776E7E">
            <w:pPr>
              <w:widowControl w:val="0"/>
              <w:autoSpaceDE w:val="0"/>
              <w:autoSpaceDN w:val="0"/>
              <w:adjustRightInd w:val="0"/>
              <w:spacing w:after="0" w:line="240" w:lineRule="auto"/>
              <w:jc w:val="both"/>
              <w:outlineLvl w:val="0"/>
              <w:rPr>
                <w:rFonts w:ascii="Times New Roman" w:hAnsi="Times New Roman"/>
                <w:sz w:val="20"/>
                <w:szCs w:val="20"/>
              </w:rPr>
            </w:pPr>
            <w:r w:rsidRPr="00FF13F3">
              <w:rPr>
                <w:rFonts w:ascii="Times New Roman" w:hAnsi="Times New Roman"/>
                <w:sz w:val="20"/>
                <w:szCs w:val="20"/>
              </w:rPr>
              <w:t>Основное мероприятие «Формирование современной городской среды»</w:t>
            </w:r>
          </w:p>
        </w:tc>
        <w:tc>
          <w:tcPr>
            <w:tcW w:w="1620" w:type="dxa"/>
          </w:tcPr>
          <w:p w:rsidR="00E82476" w:rsidRPr="00FF13F3" w:rsidRDefault="00E82476" w:rsidP="00776E7E">
            <w:pPr>
              <w:widowControl w:val="0"/>
              <w:autoSpaceDE w:val="0"/>
              <w:autoSpaceDN w:val="0"/>
              <w:adjustRightInd w:val="0"/>
              <w:spacing w:after="0" w:line="240" w:lineRule="auto"/>
              <w:jc w:val="both"/>
              <w:outlineLvl w:val="0"/>
              <w:rPr>
                <w:rFonts w:ascii="Times New Roman" w:hAnsi="Times New Roman"/>
                <w:sz w:val="20"/>
                <w:szCs w:val="20"/>
              </w:rPr>
            </w:pPr>
          </w:p>
        </w:tc>
        <w:tc>
          <w:tcPr>
            <w:tcW w:w="1620" w:type="dxa"/>
          </w:tcPr>
          <w:p w:rsidR="00E82476" w:rsidRPr="00FF13F3" w:rsidRDefault="00E82476" w:rsidP="00776E7E">
            <w:pPr>
              <w:widowControl w:val="0"/>
              <w:autoSpaceDE w:val="0"/>
              <w:autoSpaceDN w:val="0"/>
              <w:adjustRightInd w:val="0"/>
              <w:spacing w:after="0" w:line="240" w:lineRule="auto"/>
              <w:jc w:val="both"/>
              <w:outlineLvl w:val="0"/>
              <w:rPr>
                <w:rFonts w:ascii="Times New Roman" w:hAnsi="Times New Roman"/>
                <w:sz w:val="20"/>
                <w:szCs w:val="20"/>
              </w:rPr>
            </w:pPr>
          </w:p>
        </w:tc>
      </w:tr>
      <w:tr w:rsidR="00E82476" w:rsidRPr="00FF13F3" w:rsidTr="00776E7E">
        <w:tc>
          <w:tcPr>
            <w:tcW w:w="828" w:type="dxa"/>
          </w:tcPr>
          <w:p w:rsidR="00E82476" w:rsidRPr="00FF13F3" w:rsidRDefault="00E82476" w:rsidP="00776E7E">
            <w:pPr>
              <w:widowControl w:val="0"/>
              <w:autoSpaceDE w:val="0"/>
              <w:autoSpaceDN w:val="0"/>
              <w:adjustRightInd w:val="0"/>
              <w:spacing w:after="0" w:line="240" w:lineRule="auto"/>
              <w:jc w:val="right"/>
              <w:outlineLvl w:val="0"/>
              <w:rPr>
                <w:rFonts w:ascii="Times New Roman" w:hAnsi="Times New Roman"/>
                <w:sz w:val="20"/>
                <w:szCs w:val="20"/>
              </w:rPr>
            </w:pPr>
            <w:r w:rsidRPr="00FF13F3">
              <w:rPr>
                <w:rFonts w:ascii="Times New Roman" w:hAnsi="Times New Roman"/>
                <w:sz w:val="20"/>
                <w:szCs w:val="20"/>
              </w:rPr>
              <w:t>1.1.</w:t>
            </w:r>
          </w:p>
        </w:tc>
        <w:tc>
          <w:tcPr>
            <w:tcW w:w="5760" w:type="dxa"/>
          </w:tcPr>
          <w:p w:rsidR="00E82476" w:rsidRPr="00FF13F3" w:rsidRDefault="00E82476" w:rsidP="00776E7E">
            <w:pPr>
              <w:widowControl w:val="0"/>
              <w:autoSpaceDE w:val="0"/>
              <w:autoSpaceDN w:val="0"/>
              <w:adjustRightInd w:val="0"/>
              <w:spacing w:after="0" w:line="240" w:lineRule="auto"/>
              <w:jc w:val="both"/>
              <w:outlineLvl w:val="0"/>
              <w:rPr>
                <w:rFonts w:ascii="Times New Roman" w:hAnsi="Times New Roman"/>
                <w:sz w:val="20"/>
                <w:szCs w:val="20"/>
              </w:rPr>
            </w:pPr>
            <w:r w:rsidRPr="00FF13F3">
              <w:rPr>
                <w:rFonts w:ascii="Times New Roman" w:hAnsi="Times New Roman"/>
                <w:sz w:val="20"/>
                <w:szCs w:val="20"/>
              </w:rPr>
              <w:t>Количество благоустроенных дворовых территорий</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ед.</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12</w:t>
            </w:r>
          </w:p>
        </w:tc>
      </w:tr>
      <w:tr w:rsidR="00E82476" w:rsidRPr="00FF13F3" w:rsidTr="00776E7E">
        <w:tc>
          <w:tcPr>
            <w:tcW w:w="828" w:type="dxa"/>
          </w:tcPr>
          <w:p w:rsidR="00E82476" w:rsidRPr="00FF13F3" w:rsidRDefault="00E82476" w:rsidP="00776E7E">
            <w:pPr>
              <w:widowControl w:val="0"/>
              <w:autoSpaceDE w:val="0"/>
              <w:autoSpaceDN w:val="0"/>
              <w:adjustRightInd w:val="0"/>
              <w:spacing w:after="0" w:line="240" w:lineRule="auto"/>
              <w:jc w:val="right"/>
              <w:outlineLvl w:val="0"/>
              <w:rPr>
                <w:rFonts w:ascii="Times New Roman" w:hAnsi="Times New Roman"/>
                <w:sz w:val="20"/>
                <w:szCs w:val="20"/>
              </w:rPr>
            </w:pPr>
            <w:r w:rsidRPr="00FF13F3">
              <w:rPr>
                <w:rFonts w:ascii="Times New Roman" w:hAnsi="Times New Roman"/>
                <w:sz w:val="20"/>
                <w:szCs w:val="20"/>
              </w:rPr>
              <w:t>1.2.</w:t>
            </w:r>
          </w:p>
        </w:tc>
        <w:tc>
          <w:tcPr>
            <w:tcW w:w="5760" w:type="dxa"/>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Доля благоустроенных дворовых территорий от</w:t>
            </w:r>
          </w:p>
          <w:p w:rsidR="00E82476" w:rsidRPr="00FF13F3" w:rsidRDefault="00E82476" w:rsidP="00776E7E">
            <w:pPr>
              <w:widowControl w:val="0"/>
              <w:autoSpaceDE w:val="0"/>
              <w:autoSpaceDN w:val="0"/>
              <w:adjustRightInd w:val="0"/>
              <w:spacing w:after="0" w:line="240" w:lineRule="auto"/>
              <w:jc w:val="both"/>
              <w:outlineLvl w:val="0"/>
              <w:rPr>
                <w:rFonts w:ascii="Times New Roman" w:hAnsi="Times New Roman"/>
                <w:sz w:val="20"/>
                <w:szCs w:val="20"/>
              </w:rPr>
            </w:pPr>
            <w:r w:rsidRPr="00FF13F3">
              <w:rPr>
                <w:rFonts w:ascii="Times New Roman" w:hAnsi="Times New Roman"/>
                <w:sz w:val="20"/>
                <w:szCs w:val="20"/>
              </w:rPr>
              <w:t>общего количества дворовых территорий</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5,2</w:t>
            </w:r>
          </w:p>
        </w:tc>
      </w:tr>
      <w:tr w:rsidR="00E82476" w:rsidRPr="00FF13F3" w:rsidTr="00776E7E">
        <w:tc>
          <w:tcPr>
            <w:tcW w:w="828" w:type="dxa"/>
          </w:tcPr>
          <w:p w:rsidR="00E82476" w:rsidRPr="00FF13F3" w:rsidRDefault="00E82476" w:rsidP="00776E7E">
            <w:pPr>
              <w:widowControl w:val="0"/>
              <w:autoSpaceDE w:val="0"/>
              <w:autoSpaceDN w:val="0"/>
              <w:adjustRightInd w:val="0"/>
              <w:spacing w:after="0" w:line="240" w:lineRule="auto"/>
              <w:jc w:val="right"/>
              <w:outlineLvl w:val="0"/>
              <w:rPr>
                <w:rFonts w:ascii="Times New Roman" w:hAnsi="Times New Roman"/>
                <w:sz w:val="20"/>
                <w:szCs w:val="20"/>
              </w:rPr>
            </w:pPr>
            <w:r w:rsidRPr="00FF13F3">
              <w:rPr>
                <w:rFonts w:ascii="Times New Roman" w:hAnsi="Times New Roman"/>
                <w:sz w:val="20"/>
                <w:szCs w:val="20"/>
              </w:rPr>
              <w:t>1.3.</w:t>
            </w:r>
          </w:p>
        </w:tc>
        <w:tc>
          <w:tcPr>
            <w:tcW w:w="5760" w:type="dxa"/>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Охват населения благоустроенными дворовыми</w:t>
            </w: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территориями (доля населения, проживающего в</w:t>
            </w: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lastRenderedPageBreak/>
              <w:t>жилом фонде с благоустроенными дворовыми</w:t>
            </w: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территориями от общей численности населения</w:t>
            </w:r>
          </w:p>
          <w:p w:rsidR="00E82476" w:rsidRPr="00FF13F3" w:rsidRDefault="00E82476" w:rsidP="00776E7E">
            <w:pPr>
              <w:widowControl w:val="0"/>
              <w:autoSpaceDE w:val="0"/>
              <w:autoSpaceDN w:val="0"/>
              <w:adjustRightInd w:val="0"/>
              <w:spacing w:after="0" w:line="240" w:lineRule="auto"/>
              <w:jc w:val="both"/>
              <w:outlineLvl w:val="0"/>
              <w:rPr>
                <w:rFonts w:ascii="Times New Roman" w:hAnsi="Times New Roman"/>
                <w:sz w:val="20"/>
                <w:szCs w:val="20"/>
              </w:rPr>
            </w:pPr>
            <w:r w:rsidRPr="00FF13F3">
              <w:rPr>
                <w:rFonts w:ascii="Times New Roman" w:hAnsi="Times New Roman"/>
                <w:sz w:val="20"/>
                <w:szCs w:val="20"/>
              </w:rPr>
              <w:t>городского округа Тейково)</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lastRenderedPageBreak/>
              <w:t>%</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8,72</w:t>
            </w:r>
          </w:p>
        </w:tc>
      </w:tr>
      <w:tr w:rsidR="00E82476" w:rsidRPr="00FF13F3" w:rsidTr="00776E7E">
        <w:tc>
          <w:tcPr>
            <w:tcW w:w="828" w:type="dxa"/>
          </w:tcPr>
          <w:p w:rsidR="00E82476" w:rsidRPr="00FF13F3" w:rsidRDefault="00E82476" w:rsidP="00776E7E">
            <w:pPr>
              <w:widowControl w:val="0"/>
              <w:autoSpaceDE w:val="0"/>
              <w:autoSpaceDN w:val="0"/>
              <w:adjustRightInd w:val="0"/>
              <w:spacing w:after="0" w:line="240" w:lineRule="auto"/>
              <w:jc w:val="right"/>
              <w:outlineLvl w:val="0"/>
              <w:rPr>
                <w:rFonts w:ascii="Times New Roman" w:hAnsi="Times New Roman"/>
                <w:sz w:val="20"/>
                <w:szCs w:val="20"/>
              </w:rPr>
            </w:pPr>
            <w:r w:rsidRPr="00FF13F3">
              <w:rPr>
                <w:rFonts w:ascii="Times New Roman" w:hAnsi="Times New Roman"/>
                <w:sz w:val="20"/>
                <w:szCs w:val="20"/>
              </w:rPr>
              <w:lastRenderedPageBreak/>
              <w:t>1.4.</w:t>
            </w:r>
          </w:p>
        </w:tc>
        <w:tc>
          <w:tcPr>
            <w:tcW w:w="5760" w:type="dxa"/>
          </w:tcPr>
          <w:p w:rsidR="00E82476" w:rsidRPr="00FF13F3" w:rsidRDefault="00E82476" w:rsidP="00776E7E">
            <w:pPr>
              <w:widowControl w:val="0"/>
              <w:autoSpaceDE w:val="0"/>
              <w:autoSpaceDN w:val="0"/>
              <w:adjustRightInd w:val="0"/>
              <w:spacing w:after="0" w:line="240" w:lineRule="auto"/>
              <w:jc w:val="both"/>
              <w:outlineLvl w:val="0"/>
              <w:rPr>
                <w:rFonts w:ascii="Times New Roman" w:hAnsi="Times New Roman"/>
                <w:sz w:val="20"/>
                <w:szCs w:val="20"/>
              </w:rPr>
            </w:pPr>
            <w:r w:rsidRPr="00FF13F3">
              <w:rPr>
                <w:rFonts w:ascii="Times New Roman" w:hAnsi="Times New Roman"/>
                <w:sz w:val="20"/>
                <w:szCs w:val="20"/>
              </w:rPr>
              <w:t>Количество благоустроенных общественных территорий</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ед.</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1</w:t>
            </w:r>
          </w:p>
        </w:tc>
      </w:tr>
      <w:tr w:rsidR="00E82476" w:rsidRPr="00FF13F3" w:rsidTr="00776E7E">
        <w:tc>
          <w:tcPr>
            <w:tcW w:w="828" w:type="dxa"/>
          </w:tcPr>
          <w:p w:rsidR="00E82476" w:rsidRPr="00FF13F3" w:rsidRDefault="00E82476" w:rsidP="00776E7E">
            <w:pPr>
              <w:widowControl w:val="0"/>
              <w:autoSpaceDE w:val="0"/>
              <w:autoSpaceDN w:val="0"/>
              <w:adjustRightInd w:val="0"/>
              <w:spacing w:after="0" w:line="240" w:lineRule="auto"/>
              <w:jc w:val="right"/>
              <w:outlineLvl w:val="0"/>
              <w:rPr>
                <w:rFonts w:ascii="Times New Roman" w:hAnsi="Times New Roman"/>
                <w:sz w:val="20"/>
                <w:szCs w:val="20"/>
              </w:rPr>
            </w:pPr>
            <w:r w:rsidRPr="00FF13F3">
              <w:rPr>
                <w:rFonts w:ascii="Times New Roman" w:hAnsi="Times New Roman"/>
                <w:sz w:val="20"/>
                <w:szCs w:val="20"/>
              </w:rPr>
              <w:t>1.5.</w:t>
            </w:r>
          </w:p>
        </w:tc>
        <w:tc>
          <w:tcPr>
            <w:tcW w:w="5760" w:type="dxa"/>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Площадь благоустроенных общественных</w:t>
            </w:r>
          </w:p>
          <w:p w:rsidR="00E82476" w:rsidRPr="00FF13F3" w:rsidRDefault="00E82476" w:rsidP="00776E7E">
            <w:pPr>
              <w:widowControl w:val="0"/>
              <w:autoSpaceDE w:val="0"/>
              <w:autoSpaceDN w:val="0"/>
              <w:adjustRightInd w:val="0"/>
              <w:spacing w:after="0" w:line="240" w:lineRule="auto"/>
              <w:jc w:val="both"/>
              <w:outlineLvl w:val="0"/>
              <w:rPr>
                <w:rFonts w:ascii="Times New Roman" w:hAnsi="Times New Roman"/>
                <w:sz w:val="20"/>
                <w:szCs w:val="20"/>
              </w:rPr>
            </w:pPr>
            <w:r w:rsidRPr="00FF13F3">
              <w:rPr>
                <w:rFonts w:ascii="Times New Roman" w:hAnsi="Times New Roman"/>
                <w:sz w:val="20"/>
                <w:szCs w:val="20"/>
              </w:rPr>
              <w:t>территорий</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га</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0,69</w:t>
            </w:r>
          </w:p>
        </w:tc>
      </w:tr>
      <w:tr w:rsidR="00E82476" w:rsidRPr="00FF13F3" w:rsidTr="00776E7E">
        <w:tc>
          <w:tcPr>
            <w:tcW w:w="828" w:type="dxa"/>
          </w:tcPr>
          <w:p w:rsidR="00E82476" w:rsidRPr="00FF13F3" w:rsidRDefault="00E82476" w:rsidP="00776E7E">
            <w:pPr>
              <w:widowControl w:val="0"/>
              <w:autoSpaceDE w:val="0"/>
              <w:autoSpaceDN w:val="0"/>
              <w:adjustRightInd w:val="0"/>
              <w:spacing w:after="0" w:line="240" w:lineRule="auto"/>
              <w:jc w:val="right"/>
              <w:outlineLvl w:val="0"/>
              <w:rPr>
                <w:rFonts w:ascii="Times New Roman" w:hAnsi="Times New Roman"/>
                <w:sz w:val="20"/>
                <w:szCs w:val="20"/>
              </w:rPr>
            </w:pPr>
            <w:r w:rsidRPr="00FF13F3">
              <w:rPr>
                <w:rFonts w:ascii="Times New Roman" w:hAnsi="Times New Roman"/>
                <w:sz w:val="20"/>
                <w:szCs w:val="20"/>
              </w:rPr>
              <w:t>1.6.</w:t>
            </w:r>
          </w:p>
        </w:tc>
        <w:tc>
          <w:tcPr>
            <w:tcW w:w="5760" w:type="dxa"/>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Доля площади благоустроенных общественных</w:t>
            </w:r>
          </w:p>
          <w:p w:rsidR="00E82476" w:rsidRPr="00FF13F3" w:rsidRDefault="00E82476" w:rsidP="00776E7E">
            <w:pPr>
              <w:widowControl w:val="0"/>
              <w:autoSpaceDE w:val="0"/>
              <w:autoSpaceDN w:val="0"/>
              <w:adjustRightInd w:val="0"/>
              <w:spacing w:after="0" w:line="240" w:lineRule="auto"/>
              <w:jc w:val="both"/>
              <w:outlineLvl w:val="0"/>
              <w:rPr>
                <w:rFonts w:ascii="Times New Roman" w:hAnsi="Times New Roman"/>
                <w:sz w:val="20"/>
                <w:szCs w:val="20"/>
              </w:rPr>
            </w:pPr>
            <w:r w:rsidRPr="00FF13F3">
              <w:rPr>
                <w:rFonts w:ascii="Times New Roman" w:hAnsi="Times New Roman"/>
                <w:sz w:val="20"/>
                <w:szCs w:val="20"/>
              </w:rPr>
              <w:t>территорий к общей площади общественных</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17,0</w:t>
            </w:r>
          </w:p>
        </w:tc>
      </w:tr>
      <w:tr w:rsidR="00E82476" w:rsidRPr="00FF13F3" w:rsidTr="00776E7E">
        <w:tc>
          <w:tcPr>
            <w:tcW w:w="828" w:type="dxa"/>
          </w:tcPr>
          <w:p w:rsidR="00E82476" w:rsidRPr="00FF13F3" w:rsidRDefault="00E82476" w:rsidP="00776E7E">
            <w:pPr>
              <w:widowControl w:val="0"/>
              <w:autoSpaceDE w:val="0"/>
              <w:autoSpaceDN w:val="0"/>
              <w:adjustRightInd w:val="0"/>
              <w:spacing w:after="0" w:line="240" w:lineRule="auto"/>
              <w:jc w:val="right"/>
              <w:outlineLvl w:val="0"/>
              <w:rPr>
                <w:rFonts w:ascii="Times New Roman" w:hAnsi="Times New Roman"/>
                <w:sz w:val="20"/>
                <w:szCs w:val="20"/>
              </w:rPr>
            </w:pPr>
            <w:r w:rsidRPr="00FF13F3">
              <w:rPr>
                <w:rFonts w:ascii="Times New Roman" w:hAnsi="Times New Roman"/>
                <w:sz w:val="20"/>
                <w:szCs w:val="20"/>
              </w:rPr>
              <w:t>1.7.</w:t>
            </w:r>
          </w:p>
        </w:tc>
        <w:tc>
          <w:tcPr>
            <w:tcW w:w="5760" w:type="dxa"/>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Доля финансового участия в выполнении</w:t>
            </w: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минимального перечня работ по благоустройству</w:t>
            </w:r>
          </w:p>
          <w:p w:rsidR="00E82476" w:rsidRPr="00FF13F3" w:rsidRDefault="00E82476" w:rsidP="00776E7E">
            <w:pPr>
              <w:widowControl w:val="0"/>
              <w:autoSpaceDE w:val="0"/>
              <w:autoSpaceDN w:val="0"/>
              <w:adjustRightInd w:val="0"/>
              <w:spacing w:after="0" w:line="240" w:lineRule="auto"/>
              <w:jc w:val="both"/>
              <w:outlineLvl w:val="0"/>
              <w:rPr>
                <w:rFonts w:ascii="Times New Roman" w:hAnsi="Times New Roman"/>
                <w:sz w:val="20"/>
                <w:szCs w:val="20"/>
              </w:rPr>
            </w:pPr>
            <w:r w:rsidRPr="00FF13F3">
              <w:rPr>
                <w:rFonts w:ascii="Times New Roman" w:hAnsi="Times New Roman"/>
                <w:sz w:val="20"/>
                <w:szCs w:val="20"/>
              </w:rPr>
              <w:t>дворовых территорий заинтересованных лиц</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0,0</w:t>
            </w:r>
          </w:p>
        </w:tc>
      </w:tr>
      <w:tr w:rsidR="00E82476" w:rsidRPr="00FF13F3" w:rsidTr="00776E7E">
        <w:tc>
          <w:tcPr>
            <w:tcW w:w="828" w:type="dxa"/>
          </w:tcPr>
          <w:p w:rsidR="00E82476" w:rsidRPr="00FF13F3" w:rsidRDefault="00E82476" w:rsidP="00776E7E">
            <w:pPr>
              <w:widowControl w:val="0"/>
              <w:autoSpaceDE w:val="0"/>
              <w:autoSpaceDN w:val="0"/>
              <w:adjustRightInd w:val="0"/>
              <w:spacing w:after="0" w:line="240" w:lineRule="auto"/>
              <w:jc w:val="right"/>
              <w:outlineLvl w:val="0"/>
              <w:rPr>
                <w:rFonts w:ascii="Times New Roman" w:hAnsi="Times New Roman"/>
                <w:sz w:val="20"/>
                <w:szCs w:val="20"/>
              </w:rPr>
            </w:pPr>
            <w:r w:rsidRPr="00FF13F3">
              <w:rPr>
                <w:rFonts w:ascii="Times New Roman" w:hAnsi="Times New Roman"/>
                <w:sz w:val="20"/>
                <w:szCs w:val="20"/>
              </w:rPr>
              <w:t>1.8.</w:t>
            </w:r>
          </w:p>
        </w:tc>
        <w:tc>
          <w:tcPr>
            <w:tcW w:w="5760" w:type="dxa"/>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Доля трудового участия в выполнении</w:t>
            </w: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минимального перечня работ по благоустройству</w:t>
            </w:r>
          </w:p>
          <w:p w:rsidR="00E82476" w:rsidRPr="00FF13F3" w:rsidRDefault="00E82476" w:rsidP="00776E7E">
            <w:pPr>
              <w:widowControl w:val="0"/>
              <w:autoSpaceDE w:val="0"/>
              <w:autoSpaceDN w:val="0"/>
              <w:adjustRightInd w:val="0"/>
              <w:spacing w:after="0" w:line="240" w:lineRule="auto"/>
              <w:jc w:val="both"/>
              <w:outlineLvl w:val="0"/>
              <w:rPr>
                <w:rFonts w:ascii="Times New Roman" w:hAnsi="Times New Roman"/>
                <w:sz w:val="20"/>
                <w:szCs w:val="20"/>
              </w:rPr>
            </w:pPr>
            <w:r w:rsidRPr="00FF13F3">
              <w:rPr>
                <w:rFonts w:ascii="Times New Roman" w:hAnsi="Times New Roman"/>
                <w:sz w:val="20"/>
                <w:szCs w:val="20"/>
              </w:rPr>
              <w:t>дворовых территорий заинтересованных лиц</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0,0</w:t>
            </w:r>
          </w:p>
        </w:tc>
      </w:tr>
      <w:tr w:rsidR="00E82476" w:rsidRPr="00FF13F3" w:rsidTr="00776E7E">
        <w:tc>
          <w:tcPr>
            <w:tcW w:w="828" w:type="dxa"/>
          </w:tcPr>
          <w:p w:rsidR="00E82476" w:rsidRPr="00FF13F3" w:rsidRDefault="00E82476" w:rsidP="00776E7E">
            <w:pPr>
              <w:widowControl w:val="0"/>
              <w:autoSpaceDE w:val="0"/>
              <w:autoSpaceDN w:val="0"/>
              <w:adjustRightInd w:val="0"/>
              <w:spacing w:after="0" w:line="240" w:lineRule="auto"/>
              <w:jc w:val="right"/>
              <w:outlineLvl w:val="0"/>
              <w:rPr>
                <w:rFonts w:ascii="Times New Roman" w:hAnsi="Times New Roman"/>
                <w:sz w:val="20"/>
                <w:szCs w:val="20"/>
              </w:rPr>
            </w:pPr>
            <w:r w:rsidRPr="00FF13F3">
              <w:rPr>
                <w:rFonts w:ascii="Times New Roman" w:hAnsi="Times New Roman"/>
                <w:sz w:val="20"/>
                <w:szCs w:val="20"/>
              </w:rPr>
              <w:t>2.</w:t>
            </w:r>
          </w:p>
        </w:tc>
        <w:tc>
          <w:tcPr>
            <w:tcW w:w="5760" w:type="dxa"/>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Основное мероприятие «Обустройство мест</w:t>
            </w:r>
          </w:p>
          <w:p w:rsidR="00E82476" w:rsidRPr="00FF13F3" w:rsidRDefault="00E82476" w:rsidP="00776E7E">
            <w:pPr>
              <w:widowControl w:val="0"/>
              <w:autoSpaceDE w:val="0"/>
              <w:autoSpaceDN w:val="0"/>
              <w:adjustRightInd w:val="0"/>
              <w:spacing w:after="0" w:line="240" w:lineRule="auto"/>
              <w:jc w:val="both"/>
              <w:outlineLvl w:val="0"/>
              <w:rPr>
                <w:rFonts w:ascii="Times New Roman" w:hAnsi="Times New Roman"/>
                <w:sz w:val="20"/>
                <w:szCs w:val="20"/>
              </w:rPr>
            </w:pPr>
            <w:r w:rsidRPr="00FF13F3">
              <w:rPr>
                <w:rFonts w:ascii="Times New Roman" w:hAnsi="Times New Roman"/>
                <w:sz w:val="20"/>
                <w:szCs w:val="20"/>
              </w:rPr>
              <w:t>массового отдыха населения (городских парков)»</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p>
        </w:tc>
      </w:tr>
      <w:tr w:rsidR="00E82476" w:rsidRPr="00FF13F3" w:rsidTr="00776E7E">
        <w:tc>
          <w:tcPr>
            <w:tcW w:w="828" w:type="dxa"/>
          </w:tcPr>
          <w:p w:rsidR="00E82476" w:rsidRPr="00FF13F3" w:rsidRDefault="00E82476" w:rsidP="00776E7E">
            <w:pPr>
              <w:widowControl w:val="0"/>
              <w:autoSpaceDE w:val="0"/>
              <w:autoSpaceDN w:val="0"/>
              <w:adjustRightInd w:val="0"/>
              <w:spacing w:after="0" w:line="240" w:lineRule="auto"/>
              <w:jc w:val="right"/>
              <w:outlineLvl w:val="0"/>
              <w:rPr>
                <w:rFonts w:ascii="Times New Roman" w:hAnsi="Times New Roman"/>
                <w:sz w:val="20"/>
                <w:szCs w:val="20"/>
              </w:rPr>
            </w:pPr>
            <w:r w:rsidRPr="00FF13F3">
              <w:rPr>
                <w:rFonts w:ascii="Times New Roman" w:hAnsi="Times New Roman"/>
                <w:sz w:val="20"/>
                <w:szCs w:val="20"/>
              </w:rPr>
              <w:t>2.1.</w:t>
            </w:r>
          </w:p>
        </w:tc>
        <w:tc>
          <w:tcPr>
            <w:tcW w:w="5760" w:type="dxa"/>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Количество благоустроенных мест массового</w:t>
            </w:r>
          </w:p>
          <w:p w:rsidR="00E82476" w:rsidRPr="00FF13F3" w:rsidRDefault="00E82476" w:rsidP="00776E7E">
            <w:pPr>
              <w:widowControl w:val="0"/>
              <w:autoSpaceDE w:val="0"/>
              <w:autoSpaceDN w:val="0"/>
              <w:adjustRightInd w:val="0"/>
              <w:spacing w:after="0" w:line="240" w:lineRule="auto"/>
              <w:jc w:val="both"/>
              <w:outlineLvl w:val="0"/>
              <w:rPr>
                <w:rFonts w:ascii="Times New Roman" w:hAnsi="Times New Roman"/>
                <w:sz w:val="20"/>
                <w:szCs w:val="20"/>
              </w:rPr>
            </w:pPr>
            <w:r w:rsidRPr="00FF13F3">
              <w:rPr>
                <w:rFonts w:ascii="Times New Roman" w:hAnsi="Times New Roman"/>
                <w:sz w:val="20"/>
                <w:szCs w:val="20"/>
              </w:rPr>
              <w:t>отдыха населения (городских парков)</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ед.</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0</w:t>
            </w:r>
          </w:p>
        </w:tc>
      </w:tr>
      <w:tr w:rsidR="00E82476" w:rsidRPr="00FF13F3" w:rsidTr="00776E7E">
        <w:tc>
          <w:tcPr>
            <w:tcW w:w="828" w:type="dxa"/>
          </w:tcPr>
          <w:p w:rsidR="00E82476" w:rsidRPr="00FF13F3" w:rsidRDefault="00E82476" w:rsidP="00776E7E">
            <w:pPr>
              <w:widowControl w:val="0"/>
              <w:autoSpaceDE w:val="0"/>
              <w:autoSpaceDN w:val="0"/>
              <w:adjustRightInd w:val="0"/>
              <w:spacing w:after="0" w:line="240" w:lineRule="auto"/>
              <w:jc w:val="right"/>
              <w:outlineLvl w:val="0"/>
              <w:rPr>
                <w:rFonts w:ascii="Times New Roman" w:hAnsi="Times New Roman"/>
                <w:sz w:val="20"/>
                <w:szCs w:val="20"/>
              </w:rPr>
            </w:pPr>
            <w:r w:rsidRPr="00FF13F3">
              <w:rPr>
                <w:rFonts w:ascii="Times New Roman" w:hAnsi="Times New Roman"/>
                <w:sz w:val="20"/>
                <w:szCs w:val="20"/>
              </w:rPr>
              <w:t>2.2.</w:t>
            </w:r>
          </w:p>
        </w:tc>
        <w:tc>
          <w:tcPr>
            <w:tcW w:w="5760" w:type="dxa"/>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Доля благоустроенных мест массового отдыха</w:t>
            </w: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населения (городских парков) от общего</w:t>
            </w: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количества мест массового отдыха населения</w:t>
            </w:r>
          </w:p>
          <w:p w:rsidR="00E82476" w:rsidRPr="00FF13F3" w:rsidRDefault="00E82476" w:rsidP="00776E7E">
            <w:pPr>
              <w:widowControl w:val="0"/>
              <w:autoSpaceDE w:val="0"/>
              <w:autoSpaceDN w:val="0"/>
              <w:adjustRightInd w:val="0"/>
              <w:spacing w:after="0" w:line="240" w:lineRule="auto"/>
              <w:jc w:val="both"/>
              <w:outlineLvl w:val="0"/>
              <w:rPr>
                <w:rFonts w:ascii="Times New Roman" w:hAnsi="Times New Roman"/>
                <w:sz w:val="20"/>
                <w:szCs w:val="20"/>
              </w:rPr>
            </w:pPr>
            <w:r w:rsidRPr="00FF13F3">
              <w:rPr>
                <w:rFonts w:ascii="Times New Roman" w:hAnsi="Times New Roman"/>
                <w:sz w:val="20"/>
                <w:szCs w:val="20"/>
              </w:rPr>
              <w:t>(городских парков)</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0</w:t>
            </w:r>
          </w:p>
        </w:tc>
      </w:tr>
    </w:tbl>
    <w:p w:rsidR="00E82476" w:rsidRPr="00FF13F3" w:rsidRDefault="00E82476" w:rsidP="00E82476">
      <w:pPr>
        <w:widowControl w:val="0"/>
        <w:autoSpaceDE w:val="0"/>
        <w:autoSpaceDN w:val="0"/>
        <w:adjustRightInd w:val="0"/>
        <w:spacing w:after="0" w:line="240" w:lineRule="auto"/>
        <w:ind w:firstLine="540"/>
        <w:jc w:val="both"/>
        <w:rPr>
          <w:rFonts w:ascii="Times New Roman" w:hAnsi="Times New Roman"/>
          <w:sz w:val="20"/>
          <w:szCs w:val="20"/>
        </w:rPr>
      </w:pPr>
    </w:p>
    <w:p w:rsidR="00E82476" w:rsidRPr="00FF13F3" w:rsidRDefault="00E82476" w:rsidP="00E82476">
      <w:pPr>
        <w:widowControl w:val="0"/>
        <w:autoSpaceDE w:val="0"/>
        <w:autoSpaceDN w:val="0"/>
        <w:adjustRightInd w:val="0"/>
        <w:spacing w:after="0" w:line="240" w:lineRule="auto"/>
        <w:ind w:firstLine="540"/>
        <w:jc w:val="both"/>
        <w:rPr>
          <w:rFonts w:ascii="Times New Roman" w:hAnsi="Times New Roman"/>
          <w:sz w:val="20"/>
          <w:szCs w:val="20"/>
        </w:rPr>
      </w:pPr>
      <w:r w:rsidRPr="00FF13F3">
        <w:rPr>
          <w:rFonts w:ascii="Times New Roman" w:hAnsi="Times New Roman"/>
          <w:sz w:val="20"/>
          <w:szCs w:val="20"/>
        </w:rPr>
        <w:t xml:space="preserve">По завершении муниципальной программы ожидается достижение следующих основных результатов: </w:t>
      </w:r>
    </w:p>
    <w:p w:rsidR="00E82476" w:rsidRPr="00FF13F3" w:rsidRDefault="00E82476" w:rsidP="00E82476">
      <w:pPr>
        <w:widowControl w:val="0"/>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 выполнение ряда мероприятий, направленных на комплексное  решение проблемы обеспечения потребности населения городского округа Тейково в среде проживания, отвечающей современным требованиям;</w:t>
      </w:r>
    </w:p>
    <w:p w:rsidR="00E82476" w:rsidRPr="00FF13F3" w:rsidRDefault="00E82476" w:rsidP="00E82476">
      <w:pPr>
        <w:widowControl w:val="0"/>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 xml:space="preserve">- расширение сети центрального водоснабжения в микрорайоны пос. Комсомольский, м. Василево, пос. Фрунзе на </w:t>
      </w:r>
      <w:smartTag w:uri="urn:schemas-microsoft-com:office:smarttags" w:element="metricconverter">
        <w:smartTagPr>
          <w:attr w:name="ProductID" w:val="3,4 км"/>
        </w:smartTagPr>
        <w:r w:rsidRPr="00FF13F3">
          <w:rPr>
            <w:rFonts w:ascii="Times New Roman" w:hAnsi="Times New Roman"/>
            <w:sz w:val="20"/>
            <w:szCs w:val="20"/>
          </w:rPr>
          <w:t>3,4 км</w:t>
        </w:r>
      </w:smartTag>
      <w:r w:rsidRPr="00FF13F3">
        <w:rPr>
          <w:rFonts w:ascii="Times New Roman" w:hAnsi="Times New Roman"/>
          <w:sz w:val="20"/>
          <w:szCs w:val="20"/>
        </w:rPr>
        <w:t>;</w:t>
      </w:r>
    </w:p>
    <w:p w:rsidR="00E82476" w:rsidRPr="00FF13F3" w:rsidRDefault="00E82476" w:rsidP="00E82476">
      <w:pPr>
        <w:widowControl w:val="0"/>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 предоставление (покупка) благоустроенного жилья 8 молодым семьям и 10 детям-сиротам и детям, оставшимся без попечения родителей;</w:t>
      </w:r>
    </w:p>
    <w:p w:rsidR="00E82476" w:rsidRPr="00FF13F3" w:rsidRDefault="00E82476" w:rsidP="00E82476">
      <w:pPr>
        <w:widowControl w:val="0"/>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 проведение ремонта 4-х жилых помещений, принадлежащих на праве собственности детям-сиротам и детям, оставшимся без попечения родителей;</w:t>
      </w:r>
    </w:p>
    <w:p w:rsidR="00E82476" w:rsidRPr="00FF13F3" w:rsidRDefault="00E82476" w:rsidP="00E82476">
      <w:pPr>
        <w:widowControl w:val="0"/>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 повышение уровня благоустроенности территории городского округа Тейково;</w:t>
      </w:r>
    </w:p>
    <w:p w:rsidR="00E82476" w:rsidRPr="00FF13F3" w:rsidRDefault="00E82476" w:rsidP="00E82476">
      <w:pPr>
        <w:widowControl w:val="0"/>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 поддержание состояния автомобильных дорог и дорожной обстановки в нормативном состоянии, капитальный ремонт ряда городских дорог с устройством элементов дорожной инфраструктуры;</w:t>
      </w:r>
    </w:p>
    <w:p w:rsidR="00E82476" w:rsidRPr="00FF13F3" w:rsidRDefault="00E82476" w:rsidP="00E82476">
      <w:pPr>
        <w:widowControl w:val="0"/>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 обеспечение населения городского округа Тейково социально значимым маршрутом пассажирского транспорта (г. Тейково – д. Крапивник);</w:t>
      </w:r>
    </w:p>
    <w:p w:rsidR="00E82476" w:rsidRPr="00FF13F3" w:rsidRDefault="00E82476" w:rsidP="00E82476">
      <w:pPr>
        <w:widowControl w:val="0"/>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 строительство пешеходного моста через реку Вязьма на ул. Набережной;</w:t>
      </w:r>
    </w:p>
    <w:p w:rsidR="00E82476" w:rsidRPr="00FF13F3" w:rsidRDefault="00E82476" w:rsidP="00E82476">
      <w:pPr>
        <w:widowControl w:val="0"/>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 повышение уровня  безопасности населения путем расширения системы видеонаблюдения, устройства пешеходных переходов, отвечающих современным требованиям, отлова бродячих животных;</w:t>
      </w:r>
    </w:p>
    <w:p w:rsidR="00E82476" w:rsidRPr="00FF13F3" w:rsidRDefault="00E82476" w:rsidP="00E82476">
      <w:pPr>
        <w:widowControl w:val="0"/>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 обеспечение населения услугами, предоставляемыми МКУ «Многофункциональный центр предоставления государственных и муниципальных услуг»;</w:t>
      </w:r>
    </w:p>
    <w:p w:rsidR="00E82476" w:rsidRPr="00FF13F3" w:rsidRDefault="00E82476" w:rsidP="00E82476">
      <w:pPr>
        <w:widowControl w:val="0"/>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 обеспечение населения услугами бани;</w:t>
      </w:r>
    </w:p>
    <w:p w:rsidR="00E82476" w:rsidRPr="00FF13F3" w:rsidRDefault="00E82476" w:rsidP="00E82476">
      <w:pPr>
        <w:widowControl w:val="0"/>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 xml:space="preserve">- расчистка русла реки Вязъмы в городской черте на участке протяженностью </w:t>
      </w:r>
      <w:smartTag w:uri="urn:schemas-microsoft-com:office:smarttags" w:element="metricconverter">
        <w:smartTagPr>
          <w:attr w:name="ProductID" w:val="2,2 км"/>
        </w:smartTagPr>
        <w:r w:rsidRPr="00FF13F3">
          <w:rPr>
            <w:rFonts w:ascii="Times New Roman" w:hAnsi="Times New Roman"/>
            <w:sz w:val="20"/>
            <w:szCs w:val="20"/>
          </w:rPr>
          <w:t>2,2 км</w:t>
        </w:r>
      </w:smartTag>
      <w:r w:rsidRPr="00FF13F3">
        <w:rPr>
          <w:rFonts w:ascii="Times New Roman" w:hAnsi="Times New Roman"/>
          <w:sz w:val="20"/>
          <w:szCs w:val="20"/>
        </w:rPr>
        <w:t>;</w:t>
      </w:r>
    </w:p>
    <w:p w:rsidR="00E82476" w:rsidRPr="00FF13F3" w:rsidRDefault="00E82476" w:rsidP="00E82476">
      <w:pPr>
        <w:widowControl w:val="0"/>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 создание инженерной инфраструктуры на 200-х земельных участках, предоставляемых (предоставленных) семьям с тремя и более детьми;</w:t>
      </w:r>
    </w:p>
    <w:p w:rsidR="00E82476" w:rsidRPr="00FF13F3" w:rsidRDefault="00E82476" w:rsidP="00E82476">
      <w:pPr>
        <w:widowControl w:val="0"/>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 количество населения, для которого улучшится качество предоставляемых коммунальных услуг в результате реализации мероприятий подпрограммы (11 тыс. чел.);</w:t>
      </w:r>
    </w:p>
    <w:p w:rsidR="00E82476" w:rsidRPr="00FF13F3" w:rsidRDefault="00E82476" w:rsidP="00E82476">
      <w:pPr>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 повышение уровня благоустройства дворовых территорий, благоустройства</w:t>
      </w:r>
    </w:p>
    <w:p w:rsidR="00E82476" w:rsidRPr="00FF13F3" w:rsidRDefault="00E82476" w:rsidP="00E82476">
      <w:pPr>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общественных территорий, благоустройства мест массового отдыха населения на территории городского округа Тейково.</w:t>
      </w:r>
    </w:p>
    <w:p w:rsidR="00E82476" w:rsidRPr="00FF13F3" w:rsidRDefault="00E82476" w:rsidP="00E82476">
      <w:pPr>
        <w:autoSpaceDE w:val="0"/>
        <w:autoSpaceDN w:val="0"/>
        <w:adjustRightInd w:val="0"/>
        <w:spacing w:after="0" w:line="240" w:lineRule="auto"/>
        <w:jc w:val="both"/>
        <w:rPr>
          <w:rFonts w:ascii="Times New Roman" w:hAnsi="Times New Roman"/>
          <w:sz w:val="20"/>
          <w:szCs w:val="20"/>
        </w:rPr>
      </w:pPr>
    </w:p>
    <w:p w:rsidR="00E82476" w:rsidRPr="00FF13F3" w:rsidRDefault="00E82476" w:rsidP="00E82476">
      <w:pPr>
        <w:widowControl w:val="0"/>
        <w:autoSpaceDE w:val="0"/>
        <w:autoSpaceDN w:val="0"/>
        <w:adjustRightInd w:val="0"/>
        <w:spacing w:after="0" w:line="240" w:lineRule="auto"/>
        <w:jc w:val="both"/>
        <w:rPr>
          <w:rFonts w:ascii="Times New Roman" w:hAnsi="Times New Roman"/>
          <w:i/>
          <w:sz w:val="20"/>
          <w:szCs w:val="20"/>
        </w:rPr>
      </w:pPr>
      <w:r w:rsidRPr="00FF13F3">
        <w:rPr>
          <w:rFonts w:ascii="Times New Roman" w:hAnsi="Times New Roman"/>
          <w:i/>
          <w:sz w:val="20"/>
          <w:szCs w:val="20"/>
        </w:rPr>
        <w:t>3.16. Формирование современной городской среды на 2018 - 2022 год.</w:t>
      </w:r>
    </w:p>
    <w:p w:rsidR="00E82476" w:rsidRPr="00FF13F3" w:rsidRDefault="00E82476" w:rsidP="00E82476">
      <w:pPr>
        <w:widowControl w:val="0"/>
        <w:autoSpaceDE w:val="0"/>
        <w:autoSpaceDN w:val="0"/>
        <w:adjustRightInd w:val="0"/>
        <w:spacing w:after="0" w:line="240" w:lineRule="auto"/>
        <w:jc w:val="both"/>
        <w:rPr>
          <w:rFonts w:ascii="Times New Roman" w:hAnsi="Times New Roman"/>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
        <w:gridCol w:w="2305"/>
        <w:gridCol w:w="858"/>
        <w:gridCol w:w="1250"/>
        <w:gridCol w:w="1237"/>
        <w:gridCol w:w="1380"/>
        <w:gridCol w:w="877"/>
        <w:gridCol w:w="873"/>
      </w:tblGrid>
      <w:tr w:rsidR="00E82476" w:rsidRPr="00FF13F3" w:rsidTr="00776E7E">
        <w:tc>
          <w:tcPr>
            <w:tcW w:w="273" w:type="pct"/>
            <w:vMerge w:val="restart"/>
            <w:vAlign w:val="center"/>
          </w:tcPr>
          <w:p w:rsidR="00E82476" w:rsidRPr="00FF13F3" w:rsidRDefault="00E82476" w:rsidP="00776E7E">
            <w:pPr>
              <w:widowControl w:val="0"/>
              <w:autoSpaceDE w:val="0"/>
              <w:autoSpaceDN w:val="0"/>
              <w:adjustRightInd w:val="0"/>
              <w:spacing w:after="0" w:line="240" w:lineRule="auto"/>
              <w:outlineLvl w:val="0"/>
              <w:rPr>
                <w:rFonts w:ascii="Times New Roman" w:hAnsi="Times New Roman"/>
                <w:b/>
                <w:sz w:val="20"/>
                <w:szCs w:val="20"/>
              </w:rPr>
            </w:pPr>
            <w:r w:rsidRPr="00FF13F3">
              <w:rPr>
                <w:rFonts w:ascii="Times New Roman" w:hAnsi="Times New Roman"/>
                <w:b/>
                <w:sz w:val="20"/>
                <w:szCs w:val="20"/>
              </w:rPr>
              <w:t>№ п/п</w:t>
            </w:r>
          </w:p>
        </w:tc>
        <w:tc>
          <w:tcPr>
            <w:tcW w:w="1241" w:type="pct"/>
            <w:vMerge w:val="restart"/>
            <w:vAlign w:val="center"/>
          </w:tcPr>
          <w:p w:rsidR="00E82476" w:rsidRPr="00FF13F3" w:rsidRDefault="00E82476" w:rsidP="00776E7E">
            <w:pPr>
              <w:widowControl w:val="0"/>
              <w:autoSpaceDE w:val="0"/>
              <w:autoSpaceDN w:val="0"/>
              <w:adjustRightInd w:val="0"/>
              <w:spacing w:after="0" w:line="240" w:lineRule="auto"/>
              <w:outlineLvl w:val="0"/>
              <w:rPr>
                <w:rFonts w:ascii="Times New Roman" w:hAnsi="Times New Roman"/>
                <w:b/>
                <w:sz w:val="20"/>
                <w:szCs w:val="20"/>
              </w:rPr>
            </w:pPr>
            <w:r w:rsidRPr="00FF13F3">
              <w:rPr>
                <w:rFonts w:ascii="Times New Roman" w:hAnsi="Times New Roman"/>
                <w:b/>
                <w:sz w:val="20"/>
                <w:szCs w:val="20"/>
              </w:rPr>
              <w:t>Наименование основного мероприятия (мероприятий)</w:t>
            </w:r>
          </w:p>
        </w:tc>
        <w:tc>
          <w:tcPr>
            <w:tcW w:w="462" w:type="pct"/>
            <w:vMerge w:val="restart"/>
            <w:vAlign w:val="center"/>
          </w:tcPr>
          <w:p w:rsidR="00E82476" w:rsidRPr="00FF13F3" w:rsidRDefault="00E82476" w:rsidP="00776E7E">
            <w:pPr>
              <w:widowControl w:val="0"/>
              <w:autoSpaceDE w:val="0"/>
              <w:autoSpaceDN w:val="0"/>
              <w:adjustRightInd w:val="0"/>
              <w:spacing w:after="0" w:line="240" w:lineRule="auto"/>
              <w:outlineLvl w:val="0"/>
              <w:rPr>
                <w:rFonts w:ascii="Times New Roman" w:hAnsi="Times New Roman"/>
                <w:b/>
                <w:sz w:val="20"/>
                <w:szCs w:val="20"/>
              </w:rPr>
            </w:pPr>
            <w:r w:rsidRPr="00FF13F3">
              <w:rPr>
                <w:rFonts w:ascii="Times New Roman" w:hAnsi="Times New Roman"/>
                <w:b/>
                <w:sz w:val="20"/>
                <w:szCs w:val="20"/>
              </w:rPr>
              <w:t>Ед.измерения</w:t>
            </w:r>
          </w:p>
        </w:tc>
        <w:tc>
          <w:tcPr>
            <w:tcW w:w="3024" w:type="pct"/>
            <w:gridSpan w:val="5"/>
            <w:vAlign w:val="center"/>
          </w:tcPr>
          <w:p w:rsidR="00E82476" w:rsidRPr="00FF13F3" w:rsidRDefault="00E82476" w:rsidP="00776E7E">
            <w:pPr>
              <w:widowControl w:val="0"/>
              <w:autoSpaceDE w:val="0"/>
              <w:autoSpaceDN w:val="0"/>
              <w:adjustRightInd w:val="0"/>
              <w:spacing w:after="0" w:line="240" w:lineRule="auto"/>
              <w:outlineLvl w:val="0"/>
              <w:rPr>
                <w:rFonts w:ascii="Times New Roman" w:hAnsi="Times New Roman"/>
                <w:b/>
                <w:sz w:val="20"/>
                <w:szCs w:val="20"/>
              </w:rPr>
            </w:pPr>
            <w:r w:rsidRPr="00FF13F3">
              <w:rPr>
                <w:rFonts w:ascii="Times New Roman" w:hAnsi="Times New Roman"/>
                <w:b/>
                <w:sz w:val="20"/>
                <w:szCs w:val="20"/>
              </w:rPr>
              <w:t>Значение показателей (индикаторов)</w:t>
            </w:r>
          </w:p>
        </w:tc>
      </w:tr>
      <w:tr w:rsidR="00E82476" w:rsidRPr="00FF13F3" w:rsidTr="00776E7E">
        <w:tc>
          <w:tcPr>
            <w:tcW w:w="273" w:type="pct"/>
            <w:vMerge/>
            <w:vAlign w:val="center"/>
          </w:tcPr>
          <w:p w:rsidR="00E82476" w:rsidRPr="00FF13F3" w:rsidRDefault="00E82476" w:rsidP="00776E7E">
            <w:pPr>
              <w:widowControl w:val="0"/>
              <w:autoSpaceDE w:val="0"/>
              <w:autoSpaceDN w:val="0"/>
              <w:adjustRightInd w:val="0"/>
              <w:spacing w:after="0" w:line="240" w:lineRule="auto"/>
              <w:outlineLvl w:val="0"/>
              <w:rPr>
                <w:rFonts w:ascii="Times New Roman" w:hAnsi="Times New Roman"/>
                <w:b/>
                <w:sz w:val="20"/>
                <w:szCs w:val="20"/>
              </w:rPr>
            </w:pPr>
          </w:p>
        </w:tc>
        <w:tc>
          <w:tcPr>
            <w:tcW w:w="1241" w:type="pct"/>
            <w:vMerge/>
            <w:vAlign w:val="center"/>
          </w:tcPr>
          <w:p w:rsidR="00E82476" w:rsidRPr="00FF13F3" w:rsidRDefault="00E82476" w:rsidP="00776E7E">
            <w:pPr>
              <w:widowControl w:val="0"/>
              <w:autoSpaceDE w:val="0"/>
              <w:autoSpaceDN w:val="0"/>
              <w:adjustRightInd w:val="0"/>
              <w:spacing w:after="0" w:line="240" w:lineRule="auto"/>
              <w:outlineLvl w:val="0"/>
              <w:rPr>
                <w:rFonts w:ascii="Times New Roman" w:hAnsi="Times New Roman"/>
                <w:b/>
                <w:sz w:val="20"/>
                <w:szCs w:val="20"/>
              </w:rPr>
            </w:pPr>
          </w:p>
        </w:tc>
        <w:tc>
          <w:tcPr>
            <w:tcW w:w="462" w:type="pct"/>
            <w:vMerge/>
            <w:vAlign w:val="center"/>
          </w:tcPr>
          <w:p w:rsidR="00E82476" w:rsidRPr="00FF13F3" w:rsidRDefault="00E82476" w:rsidP="00776E7E">
            <w:pPr>
              <w:widowControl w:val="0"/>
              <w:autoSpaceDE w:val="0"/>
              <w:autoSpaceDN w:val="0"/>
              <w:adjustRightInd w:val="0"/>
              <w:spacing w:after="0" w:line="240" w:lineRule="auto"/>
              <w:outlineLvl w:val="0"/>
              <w:rPr>
                <w:rFonts w:ascii="Times New Roman" w:hAnsi="Times New Roman"/>
                <w:b/>
                <w:sz w:val="20"/>
                <w:szCs w:val="20"/>
              </w:rPr>
            </w:pPr>
          </w:p>
        </w:tc>
        <w:tc>
          <w:tcPr>
            <w:tcW w:w="673" w:type="pct"/>
            <w:vAlign w:val="center"/>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b/>
                <w:sz w:val="20"/>
                <w:szCs w:val="20"/>
              </w:rPr>
            </w:pPr>
            <w:r w:rsidRPr="00FF13F3">
              <w:rPr>
                <w:rFonts w:ascii="Times New Roman" w:hAnsi="Times New Roman"/>
                <w:b/>
                <w:sz w:val="20"/>
                <w:szCs w:val="20"/>
              </w:rPr>
              <w:t>2018</w:t>
            </w:r>
          </w:p>
        </w:tc>
        <w:tc>
          <w:tcPr>
            <w:tcW w:w="666" w:type="pct"/>
            <w:vAlign w:val="center"/>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b/>
                <w:sz w:val="20"/>
                <w:szCs w:val="20"/>
              </w:rPr>
            </w:pPr>
            <w:r w:rsidRPr="00FF13F3">
              <w:rPr>
                <w:rFonts w:ascii="Times New Roman" w:hAnsi="Times New Roman"/>
                <w:b/>
                <w:sz w:val="20"/>
                <w:szCs w:val="20"/>
              </w:rPr>
              <w:t>2019</w:t>
            </w:r>
          </w:p>
        </w:tc>
        <w:tc>
          <w:tcPr>
            <w:tcW w:w="743" w:type="pct"/>
            <w:vAlign w:val="center"/>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b/>
                <w:sz w:val="20"/>
                <w:szCs w:val="20"/>
              </w:rPr>
            </w:pPr>
            <w:r w:rsidRPr="00FF13F3">
              <w:rPr>
                <w:rFonts w:ascii="Times New Roman" w:hAnsi="Times New Roman"/>
                <w:b/>
                <w:sz w:val="20"/>
                <w:szCs w:val="20"/>
              </w:rPr>
              <w:t>2020</w:t>
            </w:r>
          </w:p>
        </w:tc>
        <w:tc>
          <w:tcPr>
            <w:tcW w:w="472" w:type="pct"/>
            <w:vAlign w:val="center"/>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b/>
                <w:sz w:val="20"/>
                <w:szCs w:val="20"/>
              </w:rPr>
            </w:pPr>
            <w:r w:rsidRPr="00FF13F3">
              <w:rPr>
                <w:rFonts w:ascii="Times New Roman" w:hAnsi="Times New Roman"/>
                <w:b/>
                <w:sz w:val="20"/>
                <w:szCs w:val="20"/>
              </w:rPr>
              <w:t>2021</w:t>
            </w:r>
          </w:p>
        </w:tc>
        <w:tc>
          <w:tcPr>
            <w:tcW w:w="470" w:type="pct"/>
            <w:vAlign w:val="center"/>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b/>
                <w:sz w:val="20"/>
                <w:szCs w:val="20"/>
              </w:rPr>
            </w:pPr>
            <w:r w:rsidRPr="00FF13F3">
              <w:rPr>
                <w:rFonts w:ascii="Times New Roman" w:hAnsi="Times New Roman"/>
                <w:b/>
                <w:sz w:val="20"/>
                <w:szCs w:val="20"/>
              </w:rPr>
              <w:t>2022</w:t>
            </w:r>
          </w:p>
        </w:tc>
      </w:tr>
      <w:tr w:rsidR="00E82476" w:rsidRPr="00FF13F3" w:rsidTr="00776E7E">
        <w:tc>
          <w:tcPr>
            <w:tcW w:w="5000" w:type="pct"/>
            <w:gridSpan w:val="8"/>
            <w:vAlign w:val="center"/>
          </w:tcPr>
          <w:p w:rsidR="00E82476" w:rsidRPr="00FF13F3" w:rsidRDefault="00E82476" w:rsidP="00776E7E">
            <w:pPr>
              <w:widowControl w:val="0"/>
              <w:numPr>
                <w:ilvl w:val="0"/>
                <w:numId w:val="23"/>
              </w:numPr>
              <w:autoSpaceDE w:val="0"/>
              <w:autoSpaceDN w:val="0"/>
              <w:adjustRightInd w:val="0"/>
              <w:spacing w:after="0" w:line="240" w:lineRule="auto"/>
              <w:outlineLvl w:val="0"/>
              <w:rPr>
                <w:rFonts w:ascii="Times New Roman" w:hAnsi="Times New Roman"/>
                <w:sz w:val="20"/>
                <w:szCs w:val="20"/>
              </w:rPr>
            </w:pPr>
            <w:r w:rsidRPr="00FF13F3">
              <w:rPr>
                <w:rFonts w:ascii="Times New Roman" w:hAnsi="Times New Roman"/>
                <w:sz w:val="20"/>
                <w:szCs w:val="20"/>
              </w:rPr>
              <w:t>Основные мероприятия подпрограммы «Формирование современной городской среды» на 2018-2022 гг.</w:t>
            </w:r>
          </w:p>
        </w:tc>
      </w:tr>
      <w:tr w:rsidR="00E82476" w:rsidRPr="00FF13F3" w:rsidTr="00776E7E">
        <w:tc>
          <w:tcPr>
            <w:tcW w:w="273" w:type="pct"/>
            <w:vAlign w:val="center"/>
          </w:tcPr>
          <w:p w:rsidR="00E82476" w:rsidRPr="00FF13F3" w:rsidRDefault="00E82476" w:rsidP="00776E7E">
            <w:pPr>
              <w:widowControl w:val="0"/>
              <w:autoSpaceDE w:val="0"/>
              <w:autoSpaceDN w:val="0"/>
              <w:adjustRightInd w:val="0"/>
              <w:spacing w:after="0" w:line="240" w:lineRule="auto"/>
              <w:outlineLvl w:val="0"/>
              <w:rPr>
                <w:rFonts w:ascii="Times New Roman" w:hAnsi="Times New Roman"/>
                <w:sz w:val="20"/>
                <w:szCs w:val="20"/>
              </w:rPr>
            </w:pPr>
            <w:r w:rsidRPr="00FF13F3">
              <w:rPr>
                <w:rFonts w:ascii="Times New Roman" w:hAnsi="Times New Roman"/>
                <w:sz w:val="20"/>
                <w:szCs w:val="20"/>
              </w:rPr>
              <w:lastRenderedPageBreak/>
              <w:t>1.1</w:t>
            </w:r>
          </w:p>
        </w:tc>
        <w:tc>
          <w:tcPr>
            <w:tcW w:w="1241" w:type="pct"/>
            <w:vAlign w:val="center"/>
          </w:tcPr>
          <w:p w:rsidR="00E82476" w:rsidRPr="00FF13F3" w:rsidRDefault="00E82476" w:rsidP="00776E7E">
            <w:pPr>
              <w:widowControl w:val="0"/>
              <w:autoSpaceDE w:val="0"/>
              <w:autoSpaceDN w:val="0"/>
              <w:adjustRightInd w:val="0"/>
              <w:spacing w:after="0" w:line="240" w:lineRule="auto"/>
              <w:outlineLvl w:val="0"/>
              <w:rPr>
                <w:rFonts w:ascii="Times New Roman" w:hAnsi="Times New Roman"/>
                <w:sz w:val="20"/>
                <w:szCs w:val="20"/>
              </w:rPr>
            </w:pPr>
            <w:r w:rsidRPr="00FF13F3">
              <w:rPr>
                <w:rFonts w:ascii="Times New Roman" w:hAnsi="Times New Roman"/>
                <w:sz w:val="20"/>
                <w:szCs w:val="20"/>
              </w:rPr>
              <w:t>Количество благоустроенных дворовых территорий</w:t>
            </w:r>
          </w:p>
        </w:tc>
        <w:tc>
          <w:tcPr>
            <w:tcW w:w="462" w:type="pct"/>
            <w:vAlign w:val="center"/>
          </w:tcPr>
          <w:p w:rsidR="00E82476" w:rsidRPr="00FF13F3" w:rsidRDefault="00E82476" w:rsidP="00776E7E">
            <w:pPr>
              <w:widowControl w:val="0"/>
              <w:autoSpaceDE w:val="0"/>
              <w:autoSpaceDN w:val="0"/>
              <w:adjustRightInd w:val="0"/>
              <w:spacing w:after="0" w:line="240" w:lineRule="auto"/>
              <w:outlineLvl w:val="0"/>
              <w:rPr>
                <w:rFonts w:ascii="Times New Roman" w:hAnsi="Times New Roman"/>
                <w:sz w:val="20"/>
                <w:szCs w:val="20"/>
              </w:rPr>
            </w:pPr>
            <w:r w:rsidRPr="00FF13F3">
              <w:rPr>
                <w:rFonts w:ascii="Times New Roman" w:hAnsi="Times New Roman"/>
                <w:sz w:val="20"/>
                <w:szCs w:val="20"/>
              </w:rPr>
              <w:t>ед.</w:t>
            </w:r>
          </w:p>
        </w:tc>
        <w:tc>
          <w:tcPr>
            <w:tcW w:w="673" w:type="pct"/>
            <w:vAlign w:val="center"/>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20</w:t>
            </w:r>
          </w:p>
        </w:tc>
        <w:tc>
          <w:tcPr>
            <w:tcW w:w="666" w:type="pct"/>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743" w:type="pct"/>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472" w:type="pct"/>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470" w:type="pct"/>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r>
      <w:tr w:rsidR="00E82476" w:rsidRPr="00FF13F3" w:rsidTr="00776E7E">
        <w:tc>
          <w:tcPr>
            <w:tcW w:w="273" w:type="pct"/>
            <w:vAlign w:val="center"/>
          </w:tcPr>
          <w:p w:rsidR="00E82476" w:rsidRPr="00FF13F3" w:rsidRDefault="00E82476" w:rsidP="00776E7E">
            <w:pPr>
              <w:widowControl w:val="0"/>
              <w:autoSpaceDE w:val="0"/>
              <w:autoSpaceDN w:val="0"/>
              <w:adjustRightInd w:val="0"/>
              <w:spacing w:after="0" w:line="240" w:lineRule="auto"/>
              <w:outlineLvl w:val="0"/>
              <w:rPr>
                <w:rFonts w:ascii="Times New Roman" w:hAnsi="Times New Roman"/>
                <w:sz w:val="20"/>
                <w:szCs w:val="20"/>
              </w:rPr>
            </w:pPr>
            <w:r w:rsidRPr="00FF13F3">
              <w:rPr>
                <w:rFonts w:ascii="Times New Roman" w:hAnsi="Times New Roman"/>
                <w:sz w:val="20"/>
                <w:szCs w:val="20"/>
              </w:rPr>
              <w:t>1.2</w:t>
            </w:r>
          </w:p>
        </w:tc>
        <w:tc>
          <w:tcPr>
            <w:tcW w:w="1241" w:type="pct"/>
            <w:vAlign w:val="center"/>
          </w:tcPr>
          <w:p w:rsidR="00E82476" w:rsidRPr="00FF13F3" w:rsidRDefault="00E82476" w:rsidP="00776E7E">
            <w:pPr>
              <w:widowControl w:val="0"/>
              <w:autoSpaceDE w:val="0"/>
              <w:autoSpaceDN w:val="0"/>
              <w:adjustRightInd w:val="0"/>
              <w:spacing w:after="0" w:line="240" w:lineRule="auto"/>
              <w:outlineLvl w:val="0"/>
              <w:rPr>
                <w:rFonts w:ascii="Times New Roman" w:hAnsi="Times New Roman"/>
                <w:sz w:val="20"/>
                <w:szCs w:val="20"/>
              </w:rPr>
            </w:pPr>
            <w:r w:rsidRPr="00FF13F3">
              <w:rPr>
                <w:rFonts w:ascii="Times New Roman" w:hAnsi="Times New Roman"/>
                <w:sz w:val="20"/>
                <w:szCs w:val="20"/>
              </w:rPr>
              <w:t>Количество благоустроенных общественных территорий</w:t>
            </w:r>
          </w:p>
        </w:tc>
        <w:tc>
          <w:tcPr>
            <w:tcW w:w="462" w:type="pct"/>
            <w:vAlign w:val="center"/>
          </w:tcPr>
          <w:p w:rsidR="00E82476" w:rsidRPr="00FF13F3" w:rsidRDefault="00E82476" w:rsidP="00776E7E">
            <w:pPr>
              <w:widowControl w:val="0"/>
              <w:autoSpaceDE w:val="0"/>
              <w:autoSpaceDN w:val="0"/>
              <w:adjustRightInd w:val="0"/>
              <w:spacing w:after="0" w:line="240" w:lineRule="auto"/>
              <w:outlineLvl w:val="0"/>
              <w:rPr>
                <w:rFonts w:ascii="Times New Roman" w:hAnsi="Times New Roman"/>
                <w:sz w:val="20"/>
                <w:szCs w:val="20"/>
              </w:rPr>
            </w:pPr>
            <w:r w:rsidRPr="00FF13F3">
              <w:rPr>
                <w:rFonts w:ascii="Times New Roman" w:hAnsi="Times New Roman"/>
                <w:sz w:val="20"/>
                <w:szCs w:val="20"/>
              </w:rPr>
              <w:t>ед.</w:t>
            </w:r>
          </w:p>
        </w:tc>
        <w:tc>
          <w:tcPr>
            <w:tcW w:w="673" w:type="pct"/>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w:t>
            </w:r>
          </w:p>
        </w:tc>
        <w:tc>
          <w:tcPr>
            <w:tcW w:w="666" w:type="pct"/>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743" w:type="pct"/>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472" w:type="pct"/>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470" w:type="pct"/>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r>
    </w:tbl>
    <w:p w:rsidR="00E82476" w:rsidRPr="00FF13F3" w:rsidRDefault="00E82476" w:rsidP="00E82476">
      <w:pPr>
        <w:pStyle w:val="ConsPlusNormal"/>
        <w:ind w:firstLine="425"/>
        <w:jc w:val="both"/>
        <w:rPr>
          <w:rFonts w:ascii="Times New Roman" w:hAnsi="Times New Roman" w:cs="Times New Roman"/>
          <w:i/>
        </w:rPr>
      </w:pPr>
    </w:p>
    <w:p w:rsidR="00E82476" w:rsidRPr="00FF13F3" w:rsidRDefault="00E82476" w:rsidP="00E82476">
      <w:pPr>
        <w:pStyle w:val="ConsPlusNormal"/>
        <w:ind w:firstLine="425"/>
        <w:jc w:val="both"/>
        <w:rPr>
          <w:rFonts w:ascii="Times New Roman" w:hAnsi="Times New Roman" w:cs="Times New Roman"/>
          <w:i/>
        </w:rPr>
      </w:pPr>
      <w:r w:rsidRPr="00FF13F3">
        <w:rPr>
          <w:rFonts w:ascii="Times New Roman" w:hAnsi="Times New Roman" w:cs="Times New Roman"/>
          <w:i/>
        </w:rPr>
        <w:t>* Значение целевых индикаторов подлежит уточнению по мере принятия нормативных правовых актов о выделении (распределении) денежных средств.</w:t>
      </w:r>
    </w:p>
    <w:p w:rsidR="00E82476" w:rsidRPr="00FF13F3" w:rsidRDefault="00E82476" w:rsidP="00E82476">
      <w:pPr>
        <w:widowControl w:val="0"/>
        <w:autoSpaceDE w:val="0"/>
        <w:autoSpaceDN w:val="0"/>
        <w:adjustRightInd w:val="0"/>
        <w:spacing w:after="0" w:line="240" w:lineRule="auto"/>
        <w:ind w:firstLine="540"/>
        <w:jc w:val="both"/>
        <w:rPr>
          <w:rFonts w:ascii="Times New Roman" w:hAnsi="Times New Roman"/>
          <w:sz w:val="20"/>
          <w:szCs w:val="20"/>
        </w:rPr>
      </w:pPr>
      <w:r w:rsidRPr="00FF13F3">
        <w:rPr>
          <w:rFonts w:ascii="Times New Roman" w:hAnsi="Times New Roman"/>
          <w:sz w:val="20"/>
          <w:szCs w:val="20"/>
        </w:rPr>
        <w:t xml:space="preserve">По завершении муниципальной программы ожидается достижение следующих основных результатов: </w:t>
      </w:r>
    </w:p>
    <w:p w:rsidR="00E82476" w:rsidRPr="00FF13F3" w:rsidRDefault="00E82476" w:rsidP="00E82476">
      <w:pPr>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 повышение уровня благоустройства дворовых территорий, благоустройства</w:t>
      </w:r>
    </w:p>
    <w:p w:rsidR="00E82476" w:rsidRPr="00FF13F3" w:rsidRDefault="00E82476" w:rsidP="00E82476">
      <w:pPr>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общественных территорий, благоустройства мест массового отдыха населения на территории городского округа Тейково.</w:t>
      </w:r>
    </w:p>
    <w:p w:rsidR="00E82476" w:rsidRPr="00FF13F3" w:rsidRDefault="00E82476" w:rsidP="00E82476">
      <w:pPr>
        <w:autoSpaceDE w:val="0"/>
        <w:autoSpaceDN w:val="0"/>
        <w:adjustRightInd w:val="0"/>
        <w:jc w:val="both"/>
        <w:rPr>
          <w:sz w:val="28"/>
          <w:szCs w:val="28"/>
        </w:rPr>
        <w:sectPr w:rsidR="00E82476" w:rsidRPr="00FF13F3" w:rsidSect="002115D7">
          <w:pgSz w:w="11906" w:h="16838"/>
          <w:pgMar w:top="1134" w:right="1276" w:bottom="1134" w:left="1559" w:header="709" w:footer="709" w:gutter="0"/>
          <w:cols w:space="708"/>
          <w:docGrid w:linePitch="360"/>
        </w:sectPr>
      </w:pPr>
    </w:p>
    <w:p w:rsidR="00E82476" w:rsidRPr="00FF13F3" w:rsidRDefault="00E82476" w:rsidP="00E82476">
      <w:pPr>
        <w:widowControl w:val="0"/>
        <w:autoSpaceDE w:val="0"/>
        <w:autoSpaceDN w:val="0"/>
        <w:adjustRightInd w:val="0"/>
        <w:spacing w:after="0" w:line="240" w:lineRule="auto"/>
        <w:contextualSpacing/>
        <w:rPr>
          <w:rFonts w:ascii="Times New Roman" w:hAnsi="Times New Roman"/>
          <w:sz w:val="20"/>
          <w:szCs w:val="20"/>
        </w:rPr>
      </w:pPr>
      <w:r w:rsidRPr="00FF13F3">
        <w:rPr>
          <w:rFonts w:ascii="Times New Roman" w:hAnsi="Times New Roman"/>
          <w:b/>
          <w:sz w:val="20"/>
          <w:szCs w:val="20"/>
        </w:rPr>
        <w:lastRenderedPageBreak/>
        <w:t>4. Ресурсное обеспечение муниципальной программы</w:t>
      </w:r>
    </w:p>
    <w:p w:rsidR="00E82476" w:rsidRPr="00FF13F3" w:rsidRDefault="00E82476" w:rsidP="00E82476">
      <w:pPr>
        <w:widowControl w:val="0"/>
        <w:autoSpaceDE w:val="0"/>
        <w:autoSpaceDN w:val="0"/>
        <w:adjustRightInd w:val="0"/>
        <w:spacing w:after="0" w:line="240" w:lineRule="auto"/>
        <w:contextualSpacing/>
        <w:jc w:val="both"/>
        <w:rPr>
          <w:rFonts w:ascii="Times New Roman" w:hAnsi="Times New Roman"/>
          <w:b/>
          <w:sz w:val="20"/>
          <w:szCs w:val="20"/>
        </w:rPr>
      </w:pPr>
    </w:p>
    <w:tbl>
      <w:tblPr>
        <w:tblW w:w="5000" w:type="pct"/>
        <w:tblLayout w:type="fixed"/>
        <w:tblLook w:val="04A0"/>
      </w:tblPr>
      <w:tblGrid>
        <w:gridCol w:w="675"/>
        <w:gridCol w:w="3403"/>
        <w:gridCol w:w="1559"/>
        <w:gridCol w:w="1559"/>
        <w:gridCol w:w="1417"/>
        <w:gridCol w:w="1417"/>
        <w:gridCol w:w="1417"/>
        <w:gridCol w:w="1278"/>
        <w:gridCol w:w="1275"/>
        <w:gridCol w:w="1432"/>
      </w:tblGrid>
      <w:tr w:rsidR="00E82476" w:rsidRPr="00FF13F3" w:rsidTr="00776E7E">
        <w:trPr>
          <w:trHeight w:val="478"/>
        </w:trPr>
        <w:tc>
          <w:tcPr>
            <w:tcW w:w="219" w:type="pct"/>
            <w:tcBorders>
              <w:top w:val="single" w:sz="4" w:space="0" w:color="auto"/>
              <w:left w:val="single" w:sz="4" w:space="0" w:color="auto"/>
              <w:bottom w:val="nil"/>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w:t>
            </w:r>
          </w:p>
        </w:tc>
        <w:tc>
          <w:tcPr>
            <w:tcW w:w="1103" w:type="pct"/>
            <w:tcBorders>
              <w:top w:val="single" w:sz="4" w:space="0" w:color="auto"/>
              <w:left w:val="nil"/>
              <w:bottom w:val="nil"/>
              <w:right w:val="single" w:sz="4" w:space="0" w:color="auto"/>
            </w:tcBorders>
            <w:shd w:val="clear" w:color="auto" w:fill="auto"/>
            <w:vAlign w:val="center"/>
          </w:tcPr>
          <w:p w:rsidR="00E82476" w:rsidRPr="00FF13F3" w:rsidRDefault="00E82476" w:rsidP="00776E7E">
            <w:pPr>
              <w:spacing w:after="0" w:line="240" w:lineRule="auto"/>
              <w:contextualSpacing/>
              <w:jc w:val="center"/>
              <w:rPr>
                <w:rFonts w:ascii="Times New Roman" w:hAnsi="Times New Roman"/>
                <w:b/>
                <w:sz w:val="20"/>
                <w:szCs w:val="20"/>
              </w:rPr>
            </w:pPr>
            <w:r w:rsidRPr="00FF13F3">
              <w:rPr>
                <w:rFonts w:ascii="Times New Roman" w:hAnsi="Times New Roman"/>
                <w:b/>
                <w:sz w:val="20"/>
                <w:szCs w:val="20"/>
              </w:rPr>
              <w:t>Источники финансирования</w:t>
            </w:r>
          </w:p>
        </w:tc>
        <w:tc>
          <w:tcPr>
            <w:tcW w:w="505" w:type="pct"/>
            <w:tcBorders>
              <w:top w:val="single" w:sz="4" w:space="0" w:color="auto"/>
              <w:left w:val="nil"/>
              <w:bottom w:val="nil"/>
              <w:right w:val="single" w:sz="4" w:space="0" w:color="auto"/>
            </w:tcBorders>
            <w:shd w:val="clear" w:color="auto" w:fill="auto"/>
            <w:vAlign w:val="center"/>
          </w:tcPr>
          <w:p w:rsidR="00E82476" w:rsidRPr="00FF13F3" w:rsidRDefault="00E82476" w:rsidP="00776E7E">
            <w:pPr>
              <w:spacing w:after="0" w:line="240" w:lineRule="auto"/>
              <w:contextualSpacing/>
              <w:jc w:val="center"/>
              <w:rPr>
                <w:rFonts w:ascii="Times New Roman" w:hAnsi="Times New Roman"/>
                <w:b/>
                <w:sz w:val="20"/>
                <w:szCs w:val="20"/>
              </w:rPr>
            </w:pPr>
            <w:r w:rsidRPr="00FF13F3">
              <w:rPr>
                <w:rFonts w:ascii="Times New Roman" w:hAnsi="Times New Roman"/>
                <w:b/>
                <w:sz w:val="20"/>
                <w:szCs w:val="20"/>
              </w:rPr>
              <w:t>Всего</w:t>
            </w:r>
          </w:p>
        </w:tc>
        <w:tc>
          <w:tcPr>
            <w:tcW w:w="505" w:type="pct"/>
            <w:tcBorders>
              <w:top w:val="single" w:sz="4" w:space="0" w:color="auto"/>
              <w:left w:val="nil"/>
              <w:bottom w:val="nil"/>
              <w:right w:val="single" w:sz="4" w:space="0" w:color="auto"/>
            </w:tcBorders>
            <w:shd w:val="clear" w:color="auto" w:fill="auto"/>
            <w:vAlign w:val="center"/>
          </w:tcPr>
          <w:p w:rsidR="00E82476" w:rsidRPr="00FF13F3" w:rsidRDefault="00E82476" w:rsidP="00776E7E">
            <w:pPr>
              <w:spacing w:after="0" w:line="240" w:lineRule="auto"/>
              <w:contextualSpacing/>
              <w:jc w:val="center"/>
              <w:rPr>
                <w:rFonts w:ascii="Times New Roman" w:hAnsi="Times New Roman"/>
                <w:b/>
                <w:sz w:val="20"/>
                <w:szCs w:val="20"/>
              </w:rPr>
            </w:pPr>
            <w:r w:rsidRPr="00FF13F3">
              <w:rPr>
                <w:rFonts w:ascii="Times New Roman" w:hAnsi="Times New Roman"/>
                <w:b/>
                <w:sz w:val="20"/>
                <w:szCs w:val="20"/>
              </w:rPr>
              <w:t>2014</w:t>
            </w:r>
          </w:p>
        </w:tc>
        <w:tc>
          <w:tcPr>
            <w:tcW w:w="459" w:type="pct"/>
            <w:tcBorders>
              <w:top w:val="single" w:sz="4" w:space="0" w:color="auto"/>
              <w:left w:val="nil"/>
              <w:bottom w:val="nil"/>
              <w:right w:val="single" w:sz="4" w:space="0" w:color="auto"/>
            </w:tcBorders>
            <w:shd w:val="clear" w:color="auto" w:fill="auto"/>
            <w:vAlign w:val="center"/>
          </w:tcPr>
          <w:p w:rsidR="00E82476" w:rsidRPr="00FF13F3" w:rsidRDefault="00E82476" w:rsidP="00776E7E">
            <w:pPr>
              <w:spacing w:after="0" w:line="240" w:lineRule="auto"/>
              <w:contextualSpacing/>
              <w:jc w:val="center"/>
              <w:rPr>
                <w:rFonts w:ascii="Times New Roman" w:hAnsi="Times New Roman"/>
                <w:b/>
                <w:sz w:val="20"/>
                <w:szCs w:val="20"/>
              </w:rPr>
            </w:pPr>
            <w:r w:rsidRPr="00FF13F3">
              <w:rPr>
                <w:rFonts w:ascii="Times New Roman" w:hAnsi="Times New Roman"/>
                <w:b/>
                <w:sz w:val="20"/>
                <w:szCs w:val="20"/>
              </w:rPr>
              <w:t>2015</w:t>
            </w:r>
          </w:p>
        </w:tc>
        <w:tc>
          <w:tcPr>
            <w:tcW w:w="459" w:type="pct"/>
            <w:tcBorders>
              <w:top w:val="single" w:sz="4" w:space="0" w:color="auto"/>
              <w:left w:val="nil"/>
              <w:bottom w:val="nil"/>
              <w:right w:val="single" w:sz="4" w:space="0" w:color="auto"/>
            </w:tcBorders>
            <w:shd w:val="clear" w:color="auto" w:fill="auto"/>
            <w:vAlign w:val="center"/>
          </w:tcPr>
          <w:p w:rsidR="00E82476" w:rsidRPr="00FF13F3" w:rsidRDefault="00E82476" w:rsidP="00776E7E">
            <w:pPr>
              <w:spacing w:after="0" w:line="240" w:lineRule="auto"/>
              <w:contextualSpacing/>
              <w:jc w:val="center"/>
              <w:rPr>
                <w:rFonts w:ascii="Times New Roman" w:hAnsi="Times New Roman"/>
                <w:b/>
                <w:sz w:val="20"/>
                <w:szCs w:val="20"/>
              </w:rPr>
            </w:pPr>
            <w:r w:rsidRPr="00FF13F3">
              <w:rPr>
                <w:rFonts w:ascii="Times New Roman" w:hAnsi="Times New Roman"/>
                <w:b/>
                <w:sz w:val="20"/>
                <w:szCs w:val="20"/>
              </w:rPr>
              <w:t>2016</w:t>
            </w:r>
          </w:p>
        </w:tc>
        <w:tc>
          <w:tcPr>
            <w:tcW w:w="459" w:type="pct"/>
            <w:tcBorders>
              <w:top w:val="single" w:sz="4" w:space="0" w:color="auto"/>
              <w:left w:val="nil"/>
              <w:bottom w:val="nil"/>
              <w:right w:val="single" w:sz="4" w:space="0" w:color="auto"/>
            </w:tcBorders>
            <w:shd w:val="clear" w:color="auto" w:fill="auto"/>
            <w:vAlign w:val="center"/>
          </w:tcPr>
          <w:p w:rsidR="00E82476" w:rsidRPr="00FF13F3" w:rsidRDefault="00E82476" w:rsidP="00776E7E">
            <w:pPr>
              <w:spacing w:after="0" w:line="240" w:lineRule="auto"/>
              <w:contextualSpacing/>
              <w:jc w:val="center"/>
              <w:rPr>
                <w:rFonts w:ascii="Times New Roman" w:hAnsi="Times New Roman"/>
                <w:b/>
                <w:sz w:val="20"/>
                <w:szCs w:val="20"/>
              </w:rPr>
            </w:pPr>
            <w:r w:rsidRPr="00FF13F3">
              <w:rPr>
                <w:rFonts w:ascii="Times New Roman" w:hAnsi="Times New Roman"/>
                <w:b/>
                <w:sz w:val="20"/>
                <w:szCs w:val="20"/>
              </w:rPr>
              <w:t>2017</w:t>
            </w:r>
          </w:p>
        </w:tc>
        <w:tc>
          <w:tcPr>
            <w:tcW w:w="414" w:type="pct"/>
            <w:tcBorders>
              <w:top w:val="single" w:sz="4" w:space="0" w:color="auto"/>
              <w:left w:val="nil"/>
              <w:bottom w:val="nil"/>
              <w:right w:val="single" w:sz="4" w:space="0" w:color="auto"/>
            </w:tcBorders>
            <w:shd w:val="clear" w:color="auto" w:fill="auto"/>
            <w:noWrap/>
            <w:vAlign w:val="center"/>
          </w:tcPr>
          <w:p w:rsidR="00E82476" w:rsidRPr="00FF13F3" w:rsidRDefault="00E82476" w:rsidP="00776E7E">
            <w:pPr>
              <w:spacing w:after="0" w:line="240" w:lineRule="auto"/>
              <w:contextualSpacing/>
              <w:jc w:val="center"/>
              <w:rPr>
                <w:rFonts w:ascii="Times New Roman" w:hAnsi="Times New Roman"/>
                <w:b/>
                <w:sz w:val="20"/>
                <w:szCs w:val="20"/>
              </w:rPr>
            </w:pPr>
            <w:r w:rsidRPr="00FF13F3">
              <w:rPr>
                <w:rFonts w:ascii="Times New Roman" w:hAnsi="Times New Roman"/>
                <w:b/>
                <w:sz w:val="20"/>
                <w:szCs w:val="20"/>
              </w:rPr>
              <w:t>2018</w:t>
            </w:r>
          </w:p>
        </w:tc>
        <w:tc>
          <w:tcPr>
            <w:tcW w:w="413" w:type="pct"/>
            <w:tcBorders>
              <w:top w:val="single" w:sz="4" w:space="0" w:color="auto"/>
              <w:left w:val="nil"/>
              <w:bottom w:val="nil"/>
              <w:right w:val="single" w:sz="4" w:space="0" w:color="auto"/>
            </w:tcBorders>
            <w:shd w:val="clear" w:color="auto" w:fill="auto"/>
            <w:noWrap/>
            <w:vAlign w:val="center"/>
          </w:tcPr>
          <w:p w:rsidR="00E82476" w:rsidRPr="00FF13F3" w:rsidRDefault="00E82476" w:rsidP="00776E7E">
            <w:pPr>
              <w:spacing w:after="0" w:line="240" w:lineRule="auto"/>
              <w:contextualSpacing/>
              <w:jc w:val="center"/>
              <w:rPr>
                <w:rFonts w:ascii="Times New Roman" w:hAnsi="Times New Roman"/>
                <w:b/>
                <w:sz w:val="20"/>
                <w:szCs w:val="20"/>
              </w:rPr>
            </w:pPr>
            <w:r w:rsidRPr="00FF13F3">
              <w:rPr>
                <w:rFonts w:ascii="Times New Roman" w:hAnsi="Times New Roman"/>
                <w:b/>
                <w:sz w:val="20"/>
                <w:szCs w:val="20"/>
              </w:rPr>
              <w:t>2019</w:t>
            </w:r>
          </w:p>
        </w:tc>
        <w:tc>
          <w:tcPr>
            <w:tcW w:w="464" w:type="pct"/>
            <w:tcBorders>
              <w:top w:val="single" w:sz="4" w:space="0" w:color="auto"/>
              <w:left w:val="nil"/>
              <w:bottom w:val="nil"/>
              <w:right w:val="single" w:sz="4" w:space="0" w:color="auto"/>
            </w:tcBorders>
            <w:shd w:val="clear" w:color="auto" w:fill="auto"/>
            <w:noWrap/>
            <w:vAlign w:val="center"/>
          </w:tcPr>
          <w:p w:rsidR="00E82476" w:rsidRPr="00FF13F3" w:rsidRDefault="00E82476" w:rsidP="00776E7E">
            <w:pPr>
              <w:spacing w:after="0" w:line="240" w:lineRule="auto"/>
              <w:contextualSpacing/>
              <w:jc w:val="center"/>
              <w:rPr>
                <w:rFonts w:ascii="Times New Roman" w:hAnsi="Times New Roman"/>
                <w:b/>
                <w:sz w:val="20"/>
                <w:szCs w:val="20"/>
              </w:rPr>
            </w:pPr>
            <w:r w:rsidRPr="00FF13F3">
              <w:rPr>
                <w:rFonts w:ascii="Times New Roman" w:hAnsi="Times New Roman"/>
                <w:b/>
                <w:sz w:val="20"/>
                <w:szCs w:val="20"/>
              </w:rPr>
              <w:t>2020</w:t>
            </w:r>
          </w:p>
        </w:tc>
      </w:tr>
      <w:tr w:rsidR="00E82476" w:rsidRPr="00FF13F3" w:rsidTr="00776E7E">
        <w:trPr>
          <w:trHeight w:val="465"/>
        </w:trPr>
        <w:tc>
          <w:tcPr>
            <w:tcW w:w="219" w:type="pct"/>
            <w:tcBorders>
              <w:top w:val="single" w:sz="8" w:space="0" w:color="auto"/>
              <w:left w:val="single" w:sz="8"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1.</w:t>
            </w:r>
          </w:p>
        </w:tc>
        <w:tc>
          <w:tcPr>
            <w:tcW w:w="1103" w:type="pct"/>
            <w:tcBorders>
              <w:top w:val="single" w:sz="8" w:space="0" w:color="auto"/>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Объем  бюджетных   ассигнований   на   реализацию муниципальной программы</w:t>
            </w:r>
          </w:p>
        </w:tc>
        <w:tc>
          <w:tcPr>
            <w:tcW w:w="505" w:type="pct"/>
            <w:tcBorders>
              <w:top w:val="single" w:sz="8" w:space="0" w:color="auto"/>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
                <w:bCs/>
                <w:sz w:val="20"/>
                <w:szCs w:val="20"/>
              </w:rPr>
              <w:t>508 924,01133</w:t>
            </w:r>
          </w:p>
        </w:tc>
        <w:tc>
          <w:tcPr>
            <w:tcW w:w="505" w:type="pct"/>
            <w:tcBorders>
              <w:top w:val="single" w:sz="8" w:space="0" w:color="auto"/>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104 021,88366</w:t>
            </w:r>
          </w:p>
        </w:tc>
        <w:tc>
          <w:tcPr>
            <w:tcW w:w="459" w:type="pct"/>
            <w:tcBorders>
              <w:top w:val="single" w:sz="8" w:space="0" w:color="auto"/>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90 079,13120</w:t>
            </w:r>
          </w:p>
        </w:tc>
        <w:tc>
          <w:tcPr>
            <w:tcW w:w="459" w:type="pct"/>
            <w:tcBorders>
              <w:top w:val="single" w:sz="8" w:space="0" w:color="auto"/>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83 192,27573</w:t>
            </w:r>
          </w:p>
        </w:tc>
        <w:tc>
          <w:tcPr>
            <w:tcW w:w="459" w:type="pct"/>
            <w:tcBorders>
              <w:top w:val="single" w:sz="8" w:space="0" w:color="auto"/>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72 618,74671</w:t>
            </w:r>
          </w:p>
        </w:tc>
        <w:tc>
          <w:tcPr>
            <w:tcW w:w="414" w:type="pct"/>
            <w:tcBorders>
              <w:top w:val="single" w:sz="8" w:space="0" w:color="auto"/>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66 405,33775</w:t>
            </w:r>
          </w:p>
        </w:tc>
        <w:tc>
          <w:tcPr>
            <w:tcW w:w="413" w:type="pct"/>
            <w:tcBorders>
              <w:top w:val="single" w:sz="8" w:space="0" w:color="auto"/>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48 451,20795</w:t>
            </w:r>
          </w:p>
        </w:tc>
        <w:tc>
          <w:tcPr>
            <w:tcW w:w="464" w:type="pct"/>
            <w:tcBorders>
              <w:top w:val="single" w:sz="8" w:space="0" w:color="auto"/>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44 155,42833</w:t>
            </w:r>
          </w:p>
        </w:tc>
      </w:tr>
      <w:tr w:rsidR="00E82476" w:rsidRPr="00FF13F3" w:rsidTr="00776E7E">
        <w:trPr>
          <w:trHeight w:val="270"/>
        </w:trPr>
        <w:tc>
          <w:tcPr>
            <w:tcW w:w="219" w:type="pct"/>
            <w:tcBorders>
              <w:top w:val="nil"/>
              <w:left w:val="single" w:sz="8"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w:t>
            </w:r>
          </w:p>
        </w:tc>
        <w:tc>
          <w:tcPr>
            <w:tcW w:w="1103" w:type="pct"/>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xml:space="preserve">в т.ч. бюджет города Тейково                            </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365 421,36087</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69 510,33666</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56 263,29710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57 204,91773</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44 900,53473</w:t>
            </w:r>
          </w:p>
        </w:tc>
        <w:tc>
          <w:tcPr>
            <w:tcW w:w="41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46 059,72137</w:t>
            </w:r>
          </w:p>
        </w:tc>
        <w:tc>
          <w:tcPr>
            <w:tcW w:w="41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48 418,44995</w:t>
            </w:r>
          </w:p>
        </w:tc>
        <w:tc>
          <w:tcPr>
            <w:tcW w:w="46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43 064,10333</w:t>
            </w:r>
          </w:p>
        </w:tc>
      </w:tr>
      <w:tr w:rsidR="00E82476" w:rsidRPr="00FF13F3" w:rsidTr="00776E7E">
        <w:trPr>
          <w:trHeight w:val="255"/>
        </w:trPr>
        <w:tc>
          <w:tcPr>
            <w:tcW w:w="219" w:type="pct"/>
            <w:tcBorders>
              <w:top w:val="nil"/>
              <w:left w:val="single" w:sz="8"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w:t>
            </w:r>
          </w:p>
        </w:tc>
        <w:tc>
          <w:tcPr>
            <w:tcW w:w="1103" w:type="pct"/>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xml:space="preserve">          Областной бюджет</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111 215,49155</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29 174,01400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28 607,85043</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10 608,11767</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21 355,81007</w:t>
            </w:r>
          </w:p>
        </w:tc>
        <w:tc>
          <w:tcPr>
            <w:tcW w:w="41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20 345,61638</w:t>
            </w:r>
          </w:p>
        </w:tc>
        <w:tc>
          <w:tcPr>
            <w:tcW w:w="41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32,75800</w:t>
            </w:r>
          </w:p>
        </w:tc>
        <w:tc>
          <w:tcPr>
            <w:tcW w:w="46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1 091,32500</w:t>
            </w:r>
          </w:p>
        </w:tc>
      </w:tr>
      <w:tr w:rsidR="00E82476" w:rsidRPr="00FF13F3" w:rsidTr="00776E7E">
        <w:trPr>
          <w:trHeight w:val="270"/>
        </w:trPr>
        <w:tc>
          <w:tcPr>
            <w:tcW w:w="219" w:type="pct"/>
            <w:tcBorders>
              <w:top w:val="nil"/>
              <w:left w:val="single" w:sz="8" w:space="0" w:color="auto"/>
              <w:bottom w:val="single" w:sz="8"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w:t>
            </w:r>
          </w:p>
        </w:tc>
        <w:tc>
          <w:tcPr>
            <w:tcW w:w="1103" w:type="pct"/>
            <w:tcBorders>
              <w:top w:val="nil"/>
              <w:left w:val="nil"/>
              <w:bottom w:val="single" w:sz="8"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xml:space="preserve">          Федеральный бюджет</w:t>
            </w:r>
          </w:p>
        </w:tc>
        <w:tc>
          <w:tcPr>
            <w:tcW w:w="505"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32 287,15891</w:t>
            </w:r>
          </w:p>
        </w:tc>
        <w:tc>
          <w:tcPr>
            <w:tcW w:w="505"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5 337,53300</w:t>
            </w:r>
          </w:p>
        </w:tc>
        <w:tc>
          <w:tcPr>
            <w:tcW w:w="459"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5 207,98367</w:t>
            </w:r>
          </w:p>
        </w:tc>
        <w:tc>
          <w:tcPr>
            <w:tcW w:w="459"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15 379,24033</w:t>
            </w:r>
          </w:p>
        </w:tc>
        <w:tc>
          <w:tcPr>
            <w:tcW w:w="459"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6 362,40191</w:t>
            </w:r>
          </w:p>
        </w:tc>
        <w:tc>
          <w:tcPr>
            <w:tcW w:w="414"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0,000000</w:t>
            </w:r>
          </w:p>
        </w:tc>
        <w:tc>
          <w:tcPr>
            <w:tcW w:w="413"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64"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r>
      <w:tr w:rsidR="00E82476" w:rsidRPr="00FF13F3" w:rsidTr="00776E7E">
        <w:trPr>
          <w:trHeight w:val="810"/>
        </w:trPr>
        <w:tc>
          <w:tcPr>
            <w:tcW w:w="219" w:type="pct"/>
            <w:tcBorders>
              <w:top w:val="nil"/>
              <w:left w:val="single" w:sz="8"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1.1.</w:t>
            </w:r>
          </w:p>
        </w:tc>
        <w:tc>
          <w:tcPr>
            <w:tcW w:w="1103" w:type="pct"/>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Подпрограмма: «Реализация  мероприятий по обеспечению населения городского округа Тейково водоснабжением, водоотведением и услугами бань»</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45 972,28400</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24 134,59600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18 440,68800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1 455,00000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1 942,00000</w:t>
            </w:r>
          </w:p>
        </w:tc>
        <w:tc>
          <w:tcPr>
            <w:tcW w:w="41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1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6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r>
      <w:tr w:rsidR="00E82476" w:rsidRPr="00FF13F3" w:rsidTr="00776E7E">
        <w:trPr>
          <w:trHeight w:val="285"/>
        </w:trPr>
        <w:tc>
          <w:tcPr>
            <w:tcW w:w="219" w:type="pct"/>
            <w:tcBorders>
              <w:top w:val="nil"/>
              <w:left w:val="single" w:sz="8"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w:t>
            </w:r>
          </w:p>
        </w:tc>
        <w:tc>
          <w:tcPr>
            <w:tcW w:w="1103" w:type="pct"/>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xml:space="preserve">в т.ч. бюджет города Тейково                            </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19 077,96400</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8 765,29600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6 915,66800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1 455,00000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1 942,00000</w:t>
            </w:r>
          </w:p>
        </w:tc>
        <w:tc>
          <w:tcPr>
            <w:tcW w:w="41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1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64" w:type="pct"/>
            <w:tcBorders>
              <w:top w:val="nil"/>
              <w:left w:val="nil"/>
              <w:bottom w:val="single" w:sz="4" w:space="0" w:color="auto"/>
              <w:right w:val="single" w:sz="8"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r>
      <w:tr w:rsidR="00E82476" w:rsidRPr="00FF13F3" w:rsidTr="00776E7E">
        <w:trPr>
          <w:trHeight w:val="285"/>
        </w:trPr>
        <w:tc>
          <w:tcPr>
            <w:tcW w:w="219" w:type="pct"/>
            <w:tcBorders>
              <w:top w:val="nil"/>
              <w:left w:val="single" w:sz="8"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w:t>
            </w:r>
          </w:p>
        </w:tc>
        <w:tc>
          <w:tcPr>
            <w:tcW w:w="1103" w:type="pct"/>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xml:space="preserve">          Областной бюджет</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26 894,32000</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15 369,30000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11 525,02000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1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1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64" w:type="pct"/>
            <w:tcBorders>
              <w:top w:val="nil"/>
              <w:left w:val="nil"/>
              <w:bottom w:val="single" w:sz="4" w:space="0" w:color="auto"/>
              <w:right w:val="single" w:sz="8"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r>
      <w:tr w:rsidR="00E82476" w:rsidRPr="00FF13F3" w:rsidTr="00776E7E">
        <w:trPr>
          <w:trHeight w:val="405"/>
        </w:trPr>
        <w:tc>
          <w:tcPr>
            <w:tcW w:w="219" w:type="pct"/>
            <w:tcBorders>
              <w:top w:val="nil"/>
              <w:left w:val="single" w:sz="8" w:space="0" w:color="auto"/>
              <w:bottom w:val="single" w:sz="8"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w:t>
            </w:r>
          </w:p>
        </w:tc>
        <w:tc>
          <w:tcPr>
            <w:tcW w:w="1103" w:type="pct"/>
            <w:tcBorders>
              <w:top w:val="nil"/>
              <w:left w:val="nil"/>
              <w:bottom w:val="single" w:sz="8"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xml:space="preserve">          Федеральный бюджет</w:t>
            </w:r>
          </w:p>
        </w:tc>
        <w:tc>
          <w:tcPr>
            <w:tcW w:w="505"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505"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14"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13"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64" w:type="pct"/>
            <w:tcBorders>
              <w:top w:val="nil"/>
              <w:left w:val="nil"/>
              <w:bottom w:val="single" w:sz="8" w:space="0" w:color="auto"/>
              <w:right w:val="single" w:sz="8"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r>
      <w:tr w:rsidR="00E82476" w:rsidRPr="00FF13F3" w:rsidTr="00776E7E">
        <w:trPr>
          <w:trHeight w:val="720"/>
        </w:trPr>
        <w:tc>
          <w:tcPr>
            <w:tcW w:w="219" w:type="pct"/>
            <w:tcBorders>
              <w:top w:val="nil"/>
              <w:left w:val="single" w:sz="8"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1.2.</w:t>
            </w:r>
          </w:p>
        </w:tc>
        <w:tc>
          <w:tcPr>
            <w:tcW w:w="1103" w:type="pct"/>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Подпрограмма: «Ремонт, капитальный ремонт и содержание автомобильных дорог общего пользования местного значения»</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166 233,73189</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28 856,24045</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26 349,76908</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45 398,30328</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23 225,53000</w:t>
            </w:r>
          </w:p>
        </w:tc>
        <w:tc>
          <w:tcPr>
            <w:tcW w:w="41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19 509,79463</w:t>
            </w:r>
          </w:p>
        </w:tc>
        <w:tc>
          <w:tcPr>
            <w:tcW w:w="41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13 529,78445</w:t>
            </w:r>
          </w:p>
        </w:tc>
        <w:tc>
          <w:tcPr>
            <w:tcW w:w="46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9 364,31000</w:t>
            </w:r>
          </w:p>
        </w:tc>
      </w:tr>
      <w:tr w:rsidR="00E82476" w:rsidRPr="00FF13F3" w:rsidTr="00776E7E">
        <w:trPr>
          <w:trHeight w:val="285"/>
        </w:trPr>
        <w:tc>
          <w:tcPr>
            <w:tcW w:w="219" w:type="pct"/>
            <w:tcBorders>
              <w:top w:val="nil"/>
              <w:left w:val="single" w:sz="8"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w:t>
            </w:r>
          </w:p>
        </w:tc>
        <w:tc>
          <w:tcPr>
            <w:tcW w:w="1103" w:type="pct"/>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xml:space="preserve">в т.ч. бюджет города Тейково                            </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105 716,04189</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18 856,24045</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16 429,76908</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26 000,61328</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9 025,53000</w:t>
            </w:r>
          </w:p>
        </w:tc>
        <w:tc>
          <w:tcPr>
            <w:tcW w:w="41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bCs/>
                <w:sz w:val="20"/>
                <w:szCs w:val="20"/>
              </w:rPr>
              <w:t>12 509,79463</w:t>
            </w:r>
          </w:p>
        </w:tc>
        <w:tc>
          <w:tcPr>
            <w:tcW w:w="41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bCs/>
                <w:sz w:val="20"/>
                <w:szCs w:val="20"/>
              </w:rPr>
              <w:t>13 529,78445</w:t>
            </w:r>
          </w:p>
        </w:tc>
        <w:tc>
          <w:tcPr>
            <w:tcW w:w="464" w:type="pct"/>
            <w:tcBorders>
              <w:top w:val="nil"/>
              <w:left w:val="nil"/>
              <w:bottom w:val="single" w:sz="4" w:space="0" w:color="auto"/>
              <w:right w:val="single" w:sz="8"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9 364,31000</w:t>
            </w:r>
          </w:p>
        </w:tc>
      </w:tr>
      <w:tr w:rsidR="00E82476" w:rsidRPr="00FF13F3" w:rsidTr="00776E7E">
        <w:trPr>
          <w:trHeight w:val="300"/>
        </w:trPr>
        <w:tc>
          <w:tcPr>
            <w:tcW w:w="219" w:type="pct"/>
            <w:tcBorders>
              <w:top w:val="nil"/>
              <w:left w:val="single" w:sz="8"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w:t>
            </w:r>
          </w:p>
        </w:tc>
        <w:tc>
          <w:tcPr>
            <w:tcW w:w="1103" w:type="pct"/>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xml:space="preserve">          Областной бюджет</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45 220,0000</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10 000,00000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9 920,00000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10 100,00000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8 200,00000</w:t>
            </w:r>
          </w:p>
        </w:tc>
        <w:tc>
          <w:tcPr>
            <w:tcW w:w="41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7000,00</w:t>
            </w:r>
          </w:p>
        </w:tc>
        <w:tc>
          <w:tcPr>
            <w:tcW w:w="41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64" w:type="pct"/>
            <w:tcBorders>
              <w:top w:val="nil"/>
              <w:left w:val="nil"/>
              <w:bottom w:val="single" w:sz="4" w:space="0" w:color="auto"/>
              <w:right w:val="single" w:sz="8"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r>
      <w:tr w:rsidR="00E82476" w:rsidRPr="00FF13F3" w:rsidTr="00776E7E">
        <w:trPr>
          <w:trHeight w:val="270"/>
        </w:trPr>
        <w:tc>
          <w:tcPr>
            <w:tcW w:w="219" w:type="pct"/>
            <w:tcBorders>
              <w:top w:val="nil"/>
              <w:left w:val="single" w:sz="8" w:space="0" w:color="auto"/>
              <w:bottom w:val="single" w:sz="8"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w:t>
            </w:r>
          </w:p>
        </w:tc>
        <w:tc>
          <w:tcPr>
            <w:tcW w:w="1103" w:type="pct"/>
            <w:tcBorders>
              <w:top w:val="nil"/>
              <w:left w:val="nil"/>
              <w:bottom w:val="single" w:sz="8"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xml:space="preserve">          Федеральный бюджет</w:t>
            </w:r>
          </w:p>
        </w:tc>
        <w:tc>
          <w:tcPr>
            <w:tcW w:w="505"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15 297,69000</w:t>
            </w:r>
          </w:p>
        </w:tc>
        <w:tc>
          <w:tcPr>
            <w:tcW w:w="505"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9 297,69000</w:t>
            </w:r>
          </w:p>
        </w:tc>
        <w:tc>
          <w:tcPr>
            <w:tcW w:w="459"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6 000,00000</w:t>
            </w:r>
          </w:p>
        </w:tc>
        <w:tc>
          <w:tcPr>
            <w:tcW w:w="414"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13"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64" w:type="pct"/>
            <w:tcBorders>
              <w:top w:val="nil"/>
              <w:left w:val="nil"/>
              <w:bottom w:val="single" w:sz="8" w:space="0" w:color="auto"/>
              <w:right w:val="single" w:sz="8"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r>
      <w:tr w:rsidR="00E82476" w:rsidRPr="00FF13F3" w:rsidTr="00776E7E">
        <w:trPr>
          <w:trHeight w:val="480"/>
        </w:trPr>
        <w:tc>
          <w:tcPr>
            <w:tcW w:w="219" w:type="pct"/>
            <w:tcBorders>
              <w:top w:val="nil"/>
              <w:left w:val="single" w:sz="8"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1.3.</w:t>
            </w:r>
          </w:p>
        </w:tc>
        <w:tc>
          <w:tcPr>
            <w:tcW w:w="1103" w:type="pct"/>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Подпрограмма: «Обеспечение транспортной доступности»</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458,088550</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170,00000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170,00000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7,29000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110,79855</w:t>
            </w:r>
          </w:p>
        </w:tc>
        <w:tc>
          <w:tcPr>
            <w:tcW w:w="41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1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6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r>
      <w:tr w:rsidR="00E82476" w:rsidRPr="00FF13F3" w:rsidTr="00776E7E">
        <w:trPr>
          <w:trHeight w:val="315"/>
        </w:trPr>
        <w:tc>
          <w:tcPr>
            <w:tcW w:w="219" w:type="pct"/>
            <w:tcBorders>
              <w:top w:val="nil"/>
              <w:left w:val="single" w:sz="8"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w:t>
            </w:r>
          </w:p>
        </w:tc>
        <w:tc>
          <w:tcPr>
            <w:tcW w:w="1103" w:type="pct"/>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xml:space="preserve">в т.ч. бюджет города Тейково                            </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458,088550</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170,00000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170,00000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7,29000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110,79855</w:t>
            </w:r>
          </w:p>
        </w:tc>
        <w:tc>
          <w:tcPr>
            <w:tcW w:w="41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1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64" w:type="pct"/>
            <w:tcBorders>
              <w:top w:val="nil"/>
              <w:left w:val="nil"/>
              <w:bottom w:val="single" w:sz="4" w:space="0" w:color="auto"/>
              <w:right w:val="single" w:sz="8"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r>
      <w:tr w:rsidR="00E82476" w:rsidRPr="00FF13F3" w:rsidTr="00776E7E">
        <w:trPr>
          <w:trHeight w:val="255"/>
        </w:trPr>
        <w:tc>
          <w:tcPr>
            <w:tcW w:w="219" w:type="pct"/>
            <w:tcBorders>
              <w:top w:val="nil"/>
              <w:left w:val="single" w:sz="8"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w:t>
            </w:r>
          </w:p>
        </w:tc>
        <w:tc>
          <w:tcPr>
            <w:tcW w:w="1103" w:type="pct"/>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xml:space="preserve">          Областной бюджет</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1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1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64" w:type="pct"/>
            <w:tcBorders>
              <w:top w:val="nil"/>
              <w:left w:val="nil"/>
              <w:bottom w:val="single" w:sz="4" w:space="0" w:color="auto"/>
              <w:right w:val="single" w:sz="8"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r>
      <w:tr w:rsidR="00E82476" w:rsidRPr="00FF13F3" w:rsidTr="00776E7E">
        <w:trPr>
          <w:trHeight w:val="255"/>
        </w:trPr>
        <w:tc>
          <w:tcPr>
            <w:tcW w:w="219" w:type="pct"/>
            <w:tcBorders>
              <w:top w:val="nil"/>
              <w:left w:val="single" w:sz="8" w:space="0" w:color="auto"/>
              <w:bottom w:val="single" w:sz="8"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w:t>
            </w:r>
          </w:p>
        </w:tc>
        <w:tc>
          <w:tcPr>
            <w:tcW w:w="1103" w:type="pct"/>
            <w:tcBorders>
              <w:top w:val="nil"/>
              <w:left w:val="nil"/>
              <w:bottom w:val="single" w:sz="8"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xml:space="preserve">          Федеральный бюджет</w:t>
            </w:r>
          </w:p>
        </w:tc>
        <w:tc>
          <w:tcPr>
            <w:tcW w:w="505"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505"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14"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13"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64" w:type="pct"/>
            <w:tcBorders>
              <w:top w:val="nil"/>
              <w:left w:val="nil"/>
              <w:bottom w:val="single" w:sz="8" w:space="0" w:color="auto"/>
              <w:right w:val="single" w:sz="8"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r>
      <w:tr w:rsidR="00E82476" w:rsidRPr="00FF13F3" w:rsidTr="00776E7E">
        <w:trPr>
          <w:trHeight w:val="345"/>
        </w:trPr>
        <w:tc>
          <w:tcPr>
            <w:tcW w:w="219" w:type="pct"/>
            <w:tcBorders>
              <w:top w:val="nil"/>
              <w:left w:val="single" w:sz="8"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1.4.</w:t>
            </w:r>
          </w:p>
        </w:tc>
        <w:tc>
          <w:tcPr>
            <w:tcW w:w="1103" w:type="pct"/>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Подпрограмма: «Обеспечение жильем молодых семей»</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
                <w:sz w:val="20"/>
                <w:szCs w:val="20"/>
              </w:rPr>
              <w:t>6 528,24141</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2 620,39700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1 466,13600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733,06800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861,40800</w:t>
            </w:r>
          </w:p>
        </w:tc>
        <w:tc>
          <w:tcPr>
            <w:tcW w:w="41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1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597,23241</w:t>
            </w:r>
          </w:p>
        </w:tc>
        <w:tc>
          <w:tcPr>
            <w:tcW w:w="46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250,00000</w:t>
            </w:r>
          </w:p>
        </w:tc>
      </w:tr>
      <w:tr w:rsidR="00E82476" w:rsidRPr="00FF13F3" w:rsidTr="00776E7E">
        <w:trPr>
          <w:trHeight w:val="225"/>
        </w:trPr>
        <w:tc>
          <w:tcPr>
            <w:tcW w:w="219" w:type="pct"/>
            <w:tcBorders>
              <w:top w:val="nil"/>
              <w:left w:val="single" w:sz="8"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w:t>
            </w:r>
          </w:p>
        </w:tc>
        <w:tc>
          <w:tcPr>
            <w:tcW w:w="1103" w:type="pct"/>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xml:space="preserve">в т.ч. бюджет города Тейково                            </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2 491,09203</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681,75000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350,00000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175,00000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437,10962</w:t>
            </w:r>
          </w:p>
        </w:tc>
        <w:tc>
          <w:tcPr>
            <w:tcW w:w="41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1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597,23241</w:t>
            </w:r>
          </w:p>
        </w:tc>
        <w:tc>
          <w:tcPr>
            <w:tcW w:w="464" w:type="pct"/>
            <w:tcBorders>
              <w:top w:val="nil"/>
              <w:left w:val="nil"/>
              <w:bottom w:val="single" w:sz="4" w:space="0" w:color="auto"/>
              <w:right w:val="single" w:sz="8"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250,00000</w:t>
            </w:r>
          </w:p>
        </w:tc>
      </w:tr>
      <w:tr w:rsidR="00E82476" w:rsidRPr="00FF13F3" w:rsidTr="00776E7E">
        <w:trPr>
          <w:trHeight w:val="255"/>
        </w:trPr>
        <w:tc>
          <w:tcPr>
            <w:tcW w:w="219" w:type="pct"/>
            <w:tcBorders>
              <w:top w:val="nil"/>
              <w:left w:val="single" w:sz="8"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w:t>
            </w:r>
          </w:p>
        </w:tc>
        <w:tc>
          <w:tcPr>
            <w:tcW w:w="1103" w:type="pct"/>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xml:space="preserve">          Областной бюджет</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2 031,76347</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1 135,51400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556,23533</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278,11767</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61,89647</w:t>
            </w:r>
          </w:p>
        </w:tc>
        <w:tc>
          <w:tcPr>
            <w:tcW w:w="41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1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64" w:type="pct"/>
            <w:tcBorders>
              <w:top w:val="nil"/>
              <w:left w:val="nil"/>
              <w:bottom w:val="single" w:sz="4" w:space="0" w:color="auto"/>
              <w:right w:val="single" w:sz="8"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r>
      <w:tr w:rsidR="00E82476" w:rsidRPr="00FF13F3" w:rsidTr="00776E7E">
        <w:trPr>
          <w:trHeight w:val="255"/>
        </w:trPr>
        <w:tc>
          <w:tcPr>
            <w:tcW w:w="219" w:type="pct"/>
            <w:tcBorders>
              <w:top w:val="nil"/>
              <w:left w:val="single" w:sz="8" w:space="0" w:color="auto"/>
              <w:bottom w:val="single" w:sz="8"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w:t>
            </w:r>
          </w:p>
        </w:tc>
        <w:tc>
          <w:tcPr>
            <w:tcW w:w="1103" w:type="pct"/>
            <w:tcBorders>
              <w:top w:val="nil"/>
              <w:left w:val="nil"/>
              <w:bottom w:val="single" w:sz="8"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xml:space="preserve">          Федеральный бюджет</w:t>
            </w:r>
          </w:p>
        </w:tc>
        <w:tc>
          <w:tcPr>
            <w:tcW w:w="505"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2 005,38591</w:t>
            </w:r>
          </w:p>
        </w:tc>
        <w:tc>
          <w:tcPr>
            <w:tcW w:w="505"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803,13300</w:t>
            </w:r>
          </w:p>
        </w:tc>
        <w:tc>
          <w:tcPr>
            <w:tcW w:w="459"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559,90067</w:t>
            </w:r>
          </w:p>
        </w:tc>
        <w:tc>
          <w:tcPr>
            <w:tcW w:w="459"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279,95033</w:t>
            </w:r>
          </w:p>
        </w:tc>
        <w:tc>
          <w:tcPr>
            <w:tcW w:w="459"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362,40191</w:t>
            </w:r>
          </w:p>
        </w:tc>
        <w:tc>
          <w:tcPr>
            <w:tcW w:w="414"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13"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64" w:type="pct"/>
            <w:tcBorders>
              <w:top w:val="nil"/>
              <w:left w:val="nil"/>
              <w:bottom w:val="single" w:sz="8" w:space="0" w:color="auto"/>
              <w:right w:val="single" w:sz="8"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r>
      <w:tr w:rsidR="00E82476" w:rsidRPr="00FF13F3" w:rsidTr="00776E7E">
        <w:trPr>
          <w:trHeight w:val="720"/>
        </w:trPr>
        <w:tc>
          <w:tcPr>
            <w:tcW w:w="219" w:type="pct"/>
            <w:tcBorders>
              <w:top w:val="nil"/>
              <w:left w:val="single" w:sz="8"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lastRenderedPageBreak/>
              <w:t>1.5.</w:t>
            </w:r>
          </w:p>
        </w:tc>
        <w:tc>
          <w:tcPr>
            <w:tcW w:w="1103" w:type="pct"/>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Подпрограмма: «Обеспечение деятельности муниципального казенного учреждения «Служба заказчика городского округа Тейково»</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
                <w:sz w:val="20"/>
                <w:szCs w:val="20"/>
              </w:rPr>
              <w:t>9 619,02563</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1 581,50071</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1 584,71200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1 436,49400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1 277,53900</w:t>
            </w:r>
          </w:p>
        </w:tc>
        <w:tc>
          <w:tcPr>
            <w:tcW w:w="41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1 122,29742</w:t>
            </w:r>
          </w:p>
        </w:tc>
        <w:tc>
          <w:tcPr>
            <w:tcW w:w="41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1 335,89092</w:t>
            </w:r>
          </w:p>
        </w:tc>
        <w:tc>
          <w:tcPr>
            <w:tcW w:w="464" w:type="pct"/>
            <w:tcBorders>
              <w:top w:val="nil"/>
              <w:left w:val="nil"/>
              <w:bottom w:val="single" w:sz="4" w:space="0" w:color="auto"/>
              <w:right w:val="single" w:sz="8"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Cs/>
                <w:sz w:val="20"/>
                <w:szCs w:val="20"/>
              </w:rPr>
              <w:t>1 280,59158</w:t>
            </w:r>
          </w:p>
        </w:tc>
      </w:tr>
      <w:tr w:rsidR="00E82476" w:rsidRPr="00FF13F3" w:rsidTr="00776E7E">
        <w:trPr>
          <w:trHeight w:val="285"/>
        </w:trPr>
        <w:tc>
          <w:tcPr>
            <w:tcW w:w="219" w:type="pct"/>
            <w:tcBorders>
              <w:top w:val="nil"/>
              <w:left w:val="single" w:sz="8"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w:t>
            </w:r>
          </w:p>
        </w:tc>
        <w:tc>
          <w:tcPr>
            <w:tcW w:w="1103" w:type="pct"/>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xml:space="preserve">в т.ч. бюджет города Тейково                            </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
                <w:sz w:val="20"/>
                <w:szCs w:val="20"/>
              </w:rPr>
              <w:t>9 619,02563</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1 581,50071</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1 584,71200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1 436,49400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1 277,53900</w:t>
            </w:r>
          </w:p>
        </w:tc>
        <w:tc>
          <w:tcPr>
            <w:tcW w:w="41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bCs/>
                <w:sz w:val="20"/>
                <w:szCs w:val="20"/>
              </w:rPr>
              <w:t>1 122,29742</w:t>
            </w:r>
          </w:p>
        </w:tc>
        <w:tc>
          <w:tcPr>
            <w:tcW w:w="41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bCs/>
                <w:sz w:val="20"/>
                <w:szCs w:val="20"/>
              </w:rPr>
              <w:t>1 335,89092</w:t>
            </w:r>
          </w:p>
        </w:tc>
        <w:tc>
          <w:tcPr>
            <w:tcW w:w="464" w:type="pct"/>
            <w:tcBorders>
              <w:top w:val="nil"/>
              <w:left w:val="nil"/>
              <w:bottom w:val="single" w:sz="4" w:space="0" w:color="auto"/>
              <w:right w:val="single" w:sz="8"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Cs/>
                <w:sz w:val="20"/>
                <w:szCs w:val="20"/>
              </w:rPr>
              <w:t>1 280,59158</w:t>
            </w:r>
          </w:p>
        </w:tc>
      </w:tr>
      <w:tr w:rsidR="00E82476" w:rsidRPr="00FF13F3" w:rsidTr="00776E7E">
        <w:trPr>
          <w:trHeight w:val="240"/>
        </w:trPr>
        <w:tc>
          <w:tcPr>
            <w:tcW w:w="219" w:type="pct"/>
            <w:tcBorders>
              <w:top w:val="nil"/>
              <w:left w:val="single" w:sz="8"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w:t>
            </w:r>
          </w:p>
        </w:tc>
        <w:tc>
          <w:tcPr>
            <w:tcW w:w="1103" w:type="pct"/>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xml:space="preserve">          Областной бюджет</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1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1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64" w:type="pct"/>
            <w:tcBorders>
              <w:top w:val="nil"/>
              <w:left w:val="nil"/>
              <w:bottom w:val="single" w:sz="4" w:space="0" w:color="auto"/>
              <w:right w:val="single" w:sz="8"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r>
      <w:tr w:rsidR="00E82476" w:rsidRPr="00FF13F3" w:rsidTr="00776E7E">
        <w:trPr>
          <w:trHeight w:val="270"/>
        </w:trPr>
        <w:tc>
          <w:tcPr>
            <w:tcW w:w="219" w:type="pct"/>
            <w:tcBorders>
              <w:top w:val="nil"/>
              <w:left w:val="single" w:sz="8" w:space="0" w:color="auto"/>
              <w:bottom w:val="single" w:sz="8"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w:t>
            </w:r>
          </w:p>
        </w:tc>
        <w:tc>
          <w:tcPr>
            <w:tcW w:w="1103" w:type="pct"/>
            <w:tcBorders>
              <w:top w:val="nil"/>
              <w:left w:val="nil"/>
              <w:bottom w:val="single" w:sz="8"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xml:space="preserve">          Федеральный бюджет</w:t>
            </w:r>
          </w:p>
        </w:tc>
        <w:tc>
          <w:tcPr>
            <w:tcW w:w="505"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505"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14"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13"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64" w:type="pct"/>
            <w:tcBorders>
              <w:top w:val="nil"/>
              <w:left w:val="nil"/>
              <w:bottom w:val="single" w:sz="8" w:space="0" w:color="auto"/>
              <w:right w:val="single" w:sz="8"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r>
      <w:tr w:rsidR="00E82476" w:rsidRPr="00FF13F3" w:rsidTr="00776E7E">
        <w:trPr>
          <w:trHeight w:val="255"/>
        </w:trPr>
        <w:tc>
          <w:tcPr>
            <w:tcW w:w="219" w:type="pct"/>
            <w:tcBorders>
              <w:top w:val="nil"/>
              <w:left w:val="single" w:sz="8"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1.6.</w:t>
            </w:r>
          </w:p>
        </w:tc>
        <w:tc>
          <w:tcPr>
            <w:tcW w:w="1103" w:type="pct"/>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Подпрограмма: «Благоустройство городского округа Тейково»</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
                <w:sz w:val="20"/>
                <w:szCs w:val="20"/>
              </w:rPr>
              <w:t>204 455,14530</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38 759,77475</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29 075,55000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25 273,69745</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28 030,85995</w:t>
            </w:r>
          </w:p>
        </w:tc>
        <w:tc>
          <w:tcPr>
            <w:tcW w:w="41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28 163,86315</w:t>
            </w:r>
          </w:p>
        </w:tc>
        <w:tc>
          <w:tcPr>
            <w:tcW w:w="41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27 645,4500</w:t>
            </w:r>
          </w:p>
        </w:tc>
        <w:tc>
          <w:tcPr>
            <w:tcW w:w="46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27 505,95000</w:t>
            </w:r>
          </w:p>
        </w:tc>
      </w:tr>
      <w:tr w:rsidR="00E82476" w:rsidRPr="00FF13F3" w:rsidTr="00776E7E">
        <w:trPr>
          <w:trHeight w:val="330"/>
        </w:trPr>
        <w:tc>
          <w:tcPr>
            <w:tcW w:w="219" w:type="pct"/>
            <w:tcBorders>
              <w:top w:val="nil"/>
              <w:left w:val="single" w:sz="8"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w:t>
            </w:r>
          </w:p>
        </w:tc>
        <w:tc>
          <w:tcPr>
            <w:tcW w:w="1103" w:type="pct"/>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xml:space="preserve">в т.ч. бюджет города Тейково                            </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
                <w:sz w:val="20"/>
                <w:szCs w:val="20"/>
              </w:rPr>
              <w:t>201 131,14530</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36 759,77475</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28 051,55000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25 073,69745</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27 930,85995</w:t>
            </w:r>
          </w:p>
        </w:tc>
        <w:tc>
          <w:tcPr>
            <w:tcW w:w="41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28 163,86315</w:t>
            </w:r>
          </w:p>
        </w:tc>
        <w:tc>
          <w:tcPr>
            <w:tcW w:w="41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27 645,4500</w:t>
            </w:r>
          </w:p>
        </w:tc>
        <w:tc>
          <w:tcPr>
            <w:tcW w:w="464" w:type="pct"/>
            <w:tcBorders>
              <w:top w:val="nil"/>
              <w:left w:val="nil"/>
              <w:bottom w:val="single" w:sz="4" w:space="0" w:color="auto"/>
              <w:right w:val="single" w:sz="8"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27 505,95000</w:t>
            </w:r>
          </w:p>
        </w:tc>
      </w:tr>
      <w:tr w:rsidR="00E82476" w:rsidRPr="00FF13F3" w:rsidTr="00776E7E">
        <w:trPr>
          <w:trHeight w:val="300"/>
        </w:trPr>
        <w:tc>
          <w:tcPr>
            <w:tcW w:w="219" w:type="pct"/>
            <w:tcBorders>
              <w:top w:val="nil"/>
              <w:left w:val="single" w:sz="8"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w:t>
            </w:r>
          </w:p>
        </w:tc>
        <w:tc>
          <w:tcPr>
            <w:tcW w:w="1103" w:type="pct"/>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xml:space="preserve">          Областной бюджет</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3 324,00000</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2 000,00000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1 024,00000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200,00000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100,00</w:t>
            </w:r>
          </w:p>
        </w:tc>
        <w:tc>
          <w:tcPr>
            <w:tcW w:w="41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1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64" w:type="pct"/>
            <w:tcBorders>
              <w:top w:val="nil"/>
              <w:left w:val="nil"/>
              <w:bottom w:val="single" w:sz="4" w:space="0" w:color="auto"/>
              <w:right w:val="single" w:sz="8"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r>
      <w:tr w:rsidR="00E82476" w:rsidRPr="00FF13F3" w:rsidTr="00776E7E">
        <w:trPr>
          <w:trHeight w:val="315"/>
        </w:trPr>
        <w:tc>
          <w:tcPr>
            <w:tcW w:w="219" w:type="pct"/>
            <w:tcBorders>
              <w:top w:val="nil"/>
              <w:left w:val="single" w:sz="8" w:space="0" w:color="auto"/>
              <w:bottom w:val="single" w:sz="8"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w:t>
            </w:r>
          </w:p>
        </w:tc>
        <w:tc>
          <w:tcPr>
            <w:tcW w:w="1103" w:type="pct"/>
            <w:tcBorders>
              <w:top w:val="nil"/>
              <w:left w:val="nil"/>
              <w:bottom w:val="single" w:sz="8"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xml:space="preserve">          Федеральный бюджет</w:t>
            </w:r>
          </w:p>
        </w:tc>
        <w:tc>
          <w:tcPr>
            <w:tcW w:w="505"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505"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14"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13"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64" w:type="pct"/>
            <w:tcBorders>
              <w:top w:val="nil"/>
              <w:left w:val="nil"/>
              <w:bottom w:val="single" w:sz="8" w:space="0" w:color="auto"/>
              <w:right w:val="single" w:sz="8"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r>
      <w:tr w:rsidR="00E82476" w:rsidRPr="00FF13F3" w:rsidTr="00776E7E">
        <w:trPr>
          <w:trHeight w:val="975"/>
        </w:trPr>
        <w:tc>
          <w:tcPr>
            <w:tcW w:w="219" w:type="pct"/>
            <w:tcBorders>
              <w:top w:val="nil"/>
              <w:left w:val="single" w:sz="8"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1.7.</w:t>
            </w:r>
          </w:p>
        </w:tc>
        <w:tc>
          <w:tcPr>
            <w:tcW w:w="1103" w:type="pct"/>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Подпрограмма: «Организация предоставления государственных и муниципальных услуг на базе муниципального  бюджетного учреждения «Многофункциональный центр предоставления государственных и муниципальных услуг»</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
                <w:sz w:val="20"/>
                <w:szCs w:val="20"/>
              </w:rPr>
              <w:t>27 106,45359</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2 502,32600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6 220,64750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2 932,17300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4 189,73200</w:t>
            </w:r>
          </w:p>
        </w:tc>
        <w:tc>
          <w:tcPr>
            <w:tcW w:w="41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sz w:val="20"/>
                <w:szCs w:val="20"/>
              </w:rPr>
              <w:t>4 517,83317</w:t>
            </w:r>
          </w:p>
        </w:tc>
        <w:tc>
          <w:tcPr>
            <w:tcW w:w="41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sz w:val="20"/>
                <w:szCs w:val="20"/>
              </w:rPr>
              <w:t>3 440,29117</w:t>
            </w:r>
          </w:p>
        </w:tc>
        <w:tc>
          <w:tcPr>
            <w:tcW w:w="46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3 303,45075</w:t>
            </w:r>
          </w:p>
        </w:tc>
      </w:tr>
      <w:tr w:rsidR="00E82476" w:rsidRPr="00FF13F3" w:rsidTr="00776E7E">
        <w:trPr>
          <w:trHeight w:val="285"/>
        </w:trPr>
        <w:tc>
          <w:tcPr>
            <w:tcW w:w="219" w:type="pct"/>
            <w:tcBorders>
              <w:top w:val="nil"/>
              <w:left w:val="single" w:sz="8"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w:t>
            </w:r>
          </w:p>
        </w:tc>
        <w:tc>
          <w:tcPr>
            <w:tcW w:w="1103" w:type="pct"/>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xml:space="preserve">в т.ч. бюджет города Тейково                            </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21 332,51759</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2 502,32600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2 539,45150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2 932,17300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3 288,89400</w:t>
            </w:r>
          </w:p>
        </w:tc>
        <w:tc>
          <w:tcPr>
            <w:tcW w:w="41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3 325,93117</w:t>
            </w:r>
          </w:p>
        </w:tc>
        <w:tc>
          <w:tcPr>
            <w:tcW w:w="41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sz w:val="20"/>
                <w:szCs w:val="20"/>
              </w:rPr>
              <w:t>3 440,29117</w:t>
            </w:r>
          </w:p>
        </w:tc>
        <w:tc>
          <w:tcPr>
            <w:tcW w:w="464" w:type="pct"/>
            <w:tcBorders>
              <w:top w:val="nil"/>
              <w:left w:val="nil"/>
              <w:bottom w:val="single" w:sz="4" w:space="0" w:color="auto"/>
              <w:right w:val="single" w:sz="8"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3 303,45075</w:t>
            </w:r>
          </w:p>
        </w:tc>
      </w:tr>
      <w:tr w:rsidR="00E82476" w:rsidRPr="00FF13F3" w:rsidTr="00776E7E">
        <w:trPr>
          <w:trHeight w:val="270"/>
        </w:trPr>
        <w:tc>
          <w:tcPr>
            <w:tcW w:w="219" w:type="pct"/>
            <w:tcBorders>
              <w:top w:val="nil"/>
              <w:left w:val="single" w:sz="8"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w:t>
            </w:r>
          </w:p>
        </w:tc>
        <w:tc>
          <w:tcPr>
            <w:tcW w:w="1103" w:type="pct"/>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xml:space="preserve">          Областной бюджет</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4 681,43800</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2 588,69800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900,83800</w:t>
            </w:r>
          </w:p>
        </w:tc>
        <w:tc>
          <w:tcPr>
            <w:tcW w:w="41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1 191,9020</w:t>
            </w:r>
          </w:p>
        </w:tc>
        <w:tc>
          <w:tcPr>
            <w:tcW w:w="41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64" w:type="pct"/>
            <w:tcBorders>
              <w:top w:val="nil"/>
              <w:left w:val="nil"/>
              <w:bottom w:val="single" w:sz="4" w:space="0" w:color="auto"/>
              <w:right w:val="single" w:sz="8"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r>
      <w:tr w:rsidR="00E82476" w:rsidRPr="00FF13F3" w:rsidTr="00776E7E">
        <w:trPr>
          <w:trHeight w:val="255"/>
        </w:trPr>
        <w:tc>
          <w:tcPr>
            <w:tcW w:w="219" w:type="pct"/>
            <w:tcBorders>
              <w:top w:val="nil"/>
              <w:left w:val="single" w:sz="8" w:space="0" w:color="auto"/>
              <w:bottom w:val="single" w:sz="8"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w:t>
            </w:r>
          </w:p>
        </w:tc>
        <w:tc>
          <w:tcPr>
            <w:tcW w:w="1103" w:type="pct"/>
            <w:tcBorders>
              <w:top w:val="nil"/>
              <w:left w:val="nil"/>
              <w:bottom w:val="single" w:sz="8"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xml:space="preserve">          Федеральный бюджет</w:t>
            </w:r>
          </w:p>
        </w:tc>
        <w:tc>
          <w:tcPr>
            <w:tcW w:w="505"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1 092,49800</w:t>
            </w:r>
          </w:p>
        </w:tc>
        <w:tc>
          <w:tcPr>
            <w:tcW w:w="505"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1 092,49800</w:t>
            </w:r>
          </w:p>
        </w:tc>
        <w:tc>
          <w:tcPr>
            <w:tcW w:w="459"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14"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13"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64" w:type="pct"/>
            <w:tcBorders>
              <w:top w:val="nil"/>
              <w:left w:val="nil"/>
              <w:bottom w:val="single" w:sz="8" w:space="0" w:color="auto"/>
              <w:right w:val="single" w:sz="8"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r>
      <w:tr w:rsidR="00E82476" w:rsidRPr="00FF13F3" w:rsidTr="00776E7E">
        <w:trPr>
          <w:trHeight w:val="255"/>
        </w:trPr>
        <w:tc>
          <w:tcPr>
            <w:tcW w:w="219" w:type="pct"/>
            <w:tcBorders>
              <w:top w:val="nil"/>
              <w:left w:val="single" w:sz="8"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1.8.</w:t>
            </w:r>
          </w:p>
        </w:tc>
        <w:tc>
          <w:tcPr>
            <w:tcW w:w="1103" w:type="pct"/>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Подпрограмма: «Безопасный город»</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
                <w:sz w:val="20"/>
                <w:szCs w:val="20"/>
              </w:rPr>
              <w:t>1 316,61421</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262,82669</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241,51152</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154,65000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60,00000</w:t>
            </w:r>
          </w:p>
        </w:tc>
        <w:tc>
          <w:tcPr>
            <w:tcW w:w="41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160,00000</w:t>
            </w:r>
          </w:p>
        </w:tc>
        <w:tc>
          <w:tcPr>
            <w:tcW w:w="41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276,25800</w:t>
            </w:r>
          </w:p>
        </w:tc>
        <w:tc>
          <w:tcPr>
            <w:tcW w:w="464" w:type="pct"/>
            <w:tcBorders>
              <w:top w:val="nil"/>
              <w:left w:val="nil"/>
              <w:bottom w:val="single" w:sz="4" w:space="0" w:color="auto"/>
              <w:right w:val="single" w:sz="8"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161,36800</w:t>
            </w:r>
          </w:p>
        </w:tc>
      </w:tr>
      <w:tr w:rsidR="00E82476" w:rsidRPr="00FF13F3" w:rsidTr="00776E7E">
        <w:trPr>
          <w:trHeight w:val="255"/>
        </w:trPr>
        <w:tc>
          <w:tcPr>
            <w:tcW w:w="219" w:type="pct"/>
            <w:tcBorders>
              <w:top w:val="nil"/>
              <w:left w:val="single" w:sz="8"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w:t>
            </w:r>
          </w:p>
        </w:tc>
        <w:tc>
          <w:tcPr>
            <w:tcW w:w="1103" w:type="pct"/>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xml:space="preserve">в т.ч. бюджет города Тейково                            </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1 062,50821</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191,52669</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199,33152</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124,65000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30,00000</w:t>
            </w:r>
          </w:p>
        </w:tc>
        <w:tc>
          <w:tcPr>
            <w:tcW w:w="41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130,00000</w:t>
            </w:r>
          </w:p>
        </w:tc>
        <w:tc>
          <w:tcPr>
            <w:tcW w:w="41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243,50000</w:t>
            </w:r>
          </w:p>
        </w:tc>
        <w:tc>
          <w:tcPr>
            <w:tcW w:w="464" w:type="pct"/>
            <w:tcBorders>
              <w:top w:val="nil"/>
              <w:left w:val="nil"/>
              <w:bottom w:val="single" w:sz="4" w:space="0" w:color="auto"/>
              <w:right w:val="single" w:sz="8"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143,50000</w:t>
            </w:r>
          </w:p>
        </w:tc>
      </w:tr>
      <w:tr w:rsidR="00E82476" w:rsidRPr="00FF13F3" w:rsidTr="00776E7E">
        <w:trPr>
          <w:trHeight w:val="255"/>
        </w:trPr>
        <w:tc>
          <w:tcPr>
            <w:tcW w:w="219" w:type="pct"/>
            <w:tcBorders>
              <w:top w:val="nil"/>
              <w:left w:val="single" w:sz="8"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w:t>
            </w:r>
          </w:p>
        </w:tc>
        <w:tc>
          <w:tcPr>
            <w:tcW w:w="1103" w:type="pct"/>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xml:space="preserve">          Областной бюджет</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254,106000</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71,30000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42,18000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30,00000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30,00000</w:t>
            </w:r>
          </w:p>
        </w:tc>
        <w:tc>
          <w:tcPr>
            <w:tcW w:w="41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30,00000</w:t>
            </w:r>
          </w:p>
        </w:tc>
        <w:tc>
          <w:tcPr>
            <w:tcW w:w="41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32,7580000</w:t>
            </w:r>
          </w:p>
        </w:tc>
        <w:tc>
          <w:tcPr>
            <w:tcW w:w="464" w:type="pct"/>
            <w:tcBorders>
              <w:top w:val="nil"/>
              <w:left w:val="nil"/>
              <w:bottom w:val="single" w:sz="4" w:space="0" w:color="auto"/>
              <w:right w:val="single" w:sz="8"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17,86800</w:t>
            </w:r>
          </w:p>
        </w:tc>
      </w:tr>
      <w:tr w:rsidR="00E82476" w:rsidRPr="00FF13F3" w:rsidTr="00776E7E">
        <w:trPr>
          <w:trHeight w:val="240"/>
        </w:trPr>
        <w:tc>
          <w:tcPr>
            <w:tcW w:w="219" w:type="pct"/>
            <w:tcBorders>
              <w:top w:val="nil"/>
              <w:left w:val="single" w:sz="8" w:space="0" w:color="auto"/>
              <w:bottom w:val="single" w:sz="8"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w:t>
            </w:r>
          </w:p>
        </w:tc>
        <w:tc>
          <w:tcPr>
            <w:tcW w:w="1103" w:type="pct"/>
            <w:tcBorders>
              <w:top w:val="nil"/>
              <w:left w:val="nil"/>
              <w:bottom w:val="single" w:sz="8"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xml:space="preserve">          Федеральный бюджет</w:t>
            </w:r>
          </w:p>
        </w:tc>
        <w:tc>
          <w:tcPr>
            <w:tcW w:w="505"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505"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14"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13"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64" w:type="pct"/>
            <w:tcBorders>
              <w:top w:val="nil"/>
              <w:left w:val="nil"/>
              <w:bottom w:val="single" w:sz="8" w:space="0" w:color="auto"/>
              <w:right w:val="single" w:sz="8"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r>
      <w:tr w:rsidR="00E82476" w:rsidRPr="00FF13F3" w:rsidTr="00776E7E">
        <w:trPr>
          <w:trHeight w:val="735"/>
        </w:trPr>
        <w:tc>
          <w:tcPr>
            <w:tcW w:w="219" w:type="pct"/>
            <w:tcBorders>
              <w:top w:val="nil"/>
              <w:left w:val="single" w:sz="8"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1.9.</w:t>
            </w:r>
          </w:p>
        </w:tc>
        <w:tc>
          <w:tcPr>
            <w:tcW w:w="1103" w:type="pct"/>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Подпрограмма: «Обеспечение жилыми помещениями детей-сирот, детей, оставшихся без попечения родителей, лиц из их числа по договору найма специализированных жилых помещений»</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
                <w:sz w:val="20"/>
                <w:szCs w:val="20"/>
              </w:rPr>
              <w:t>19 473,15783</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4 747,90000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5 925,97500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5 801,60000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1 125,17300</w:t>
            </w:r>
          </w:p>
        </w:tc>
        <w:tc>
          <w:tcPr>
            <w:tcW w:w="41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sz w:val="20"/>
                <w:szCs w:val="20"/>
              </w:rPr>
              <w:t>799,05283</w:t>
            </w:r>
          </w:p>
        </w:tc>
        <w:tc>
          <w:tcPr>
            <w:tcW w:w="41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sz w:val="20"/>
                <w:szCs w:val="20"/>
              </w:rPr>
              <w:t>0,00000</w:t>
            </w:r>
          </w:p>
        </w:tc>
        <w:tc>
          <w:tcPr>
            <w:tcW w:w="46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1 073,457</w:t>
            </w:r>
          </w:p>
        </w:tc>
      </w:tr>
      <w:tr w:rsidR="00E82476" w:rsidRPr="00FF13F3" w:rsidTr="00776E7E">
        <w:trPr>
          <w:trHeight w:val="285"/>
        </w:trPr>
        <w:tc>
          <w:tcPr>
            <w:tcW w:w="219" w:type="pct"/>
            <w:tcBorders>
              <w:top w:val="nil"/>
              <w:left w:val="single" w:sz="8"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w:t>
            </w:r>
          </w:p>
        </w:tc>
        <w:tc>
          <w:tcPr>
            <w:tcW w:w="1103" w:type="pct"/>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xml:space="preserve">в т.ч. бюджет города Тейково                            </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1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1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64" w:type="pct"/>
            <w:tcBorders>
              <w:top w:val="nil"/>
              <w:left w:val="nil"/>
              <w:bottom w:val="single" w:sz="4" w:space="0" w:color="auto"/>
              <w:right w:val="single" w:sz="8"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r>
      <w:tr w:rsidR="00E82476" w:rsidRPr="00FF13F3" w:rsidTr="00776E7E">
        <w:trPr>
          <w:trHeight w:val="240"/>
        </w:trPr>
        <w:tc>
          <w:tcPr>
            <w:tcW w:w="219" w:type="pct"/>
            <w:tcBorders>
              <w:top w:val="nil"/>
              <w:left w:val="single" w:sz="8"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w:t>
            </w:r>
          </w:p>
        </w:tc>
        <w:tc>
          <w:tcPr>
            <w:tcW w:w="1103" w:type="pct"/>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xml:space="preserve">          Областной бюджет</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5 581,57283</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213,50000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2 370,39000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1 125,17300</w:t>
            </w:r>
          </w:p>
        </w:tc>
        <w:tc>
          <w:tcPr>
            <w:tcW w:w="41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799,05283</w:t>
            </w:r>
          </w:p>
        </w:tc>
        <w:tc>
          <w:tcPr>
            <w:tcW w:w="413" w:type="pct"/>
            <w:tcBorders>
              <w:top w:val="nil"/>
              <w:left w:val="nil"/>
              <w:bottom w:val="single" w:sz="4" w:space="0" w:color="auto"/>
              <w:right w:val="single" w:sz="4" w:space="0" w:color="auto"/>
            </w:tcBorders>
            <w:shd w:val="clear" w:color="auto" w:fill="auto"/>
            <w:noWrap/>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0,00000</w:t>
            </w:r>
          </w:p>
        </w:tc>
        <w:tc>
          <w:tcPr>
            <w:tcW w:w="464" w:type="pct"/>
            <w:tcBorders>
              <w:top w:val="nil"/>
              <w:left w:val="nil"/>
              <w:bottom w:val="single" w:sz="4" w:space="0" w:color="auto"/>
              <w:right w:val="single" w:sz="8" w:space="0" w:color="auto"/>
            </w:tcBorders>
            <w:shd w:val="clear" w:color="auto" w:fill="auto"/>
            <w:noWrap/>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bCs/>
                <w:sz w:val="20"/>
                <w:szCs w:val="20"/>
              </w:rPr>
              <w:t>1 073,457</w:t>
            </w:r>
          </w:p>
        </w:tc>
      </w:tr>
      <w:tr w:rsidR="00E82476" w:rsidRPr="00FF13F3" w:rsidTr="00776E7E">
        <w:trPr>
          <w:trHeight w:val="270"/>
        </w:trPr>
        <w:tc>
          <w:tcPr>
            <w:tcW w:w="219" w:type="pct"/>
            <w:tcBorders>
              <w:top w:val="nil"/>
              <w:left w:val="single" w:sz="8" w:space="0" w:color="auto"/>
              <w:bottom w:val="single" w:sz="8"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w:t>
            </w:r>
          </w:p>
        </w:tc>
        <w:tc>
          <w:tcPr>
            <w:tcW w:w="1103" w:type="pct"/>
            <w:tcBorders>
              <w:top w:val="nil"/>
              <w:left w:val="nil"/>
              <w:bottom w:val="single" w:sz="8"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xml:space="preserve">          Федеральный бюджет</w:t>
            </w:r>
          </w:p>
        </w:tc>
        <w:tc>
          <w:tcPr>
            <w:tcW w:w="505"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13 891,58500</w:t>
            </w:r>
          </w:p>
        </w:tc>
        <w:tc>
          <w:tcPr>
            <w:tcW w:w="505"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4 534,40000</w:t>
            </w:r>
          </w:p>
        </w:tc>
        <w:tc>
          <w:tcPr>
            <w:tcW w:w="459"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3 555,58500</w:t>
            </w:r>
          </w:p>
        </w:tc>
        <w:tc>
          <w:tcPr>
            <w:tcW w:w="459"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5 801,60000</w:t>
            </w:r>
          </w:p>
        </w:tc>
        <w:tc>
          <w:tcPr>
            <w:tcW w:w="459"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14"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13"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64" w:type="pct"/>
            <w:tcBorders>
              <w:top w:val="nil"/>
              <w:left w:val="nil"/>
              <w:bottom w:val="single" w:sz="8" w:space="0" w:color="auto"/>
              <w:right w:val="single" w:sz="8"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r>
      <w:tr w:rsidR="00E82476" w:rsidRPr="00FF13F3" w:rsidTr="00776E7E">
        <w:trPr>
          <w:trHeight w:val="960"/>
        </w:trPr>
        <w:tc>
          <w:tcPr>
            <w:tcW w:w="219" w:type="pct"/>
            <w:tcBorders>
              <w:top w:val="nil"/>
              <w:left w:val="single" w:sz="8"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lastRenderedPageBreak/>
              <w:t>1.10.</w:t>
            </w:r>
          </w:p>
        </w:tc>
        <w:tc>
          <w:tcPr>
            <w:tcW w:w="1103" w:type="pct"/>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Подпрограмма: «Проведение ремонта жилых помещений, принадлежащих на праве собственности  детям-сиротам,  и детям, оставшимся без попечения родителей»</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386,32206</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386,32206</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1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1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6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r>
      <w:tr w:rsidR="00E82476" w:rsidRPr="00FF13F3" w:rsidTr="00776E7E">
        <w:trPr>
          <w:trHeight w:val="300"/>
        </w:trPr>
        <w:tc>
          <w:tcPr>
            <w:tcW w:w="219" w:type="pct"/>
            <w:tcBorders>
              <w:top w:val="nil"/>
              <w:left w:val="single" w:sz="8"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w:t>
            </w:r>
          </w:p>
        </w:tc>
        <w:tc>
          <w:tcPr>
            <w:tcW w:w="1103" w:type="pct"/>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xml:space="preserve">в т.ч. бюджет города Тейково                            </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1,92206</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1,92206</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1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1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64" w:type="pct"/>
            <w:tcBorders>
              <w:top w:val="nil"/>
              <w:left w:val="nil"/>
              <w:bottom w:val="single" w:sz="4" w:space="0" w:color="auto"/>
              <w:right w:val="single" w:sz="8"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r>
      <w:tr w:rsidR="00E82476" w:rsidRPr="00FF13F3" w:rsidTr="00776E7E">
        <w:trPr>
          <w:trHeight w:val="300"/>
        </w:trPr>
        <w:tc>
          <w:tcPr>
            <w:tcW w:w="219" w:type="pct"/>
            <w:tcBorders>
              <w:top w:val="nil"/>
              <w:left w:val="single" w:sz="8"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w:t>
            </w:r>
          </w:p>
        </w:tc>
        <w:tc>
          <w:tcPr>
            <w:tcW w:w="1103" w:type="pct"/>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xml:space="preserve">          Областной бюджет</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384,40000</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384,40000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1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1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64" w:type="pct"/>
            <w:tcBorders>
              <w:top w:val="nil"/>
              <w:left w:val="nil"/>
              <w:bottom w:val="single" w:sz="4" w:space="0" w:color="auto"/>
              <w:right w:val="single" w:sz="8"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r>
      <w:tr w:rsidR="00E82476" w:rsidRPr="00FF13F3" w:rsidTr="00776E7E">
        <w:trPr>
          <w:trHeight w:val="315"/>
        </w:trPr>
        <w:tc>
          <w:tcPr>
            <w:tcW w:w="219" w:type="pct"/>
            <w:tcBorders>
              <w:top w:val="nil"/>
              <w:left w:val="single" w:sz="8" w:space="0" w:color="auto"/>
              <w:bottom w:val="single" w:sz="8"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w:t>
            </w:r>
          </w:p>
        </w:tc>
        <w:tc>
          <w:tcPr>
            <w:tcW w:w="1103" w:type="pct"/>
            <w:tcBorders>
              <w:top w:val="nil"/>
              <w:left w:val="nil"/>
              <w:bottom w:val="single" w:sz="8"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xml:space="preserve">          Федеральный бюджет</w:t>
            </w:r>
          </w:p>
        </w:tc>
        <w:tc>
          <w:tcPr>
            <w:tcW w:w="505"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505"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14"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13"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64" w:type="pct"/>
            <w:tcBorders>
              <w:top w:val="nil"/>
              <w:left w:val="nil"/>
              <w:bottom w:val="single" w:sz="8" w:space="0" w:color="auto"/>
              <w:right w:val="single" w:sz="8"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r>
      <w:tr w:rsidR="00E82476" w:rsidRPr="00FF13F3" w:rsidTr="00776E7E">
        <w:trPr>
          <w:trHeight w:val="720"/>
        </w:trPr>
        <w:tc>
          <w:tcPr>
            <w:tcW w:w="219" w:type="pct"/>
            <w:tcBorders>
              <w:top w:val="nil"/>
              <w:left w:val="single" w:sz="8"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1.11.</w:t>
            </w:r>
          </w:p>
        </w:tc>
        <w:tc>
          <w:tcPr>
            <w:tcW w:w="1103" w:type="pct"/>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Подпрограмма: «Расчистка русла реки Вязьма на участке от ул.Советской Армии до ул. Октябрьская в г.Тейково Ив.обл."</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1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1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6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r>
      <w:tr w:rsidR="00E82476" w:rsidRPr="00FF13F3" w:rsidTr="00776E7E">
        <w:trPr>
          <w:trHeight w:val="300"/>
        </w:trPr>
        <w:tc>
          <w:tcPr>
            <w:tcW w:w="219" w:type="pct"/>
            <w:tcBorders>
              <w:top w:val="nil"/>
              <w:left w:val="single" w:sz="8" w:space="0" w:color="auto"/>
              <w:bottom w:val="nil"/>
              <w:right w:val="nil"/>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w:t>
            </w:r>
          </w:p>
        </w:tc>
        <w:tc>
          <w:tcPr>
            <w:tcW w:w="1103" w:type="pct"/>
            <w:tcBorders>
              <w:top w:val="nil"/>
              <w:left w:val="single" w:sz="4"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xml:space="preserve">в т.ч. бюджет города Тейково                            </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1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1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64" w:type="pct"/>
            <w:tcBorders>
              <w:top w:val="nil"/>
              <w:left w:val="nil"/>
              <w:bottom w:val="single" w:sz="4" w:space="0" w:color="auto"/>
              <w:right w:val="single" w:sz="8"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r>
      <w:tr w:rsidR="00E82476" w:rsidRPr="00FF13F3" w:rsidTr="00776E7E">
        <w:trPr>
          <w:trHeight w:val="300"/>
        </w:trPr>
        <w:tc>
          <w:tcPr>
            <w:tcW w:w="219" w:type="pct"/>
            <w:tcBorders>
              <w:top w:val="nil"/>
              <w:left w:val="single" w:sz="8" w:space="0" w:color="auto"/>
              <w:bottom w:val="nil"/>
              <w:right w:val="nil"/>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w:t>
            </w:r>
          </w:p>
        </w:tc>
        <w:tc>
          <w:tcPr>
            <w:tcW w:w="1103" w:type="pct"/>
            <w:tcBorders>
              <w:top w:val="nil"/>
              <w:left w:val="single" w:sz="4"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xml:space="preserve">          Областной бюджет</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1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1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64" w:type="pct"/>
            <w:tcBorders>
              <w:top w:val="nil"/>
              <w:left w:val="nil"/>
              <w:bottom w:val="single" w:sz="4" w:space="0" w:color="auto"/>
              <w:right w:val="single" w:sz="8"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r>
      <w:tr w:rsidR="00E82476" w:rsidRPr="00FF13F3" w:rsidTr="00776E7E">
        <w:trPr>
          <w:trHeight w:val="315"/>
        </w:trPr>
        <w:tc>
          <w:tcPr>
            <w:tcW w:w="219" w:type="pct"/>
            <w:tcBorders>
              <w:top w:val="nil"/>
              <w:left w:val="single" w:sz="8" w:space="0" w:color="auto"/>
              <w:bottom w:val="single" w:sz="8" w:space="0" w:color="auto"/>
              <w:right w:val="nil"/>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w:t>
            </w:r>
          </w:p>
        </w:tc>
        <w:tc>
          <w:tcPr>
            <w:tcW w:w="1103" w:type="pct"/>
            <w:tcBorders>
              <w:top w:val="nil"/>
              <w:left w:val="single" w:sz="4" w:space="0" w:color="auto"/>
              <w:bottom w:val="single" w:sz="8"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xml:space="preserve">          Федеральный бюджет</w:t>
            </w:r>
          </w:p>
        </w:tc>
        <w:tc>
          <w:tcPr>
            <w:tcW w:w="505"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505"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14"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13"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64" w:type="pct"/>
            <w:tcBorders>
              <w:top w:val="nil"/>
              <w:left w:val="nil"/>
              <w:bottom w:val="single" w:sz="8" w:space="0" w:color="auto"/>
              <w:right w:val="single" w:sz="8"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r>
      <w:tr w:rsidR="00E82476" w:rsidRPr="00FF13F3" w:rsidTr="00776E7E">
        <w:trPr>
          <w:trHeight w:val="960"/>
        </w:trPr>
        <w:tc>
          <w:tcPr>
            <w:tcW w:w="219" w:type="pct"/>
            <w:tcBorders>
              <w:top w:val="nil"/>
              <w:left w:val="single" w:sz="8"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1.12.</w:t>
            </w:r>
          </w:p>
        </w:tc>
        <w:tc>
          <w:tcPr>
            <w:tcW w:w="1103" w:type="pct"/>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Подпрограмма: «Реализация мероприятий  по обеспечению инженерной инфраструктуры земельных участков для бесплатного  предоставления  семьям с тремя и более детьми"</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1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1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6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r>
      <w:tr w:rsidR="00E82476" w:rsidRPr="00FF13F3" w:rsidTr="00776E7E">
        <w:trPr>
          <w:trHeight w:val="300"/>
        </w:trPr>
        <w:tc>
          <w:tcPr>
            <w:tcW w:w="219" w:type="pct"/>
            <w:tcBorders>
              <w:top w:val="nil"/>
              <w:left w:val="single" w:sz="8" w:space="0" w:color="auto"/>
              <w:bottom w:val="nil"/>
              <w:right w:val="nil"/>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w:t>
            </w:r>
          </w:p>
        </w:tc>
        <w:tc>
          <w:tcPr>
            <w:tcW w:w="1103" w:type="pct"/>
            <w:tcBorders>
              <w:top w:val="nil"/>
              <w:left w:val="single" w:sz="4"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xml:space="preserve">в т.ч. бюджет города Тейково                            </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1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1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64" w:type="pct"/>
            <w:tcBorders>
              <w:top w:val="nil"/>
              <w:left w:val="nil"/>
              <w:bottom w:val="single" w:sz="4" w:space="0" w:color="auto"/>
              <w:right w:val="single" w:sz="8"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r>
      <w:tr w:rsidR="00E82476" w:rsidRPr="00FF13F3" w:rsidTr="00776E7E">
        <w:trPr>
          <w:trHeight w:val="300"/>
        </w:trPr>
        <w:tc>
          <w:tcPr>
            <w:tcW w:w="219" w:type="pct"/>
            <w:tcBorders>
              <w:top w:val="nil"/>
              <w:left w:val="single" w:sz="8" w:space="0" w:color="auto"/>
              <w:bottom w:val="nil"/>
              <w:right w:val="nil"/>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w:t>
            </w:r>
          </w:p>
        </w:tc>
        <w:tc>
          <w:tcPr>
            <w:tcW w:w="1103" w:type="pct"/>
            <w:tcBorders>
              <w:top w:val="nil"/>
              <w:left w:val="single" w:sz="4"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xml:space="preserve">          Областной бюджет</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1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1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64" w:type="pct"/>
            <w:tcBorders>
              <w:top w:val="nil"/>
              <w:left w:val="nil"/>
              <w:bottom w:val="single" w:sz="4" w:space="0" w:color="auto"/>
              <w:right w:val="single" w:sz="8"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r>
      <w:tr w:rsidR="00E82476" w:rsidRPr="00FF13F3" w:rsidTr="00776E7E">
        <w:trPr>
          <w:trHeight w:val="315"/>
        </w:trPr>
        <w:tc>
          <w:tcPr>
            <w:tcW w:w="219" w:type="pct"/>
            <w:tcBorders>
              <w:top w:val="nil"/>
              <w:left w:val="single" w:sz="8" w:space="0" w:color="auto"/>
              <w:bottom w:val="single" w:sz="8" w:space="0" w:color="auto"/>
              <w:right w:val="nil"/>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w:t>
            </w:r>
          </w:p>
        </w:tc>
        <w:tc>
          <w:tcPr>
            <w:tcW w:w="1103" w:type="pct"/>
            <w:tcBorders>
              <w:top w:val="nil"/>
              <w:left w:val="single" w:sz="4" w:space="0" w:color="auto"/>
              <w:bottom w:val="single" w:sz="8"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xml:space="preserve">          Федеральный бюджет</w:t>
            </w:r>
          </w:p>
        </w:tc>
        <w:tc>
          <w:tcPr>
            <w:tcW w:w="505"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505"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14"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13"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64" w:type="pct"/>
            <w:tcBorders>
              <w:top w:val="nil"/>
              <w:left w:val="nil"/>
              <w:bottom w:val="single" w:sz="8" w:space="0" w:color="auto"/>
              <w:right w:val="single" w:sz="8"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r>
      <w:tr w:rsidR="00E82476" w:rsidRPr="00FF13F3" w:rsidTr="00776E7E">
        <w:trPr>
          <w:trHeight w:val="960"/>
        </w:trPr>
        <w:tc>
          <w:tcPr>
            <w:tcW w:w="219" w:type="pct"/>
            <w:tcBorders>
              <w:top w:val="nil"/>
              <w:left w:val="single" w:sz="8"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1.13.</w:t>
            </w:r>
          </w:p>
        </w:tc>
        <w:tc>
          <w:tcPr>
            <w:tcW w:w="1103" w:type="pct"/>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Подпрограмма: «Проведение ремонта жилых помещений  и замена бытового оборудования в жилых помещениях, занимаемых инвалидами и участниками ВОВ 1941-1945 годов в г.о.Тейково""</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604,14210</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604,14210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1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1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6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r>
      <w:tr w:rsidR="00E82476" w:rsidRPr="00FF13F3" w:rsidTr="00776E7E">
        <w:trPr>
          <w:trHeight w:val="300"/>
        </w:trPr>
        <w:tc>
          <w:tcPr>
            <w:tcW w:w="219" w:type="pct"/>
            <w:tcBorders>
              <w:top w:val="nil"/>
              <w:left w:val="single" w:sz="8" w:space="0" w:color="auto"/>
              <w:bottom w:val="nil"/>
              <w:right w:val="nil"/>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w:t>
            </w:r>
          </w:p>
        </w:tc>
        <w:tc>
          <w:tcPr>
            <w:tcW w:w="1103" w:type="pct"/>
            <w:tcBorders>
              <w:top w:val="nil"/>
              <w:left w:val="single" w:sz="4"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xml:space="preserve">в т.ч. бюджет города Тейково                            </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22,81500</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22,81500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1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1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64" w:type="pct"/>
            <w:tcBorders>
              <w:top w:val="nil"/>
              <w:left w:val="nil"/>
              <w:bottom w:val="single" w:sz="4" w:space="0" w:color="auto"/>
              <w:right w:val="single" w:sz="8"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r>
      <w:tr w:rsidR="00E82476" w:rsidRPr="00FF13F3" w:rsidTr="00776E7E">
        <w:trPr>
          <w:trHeight w:val="300"/>
        </w:trPr>
        <w:tc>
          <w:tcPr>
            <w:tcW w:w="219" w:type="pct"/>
            <w:tcBorders>
              <w:top w:val="nil"/>
              <w:left w:val="single" w:sz="8" w:space="0" w:color="auto"/>
              <w:bottom w:val="nil"/>
              <w:right w:val="nil"/>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w:t>
            </w:r>
          </w:p>
        </w:tc>
        <w:tc>
          <w:tcPr>
            <w:tcW w:w="1103" w:type="pct"/>
            <w:tcBorders>
              <w:top w:val="nil"/>
              <w:left w:val="single" w:sz="4"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xml:space="preserve">          Областной бюджет</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581,32710</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581,32710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1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1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64" w:type="pct"/>
            <w:tcBorders>
              <w:top w:val="nil"/>
              <w:left w:val="nil"/>
              <w:bottom w:val="single" w:sz="4" w:space="0" w:color="auto"/>
              <w:right w:val="single" w:sz="8"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r>
      <w:tr w:rsidR="00E82476" w:rsidRPr="00FF13F3" w:rsidTr="00776E7E">
        <w:trPr>
          <w:trHeight w:val="315"/>
        </w:trPr>
        <w:tc>
          <w:tcPr>
            <w:tcW w:w="219" w:type="pct"/>
            <w:tcBorders>
              <w:top w:val="nil"/>
              <w:left w:val="single" w:sz="8" w:space="0" w:color="auto"/>
              <w:bottom w:val="single" w:sz="8" w:space="0" w:color="auto"/>
              <w:right w:val="nil"/>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w:t>
            </w:r>
          </w:p>
        </w:tc>
        <w:tc>
          <w:tcPr>
            <w:tcW w:w="1103" w:type="pct"/>
            <w:tcBorders>
              <w:top w:val="nil"/>
              <w:left w:val="single" w:sz="4" w:space="0" w:color="auto"/>
              <w:bottom w:val="single" w:sz="8"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xml:space="preserve">          Федеральный бюджет</w:t>
            </w:r>
          </w:p>
        </w:tc>
        <w:tc>
          <w:tcPr>
            <w:tcW w:w="505"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505"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14"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13"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64" w:type="pct"/>
            <w:tcBorders>
              <w:top w:val="nil"/>
              <w:left w:val="nil"/>
              <w:bottom w:val="single" w:sz="8" w:space="0" w:color="auto"/>
              <w:right w:val="single" w:sz="8"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r>
      <w:tr w:rsidR="00E82476" w:rsidRPr="00FF13F3" w:rsidTr="00776E7E">
        <w:trPr>
          <w:trHeight w:val="735"/>
        </w:trPr>
        <w:tc>
          <w:tcPr>
            <w:tcW w:w="219" w:type="pct"/>
            <w:tcBorders>
              <w:top w:val="nil"/>
              <w:left w:val="single" w:sz="8"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1.14.</w:t>
            </w:r>
          </w:p>
        </w:tc>
        <w:tc>
          <w:tcPr>
            <w:tcW w:w="110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Подпрограмма: "Реализация  мероприятий по обеспечению населения городского округа Тейково теплоснабжением и горячим водоснабжением"</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1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1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6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r>
      <w:tr w:rsidR="00E82476" w:rsidRPr="00FF13F3" w:rsidTr="00776E7E">
        <w:trPr>
          <w:trHeight w:val="300"/>
        </w:trPr>
        <w:tc>
          <w:tcPr>
            <w:tcW w:w="219" w:type="pct"/>
            <w:tcBorders>
              <w:top w:val="nil"/>
              <w:left w:val="single" w:sz="8" w:space="0" w:color="auto"/>
              <w:bottom w:val="nil"/>
              <w:right w:val="nil"/>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lastRenderedPageBreak/>
              <w:t> </w:t>
            </w:r>
          </w:p>
        </w:tc>
        <w:tc>
          <w:tcPr>
            <w:tcW w:w="1103" w:type="pct"/>
            <w:tcBorders>
              <w:top w:val="nil"/>
              <w:left w:val="single" w:sz="4" w:space="0" w:color="auto"/>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xml:space="preserve">   в т.ч. бюджет города Тейково                            </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1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1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64" w:type="pct"/>
            <w:tcBorders>
              <w:top w:val="nil"/>
              <w:left w:val="nil"/>
              <w:bottom w:val="single" w:sz="4" w:space="0" w:color="auto"/>
              <w:right w:val="single" w:sz="8"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r>
      <w:tr w:rsidR="00E82476" w:rsidRPr="00FF13F3" w:rsidTr="00776E7E">
        <w:trPr>
          <w:trHeight w:val="300"/>
        </w:trPr>
        <w:tc>
          <w:tcPr>
            <w:tcW w:w="219" w:type="pct"/>
            <w:tcBorders>
              <w:top w:val="nil"/>
              <w:left w:val="single" w:sz="8" w:space="0" w:color="auto"/>
              <w:bottom w:val="nil"/>
              <w:right w:val="nil"/>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w:t>
            </w:r>
          </w:p>
        </w:tc>
        <w:tc>
          <w:tcPr>
            <w:tcW w:w="1103" w:type="pct"/>
            <w:tcBorders>
              <w:top w:val="nil"/>
              <w:left w:val="single" w:sz="4" w:space="0" w:color="auto"/>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xml:space="preserve">             Областной бюджет</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1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1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64" w:type="pct"/>
            <w:tcBorders>
              <w:top w:val="nil"/>
              <w:left w:val="nil"/>
              <w:bottom w:val="single" w:sz="4" w:space="0" w:color="auto"/>
              <w:right w:val="single" w:sz="8"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r>
      <w:tr w:rsidR="00E82476" w:rsidRPr="00FF13F3" w:rsidTr="00776E7E">
        <w:trPr>
          <w:trHeight w:val="315"/>
        </w:trPr>
        <w:tc>
          <w:tcPr>
            <w:tcW w:w="219" w:type="pct"/>
            <w:tcBorders>
              <w:top w:val="nil"/>
              <w:left w:val="single" w:sz="8" w:space="0" w:color="auto"/>
              <w:bottom w:val="single" w:sz="8" w:space="0" w:color="auto"/>
              <w:right w:val="nil"/>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w:t>
            </w:r>
          </w:p>
        </w:tc>
        <w:tc>
          <w:tcPr>
            <w:tcW w:w="1103" w:type="pct"/>
            <w:tcBorders>
              <w:top w:val="nil"/>
              <w:left w:val="single" w:sz="4" w:space="0" w:color="auto"/>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xml:space="preserve">            Федеральный бюджет</w:t>
            </w:r>
          </w:p>
        </w:tc>
        <w:tc>
          <w:tcPr>
            <w:tcW w:w="505"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505"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14"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13"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64" w:type="pct"/>
            <w:tcBorders>
              <w:top w:val="nil"/>
              <w:left w:val="nil"/>
              <w:bottom w:val="single" w:sz="8" w:space="0" w:color="auto"/>
              <w:right w:val="single" w:sz="8"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r>
      <w:tr w:rsidR="00E82476" w:rsidRPr="00FF13F3" w:rsidTr="00776E7E">
        <w:trPr>
          <w:trHeight w:val="495"/>
        </w:trPr>
        <w:tc>
          <w:tcPr>
            <w:tcW w:w="219" w:type="pct"/>
            <w:tcBorders>
              <w:top w:val="nil"/>
              <w:left w:val="single" w:sz="8"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1.15.</w:t>
            </w:r>
          </w:p>
        </w:tc>
        <w:tc>
          <w:tcPr>
            <w:tcW w:w="110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Подпрограмма: "Формирование современной городской среды" на 2017 год</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11 795,70621</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11 795,70621</w:t>
            </w:r>
          </w:p>
        </w:tc>
        <w:tc>
          <w:tcPr>
            <w:tcW w:w="41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1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6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r>
      <w:tr w:rsidR="00E82476" w:rsidRPr="00FF13F3" w:rsidTr="00776E7E">
        <w:trPr>
          <w:trHeight w:val="300"/>
        </w:trPr>
        <w:tc>
          <w:tcPr>
            <w:tcW w:w="219" w:type="pct"/>
            <w:tcBorders>
              <w:top w:val="nil"/>
              <w:left w:val="single" w:sz="8" w:space="0" w:color="auto"/>
              <w:bottom w:val="nil"/>
              <w:right w:val="nil"/>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w:t>
            </w:r>
          </w:p>
        </w:tc>
        <w:tc>
          <w:tcPr>
            <w:tcW w:w="1103" w:type="pct"/>
            <w:tcBorders>
              <w:top w:val="nil"/>
              <w:left w:val="single" w:sz="4" w:space="0" w:color="auto"/>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xml:space="preserve">   в т.ч. бюджет города Тейково                            </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857,80361</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857,80361</w:t>
            </w:r>
          </w:p>
        </w:tc>
        <w:tc>
          <w:tcPr>
            <w:tcW w:w="41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1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64" w:type="pct"/>
            <w:tcBorders>
              <w:top w:val="nil"/>
              <w:left w:val="nil"/>
              <w:bottom w:val="single" w:sz="4" w:space="0" w:color="auto"/>
              <w:right w:val="single" w:sz="8"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r>
      <w:tr w:rsidR="00E82476" w:rsidRPr="00FF13F3" w:rsidTr="00776E7E">
        <w:trPr>
          <w:trHeight w:val="300"/>
        </w:trPr>
        <w:tc>
          <w:tcPr>
            <w:tcW w:w="219" w:type="pct"/>
            <w:tcBorders>
              <w:top w:val="nil"/>
              <w:left w:val="single" w:sz="8" w:space="0" w:color="auto"/>
              <w:bottom w:val="nil"/>
              <w:right w:val="nil"/>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w:t>
            </w:r>
          </w:p>
        </w:tc>
        <w:tc>
          <w:tcPr>
            <w:tcW w:w="1103" w:type="pct"/>
            <w:tcBorders>
              <w:top w:val="nil"/>
              <w:left w:val="single" w:sz="4" w:space="0" w:color="auto"/>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xml:space="preserve">             Областной бюджет</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10 937,90260</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10 937,90260</w:t>
            </w:r>
          </w:p>
        </w:tc>
        <w:tc>
          <w:tcPr>
            <w:tcW w:w="41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1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64" w:type="pct"/>
            <w:tcBorders>
              <w:top w:val="nil"/>
              <w:left w:val="nil"/>
              <w:bottom w:val="single" w:sz="4" w:space="0" w:color="auto"/>
              <w:right w:val="single" w:sz="8"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r>
      <w:tr w:rsidR="00E82476" w:rsidRPr="00FF13F3" w:rsidTr="00776E7E">
        <w:trPr>
          <w:trHeight w:val="315"/>
        </w:trPr>
        <w:tc>
          <w:tcPr>
            <w:tcW w:w="219" w:type="pct"/>
            <w:tcBorders>
              <w:top w:val="nil"/>
              <w:left w:val="single" w:sz="8" w:space="0" w:color="auto"/>
              <w:bottom w:val="single" w:sz="8" w:space="0" w:color="auto"/>
              <w:right w:val="nil"/>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w:t>
            </w:r>
          </w:p>
        </w:tc>
        <w:tc>
          <w:tcPr>
            <w:tcW w:w="1103" w:type="pct"/>
            <w:tcBorders>
              <w:top w:val="nil"/>
              <w:left w:val="single" w:sz="4" w:space="0" w:color="auto"/>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xml:space="preserve">            Федеральный бюджет</w:t>
            </w:r>
          </w:p>
        </w:tc>
        <w:tc>
          <w:tcPr>
            <w:tcW w:w="505"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505"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14"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13"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64" w:type="pct"/>
            <w:tcBorders>
              <w:top w:val="nil"/>
              <w:left w:val="nil"/>
              <w:bottom w:val="single" w:sz="8" w:space="0" w:color="auto"/>
              <w:right w:val="single" w:sz="8"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r>
      <w:tr w:rsidR="00E82476" w:rsidRPr="00FF13F3" w:rsidTr="00776E7E">
        <w:trPr>
          <w:trHeight w:val="495"/>
        </w:trPr>
        <w:tc>
          <w:tcPr>
            <w:tcW w:w="219" w:type="pct"/>
            <w:tcBorders>
              <w:top w:val="nil"/>
              <w:left w:val="single" w:sz="8"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1.16</w:t>
            </w:r>
          </w:p>
        </w:tc>
        <w:tc>
          <w:tcPr>
            <w:tcW w:w="110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Подпрограмма: "Формирование современной городской среды" на 2018-2022 годы</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14 975,09855</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1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12 132,49655</w:t>
            </w:r>
          </w:p>
        </w:tc>
        <w:tc>
          <w:tcPr>
            <w:tcW w:w="41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1 626,301000</w:t>
            </w:r>
          </w:p>
        </w:tc>
        <w:tc>
          <w:tcPr>
            <w:tcW w:w="46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1 216,301000</w:t>
            </w:r>
          </w:p>
        </w:tc>
      </w:tr>
      <w:tr w:rsidR="00E82476" w:rsidRPr="00FF13F3" w:rsidTr="00776E7E">
        <w:trPr>
          <w:trHeight w:val="300"/>
        </w:trPr>
        <w:tc>
          <w:tcPr>
            <w:tcW w:w="219" w:type="pct"/>
            <w:tcBorders>
              <w:top w:val="nil"/>
              <w:left w:val="single" w:sz="8" w:space="0" w:color="auto"/>
              <w:bottom w:val="nil"/>
              <w:right w:val="nil"/>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w:t>
            </w:r>
          </w:p>
        </w:tc>
        <w:tc>
          <w:tcPr>
            <w:tcW w:w="1103" w:type="pct"/>
            <w:tcBorders>
              <w:top w:val="nil"/>
              <w:left w:val="single" w:sz="4" w:space="0" w:color="auto"/>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xml:space="preserve">   в т.ч. бюджет города Тейково                            </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3 650,43700</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1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bCs/>
                <w:sz w:val="20"/>
                <w:szCs w:val="20"/>
              </w:rPr>
              <w:t>807,83500</w:t>
            </w:r>
          </w:p>
        </w:tc>
        <w:tc>
          <w:tcPr>
            <w:tcW w:w="41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1 626,301000</w:t>
            </w:r>
          </w:p>
        </w:tc>
        <w:tc>
          <w:tcPr>
            <w:tcW w:w="464" w:type="pct"/>
            <w:tcBorders>
              <w:top w:val="nil"/>
              <w:left w:val="nil"/>
              <w:bottom w:val="single" w:sz="4" w:space="0" w:color="auto"/>
              <w:right w:val="single" w:sz="8"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bCs/>
                <w:sz w:val="20"/>
                <w:szCs w:val="20"/>
              </w:rPr>
              <w:t>1 216,301000</w:t>
            </w:r>
          </w:p>
        </w:tc>
      </w:tr>
      <w:tr w:rsidR="00E82476" w:rsidRPr="00FF13F3" w:rsidTr="00776E7E">
        <w:trPr>
          <w:trHeight w:val="300"/>
        </w:trPr>
        <w:tc>
          <w:tcPr>
            <w:tcW w:w="219" w:type="pct"/>
            <w:tcBorders>
              <w:top w:val="nil"/>
              <w:left w:val="single" w:sz="8" w:space="0" w:color="auto"/>
              <w:bottom w:val="nil"/>
              <w:right w:val="nil"/>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w:t>
            </w:r>
          </w:p>
        </w:tc>
        <w:tc>
          <w:tcPr>
            <w:tcW w:w="1103" w:type="pct"/>
            <w:tcBorders>
              <w:top w:val="nil"/>
              <w:left w:val="single" w:sz="4" w:space="0" w:color="auto"/>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xml:space="preserve">             Областной бюджет</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sz w:val="20"/>
                <w:szCs w:val="20"/>
              </w:rPr>
              <w:t>11 324,66155</w:t>
            </w:r>
          </w:p>
        </w:tc>
        <w:tc>
          <w:tcPr>
            <w:tcW w:w="505"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14"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11 324,66155</w:t>
            </w:r>
          </w:p>
        </w:tc>
        <w:tc>
          <w:tcPr>
            <w:tcW w:w="413"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64" w:type="pct"/>
            <w:tcBorders>
              <w:top w:val="nil"/>
              <w:left w:val="nil"/>
              <w:bottom w:val="single" w:sz="4" w:space="0" w:color="auto"/>
              <w:right w:val="single" w:sz="8"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r>
      <w:tr w:rsidR="00E82476" w:rsidRPr="00FF13F3" w:rsidTr="00776E7E">
        <w:trPr>
          <w:trHeight w:val="315"/>
        </w:trPr>
        <w:tc>
          <w:tcPr>
            <w:tcW w:w="219" w:type="pct"/>
            <w:tcBorders>
              <w:top w:val="nil"/>
              <w:left w:val="single" w:sz="8" w:space="0" w:color="auto"/>
              <w:bottom w:val="single" w:sz="8" w:space="0" w:color="auto"/>
              <w:right w:val="nil"/>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w:t>
            </w:r>
          </w:p>
        </w:tc>
        <w:tc>
          <w:tcPr>
            <w:tcW w:w="1103" w:type="pct"/>
            <w:tcBorders>
              <w:top w:val="nil"/>
              <w:left w:val="single" w:sz="4" w:space="0" w:color="auto"/>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 xml:space="preserve">            Федеральный бюджет</w:t>
            </w:r>
          </w:p>
        </w:tc>
        <w:tc>
          <w:tcPr>
            <w:tcW w:w="505"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sz w:val="20"/>
                <w:szCs w:val="20"/>
              </w:rPr>
              <w:t>0,000000</w:t>
            </w:r>
          </w:p>
        </w:tc>
        <w:tc>
          <w:tcPr>
            <w:tcW w:w="505"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59"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bCs/>
                <w:sz w:val="20"/>
                <w:szCs w:val="20"/>
              </w:rPr>
            </w:pPr>
            <w:r w:rsidRPr="00FF13F3">
              <w:rPr>
                <w:rFonts w:ascii="Times New Roman" w:hAnsi="Times New Roman"/>
                <w:bCs/>
                <w:sz w:val="20"/>
                <w:szCs w:val="20"/>
              </w:rPr>
              <w:t>0,00000</w:t>
            </w:r>
          </w:p>
        </w:tc>
        <w:tc>
          <w:tcPr>
            <w:tcW w:w="414"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13" w:type="pct"/>
            <w:tcBorders>
              <w:top w:val="nil"/>
              <w:left w:val="nil"/>
              <w:bottom w:val="single" w:sz="8" w:space="0" w:color="auto"/>
              <w:right w:val="single" w:sz="4"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c>
          <w:tcPr>
            <w:tcW w:w="464" w:type="pct"/>
            <w:tcBorders>
              <w:top w:val="nil"/>
              <w:left w:val="nil"/>
              <w:bottom w:val="single" w:sz="8" w:space="0" w:color="auto"/>
              <w:right w:val="single" w:sz="8" w:space="0" w:color="auto"/>
            </w:tcBorders>
            <w:shd w:val="clear" w:color="auto" w:fill="auto"/>
            <w:noWrap/>
            <w:vAlign w:val="center"/>
          </w:tcPr>
          <w:p w:rsidR="00E82476" w:rsidRPr="00FF13F3" w:rsidRDefault="00E82476" w:rsidP="00776E7E">
            <w:pPr>
              <w:spacing w:after="0" w:line="240" w:lineRule="auto"/>
              <w:contextualSpacing/>
              <w:rPr>
                <w:rFonts w:ascii="Times New Roman" w:hAnsi="Times New Roman"/>
                <w:sz w:val="20"/>
                <w:szCs w:val="20"/>
              </w:rPr>
            </w:pPr>
            <w:r w:rsidRPr="00FF13F3">
              <w:rPr>
                <w:rFonts w:ascii="Times New Roman" w:hAnsi="Times New Roman"/>
                <w:sz w:val="20"/>
                <w:szCs w:val="20"/>
              </w:rPr>
              <w:t>0,00000</w:t>
            </w:r>
          </w:p>
        </w:tc>
      </w:tr>
    </w:tbl>
    <w:p w:rsidR="00E82476" w:rsidRPr="00FF13F3" w:rsidRDefault="00E82476" w:rsidP="00E82476">
      <w:pPr>
        <w:widowControl w:val="0"/>
        <w:autoSpaceDE w:val="0"/>
        <w:autoSpaceDN w:val="0"/>
        <w:adjustRightInd w:val="0"/>
        <w:spacing w:after="0" w:line="240" w:lineRule="auto"/>
        <w:contextualSpacing/>
        <w:jc w:val="both"/>
        <w:rPr>
          <w:rFonts w:ascii="Times New Roman" w:hAnsi="Times New Roman"/>
          <w:sz w:val="20"/>
          <w:szCs w:val="20"/>
        </w:rPr>
      </w:pPr>
    </w:p>
    <w:p w:rsidR="00E82476" w:rsidRPr="00FF13F3" w:rsidRDefault="00E82476" w:rsidP="00E82476">
      <w:pPr>
        <w:widowControl w:val="0"/>
        <w:autoSpaceDE w:val="0"/>
        <w:autoSpaceDN w:val="0"/>
        <w:adjustRightInd w:val="0"/>
        <w:spacing w:after="0" w:line="240" w:lineRule="auto"/>
        <w:contextualSpacing/>
        <w:jc w:val="both"/>
        <w:rPr>
          <w:rFonts w:ascii="Times New Roman" w:hAnsi="Times New Roman"/>
          <w:sz w:val="20"/>
          <w:szCs w:val="20"/>
        </w:rPr>
      </w:pPr>
      <w:r w:rsidRPr="00FF13F3">
        <w:rPr>
          <w:rFonts w:ascii="Times New Roman" w:hAnsi="Times New Roman"/>
          <w:sz w:val="20"/>
          <w:szCs w:val="20"/>
        </w:rPr>
        <w:t>** информация по объемам финансирования муниципальной программы в 2018 - 2020 гг. носит прогнозный характер и подлежит уточнению по мере формирования подпрограмм на соответствующие годы, объемы бюджетных ассигнований на реализацию мероприятий подпрограмм могут корректироваться в зависимости от складывающейся экономической ситуации</w:t>
      </w:r>
    </w:p>
    <w:p w:rsidR="00E82476" w:rsidRPr="00FF13F3" w:rsidRDefault="00E82476" w:rsidP="00E82476">
      <w:pPr>
        <w:spacing w:after="0" w:line="240" w:lineRule="auto"/>
        <w:jc w:val="right"/>
        <w:rPr>
          <w:rFonts w:ascii="Times New Roman" w:hAnsi="Times New Roman"/>
          <w:sz w:val="20"/>
          <w:szCs w:val="20"/>
        </w:rPr>
      </w:pPr>
    </w:p>
    <w:p w:rsidR="00E82476" w:rsidRPr="00FF13F3" w:rsidRDefault="00E82476" w:rsidP="00E82476">
      <w:pPr>
        <w:spacing w:after="0" w:line="240" w:lineRule="auto"/>
        <w:rPr>
          <w:rFonts w:ascii="Times New Roman" w:hAnsi="Times New Roman"/>
          <w:sz w:val="20"/>
          <w:szCs w:val="20"/>
        </w:rPr>
        <w:sectPr w:rsidR="00E82476" w:rsidRPr="00FF13F3" w:rsidSect="00B01409">
          <w:pgSz w:w="16838" w:h="11906" w:orient="landscape"/>
          <w:pgMar w:top="899" w:right="720" w:bottom="851" w:left="902" w:header="709" w:footer="709" w:gutter="0"/>
          <w:cols w:space="708"/>
          <w:docGrid w:linePitch="360"/>
        </w:sectPr>
      </w:pPr>
    </w:p>
    <w:p w:rsidR="00E82476" w:rsidRPr="00FF13F3" w:rsidRDefault="00E82476" w:rsidP="00E82476">
      <w:pPr>
        <w:spacing w:after="0" w:line="240" w:lineRule="auto"/>
        <w:jc w:val="right"/>
        <w:rPr>
          <w:rFonts w:ascii="Times New Roman" w:hAnsi="Times New Roman"/>
          <w:sz w:val="18"/>
          <w:szCs w:val="18"/>
        </w:rPr>
      </w:pPr>
      <w:r w:rsidRPr="00FF13F3">
        <w:rPr>
          <w:rFonts w:ascii="Times New Roman" w:hAnsi="Times New Roman"/>
          <w:sz w:val="18"/>
          <w:szCs w:val="18"/>
        </w:rPr>
        <w:lastRenderedPageBreak/>
        <w:t>Приложение №1</w:t>
      </w:r>
    </w:p>
    <w:p w:rsidR="00E82476" w:rsidRPr="00FF13F3" w:rsidRDefault="00E82476" w:rsidP="00E82476">
      <w:pPr>
        <w:spacing w:after="0" w:line="240" w:lineRule="auto"/>
        <w:jc w:val="right"/>
        <w:rPr>
          <w:rFonts w:ascii="Times New Roman" w:hAnsi="Times New Roman"/>
          <w:sz w:val="18"/>
          <w:szCs w:val="18"/>
        </w:rPr>
      </w:pPr>
      <w:r w:rsidRPr="00FF13F3">
        <w:rPr>
          <w:rFonts w:ascii="Times New Roman" w:hAnsi="Times New Roman"/>
          <w:sz w:val="18"/>
          <w:szCs w:val="18"/>
        </w:rPr>
        <w:t>к муниципальной программе</w:t>
      </w:r>
    </w:p>
    <w:p w:rsidR="00E82476" w:rsidRPr="00FF13F3" w:rsidRDefault="00E82476" w:rsidP="00E82476">
      <w:pPr>
        <w:spacing w:after="0" w:line="240" w:lineRule="auto"/>
        <w:jc w:val="right"/>
        <w:rPr>
          <w:rFonts w:ascii="Times New Roman" w:hAnsi="Times New Roman"/>
          <w:sz w:val="18"/>
          <w:szCs w:val="18"/>
        </w:rPr>
      </w:pPr>
      <w:r w:rsidRPr="00FF13F3">
        <w:rPr>
          <w:rFonts w:ascii="Times New Roman" w:hAnsi="Times New Roman"/>
          <w:sz w:val="18"/>
          <w:szCs w:val="18"/>
        </w:rPr>
        <w:t>городского округа Тейково</w:t>
      </w:r>
    </w:p>
    <w:p w:rsidR="00E82476" w:rsidRPr="00FF13F3" w:rsidRDefault="00E82476" w:rsidP="00E82476">
      <w:pPr>
        <w:spacing w:after="0" w:line="240" w:lineRule="auto"/>
        <w:jc w:val="right"/>
        <w:rPr>
          <w:rFonts w:ascii="Times New Roman" w:hAnsi="Times New Roman"/>
          <w:sz w:val="18"/>
          <w:szCs w:val="18"/>
        </w:rPr>
      </w:pPr>
      <w:r w:rsidRPr="00FF13F3">
        <w:rPr>
          <w:rFonts w:ascii="Times New Roman" w:hAnsi="Times New Roman"/>
          <w:sz w:val="18"/>
          <w:szCs w:val="18"/>
        </w:rPr>
        <w:t xml:space="preserve"> «Обеспечение населения городского округа</w:t>
      </w:r>
    </w:p>
    <w:p w:rsidR="00E82476" w:rsidRPr="00FF13F3" w:rsidRDefault="00E82476" w:rsidP="00E82476">
      <w:pPr>
        <w:spacing w:after="0" w:line="240" w:lineRule="auto"/>
        <w:jc w:val="right"/>
        <w:rPr>
          <w:rFonts w:ascii="Times New Roman" w:hAnsi="Times New Roman"/>
          <w:sz w:val="18"/>
          <w:szCs w:val="18"/>
        </w:rPr>
      </w:pPr>
      <w:r w:rsidRPr="00FF13F3">
        <w:rPr>
          <w:rFonts w:ascii="Times New Roman" w:hAnsi="Times New Roman"/>
          <w:sz w:val="18"/>
          <w:szCs w:val="18"/>
        </w:rPr>
        <w:t xml:space="preserve">         Тейково услугами жилищно-коммунального</w:t>
      </w:r>
    </w:p>
    <w:p w:rsidR="00E82476" w:rsidRPr="00FF13F3" w:rsidRDefault="00E82476" w:rsidP="00E82476">
      <w:pPr>
        <w:spacing w:after="0" w:line="240" w:lineRule="auto"/>
        <w:jc w:val="right"/>
        <w:rPr>
          <w:rFonts w:ascii="Times New Roman" w:hAnsi="Times New Roman"/>
          <w:sz w:val="18"/>
          <w:szCs w:val="18"/>
        </w:rPr>
      </w:pPr>
      <w:r w:rsidRPr="00FF13F3">
        <w:rPr>
          <w:rFonts w:ascii="Times New Roman" w:hAnsi="Times New Roman"/>
          <w:sz w:val="18"/>
          <w:szCs w:val="18"/>
        </w:rPr>
        <w:t xml:space="preserve">      хозяйства и развитие транспортной системы» </w:t>
      </w:r>
    </w:p>
    <w:p w:rsidR="00E82476" w:rsidRPr="00FF13F3" w:rsidRDefault="00E82476" w:rsidP="00E82476">
      <w:pPr>
        <w:spacing w:before="10" w:after="10"/>
        <w:jc w:val="right"/>
        <w:rPr>
          <w:sz w:val="28"/>
          <w:szCs w:val="28"/>
        </w:rPr>
      </w:pPr>
    </w:p>
    <w:p w:rsidR="00E82476" w:rsidRPr="00FF13F3" w:rsidRDefault="00E82476" w:rsidP="00E82476">
      <w:pPr>
        <w:spacing w:after="0" w:line="240" w:lineRule="auto"/>
        <w:jc w:val="center"/>
        <w:rPr>
          <w:rFonts w:ascii="Times New Roman" w:hAnsi="Times New Roman"/>
          <w:sz w:val="20"/>
          <w:szCs w:val="20"/>
        </w:rPr>
      </w:pPr>
      <w:r w:rsidRPr="00FF13F3">
        <w:rPr>
          <w:rFonts w:ascii="Times New Roman" w:hAnsi="Times New Roman"/>
          <w:sz w:val="20"/>
          <w:szCs w:val="20"/>
        </w:rPr>
        <w:t>Подпрограмма</w:t>
      </w:r>
    </w:p>
    <w:p w:rsidR="00E82476" w:rsidRPr="00FF13F3" w:rsidRDefault="00E82476" w:rsidP="00E82476">
      <w:pPr>
        <w:pStyle w:val="a9"/>
        <w:jc w:val="center"/>
        <w:rPr>
          <w:rFonts w:ascii="Times New Roman" w:hAnsi="Times New Roman"/>
          <w:b/>
          <w:bCs/>
          <w:sz w:val="20"/>
          <w:szCs w:val="20"/>
        </w:rPr>
      </w:pPr>
      <w:r w:rsidRPr="00FF13F3">
        <w:rPr>
          <w:rFonts w:ascii="Times New Roman" w:hAnsi="Times New Roman"/>
          <w:b/>
          <w:bCs/>
          <w:sz w:val="20"/>
          <w:szCs w:val="20"/>
        </w:rPr>
        <w:t>Реализация  мероприятий по обеспечению населения городского округа Тейково водоснабжением, водоотведением и услугами бань</w:t>
      </w:r>
    </w:p>
    <w:p w:rsidR="00E82476" w:rsidRPr="00FF13F3" w:rsidRDefault="00E82476" w:rsidP="00E82476">
      <w:pPr>
        <w:spacing w:after="0" w:line="240" w:lineRule="auto"/>
        <w:jc w:val="center"/>
        <w:rPr>
          <w:rFonts w:ascii="Times New Roman" w:hAnsi="Times New Roman"/>
          <w:b/>
          <w:sz w:val="20"/>
          <w:szCs w:val="20"/>
        </w:rPr>
      </w:pPr>
    </w:p>
    <w:p w:rsidR="00E82476" w:rsidRPr="00FF13F3" w:rsidRDefault="00E82476" w:rsidP="00E82476">
      <w:pPr>
        <w:pStyle w:val="a9"/>
        <w:ind w:left="3030"/>
        <w:rPr>
          <w:rFonts w:ascii="Times New Roman" w:hAnsi="Times New Roman"/>
          <w:b/>
          <w:i/>
          <w:sz w:val="20"/>
          <w:szCs w:val="20"/>
          <w:u w:val="single"/>
        </w:rPr>
      </w:pPr>
      <w:r w:rsidRPr="00FF13F3">
        <w:rPr>
          <w:rFonts w:ascii="Times New Roman" w:hAnsi="Times New Roman"/>
          <w:b/>
          <w:i/>
          <w:sz w:val="20"/>
          <w:szCs w:val="20"/>
          <w:u w:val="single"/>
        </w:rPr>
        <w:t>I. Паспорт  подпрограммы</w:t>
      </w:r>
    </w:p>
    <w:p w:rsidR="00E82476" w:rsidRPr="00FF13F3" w:rsidRDefault="00E82476" w:rsidP="00E82476">
      <w:pPr>
        <w:pStyle w:val="a9"/>
        <w:ind w:left="0"/>
        <w:jc w:val="center"/>
        <w:rPr>
          <w:rFonts w:ascii="Times New Roman" w:hAnsi="Times New Roman"/>
          <w:sz w:val="20"/>
          <w:szCs w:val="20"/>
        </w:rPr>
      </w:pPr>
    </w:p>
    <w:tbl>
      <w:tblPr>
        <w:tblW w:w="9900" w:type="dxa"/>
        <w:tblInd w:w="288" w:type="dxa"/>
        <w:shd w:val="clear" w:color="auto" w:fill="FFFFFF"/>
        <w:tblLook w:val="00A0"/>
      </w:tblPr>
      <w:tblGrid>
        <w:gridCol w:w="2836"/>
        <w:gridCol w:w="7064"/>
      </w:tblGrid>
      <w:tr w:rsidR="00E82476" w:rsidRPr="00FF13F3" w:rsidTr="00776E7E">
        <w:tc>
          <w:tcPr>
            <w:tcW w:w="2836" w:type="dxa"/>
            <w:shd w:val="clear" w:color="auto" w:fill="FFFFFF"/>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Наименование</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7064" w:type="dxa"/>
            <w:shd w:val="clear" w:color="auto" w:fill="FFFFFF"/>
          </w:tcPr>
          <w:p w:rsidR="00E82476" w:rsidRPr="00FF13F3" w:rsidRDefault="00E82476" w:rsidP="00776E7E">
            <w:pPr>
              <w:pStyle w:val="a9"/>
              <w:ind w:left="34"/>
              <w:rPr>
                <w:rFonts w:ascii="Times New Roman" w:hAnsi="Times New Roman"/>
                <w:sz w:val="20"/>
                <w:szCs w:val="20"/>
              </w:rPr>
            </w:pPr>
            <w:r w:rsidRPr="00FF13F3">
              <w:rPr>
                <w:rFonts w:ascii="Times New Roman" w:hAnsi="Times New Roman"/>
                <w:bCs/>
                <w:sz w:val="20"/>
                <w:szCs w:val="20"/>
              </w:rPr>
              <w:t>Реализация  мероприятий по обеспечению населения городского округа Тейково водоснабжением, водоотведением и услугами бань (далее – подпрограмма)</w:t>
            </w:r>
          </w:p>
        </w:tc>
      </w:tr>
      <w:tr w:rsidR="00E82476" w:rsidRPr="00FF13F3" w:rsidTr="00776E7E">
        <w:tc>
          <w:tcPr>
            <w:tcW w:w="2836" w:type="dxa"/>
            <w:shd w:val="clear" w:color="auto" w:fill="FFFFFF"/>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Срок реализации</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7064" w:type="dxa"/>
            <w:shd w:val="clear" w:color="auto" w:fill="FFFFFF"/>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xml:space="preserve">2014-2020 </w:t>
            </w:r>
          </w:p>
        </w:tc>
      </w:tr>
      <w:tr w:rsidR="00E82476" w:rsidRPr="00FF13F3" w:rsidTr="00776E7E">
        <w:tc>
          <w:tcPr>
            <w:tcW w:w="2836" w:type="dxa"/>
            <w:shd w:val="clear" w:color="auto" w:fill="FFFFFF"/>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Исполнители</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7064" w:type="dxa"/>
            <w:shd w:val="clear" w:color="auto" w:fill="FFFFFF"/>
          </w:tcPr>
          <w:p w:rsidR="00E82476" w:rsidRPr="00FF13F3" w:rsidRDefault="00E82476" w:rsidP="00776E7E">
            <w:pPr>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Отдел городской инфраструктуры администрации городского округа Тейково</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Комитет  экономического развития и торговли администрации городского округа Тейково</w:t>
            </w:r>
          </w:p>
        </w:tc>
      </w:tr>
      <w:tr w:rsidR="00E82476" w:rsidRPr="00FF13F3" w:rsidTr="00776E7E">
        <w:tc>
          <w:tcPr>
            <w:tcW w:w="2836" w:type="dxa"/>
            <w:shd w:val="clear" w:color="auto" w:fill="FFFFFF"/>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Цели</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7064" w:type="dxa"/>
            <w:shd w:val="clear" w:color="auto" w:fill="FFFFFF"/>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xml:space="preserve">1. Улучшение условий проживания и коммунального обслуживания  населения в городском округе Тейково. </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 Исполнение  городским округом Тейково переданных Ивановской областью полномочий  по предоставлению  субсидий на возмещение недополученных доходов  от оказания услуг населению, в связи с приведением размера платы граждан за коммунальные услуги  в соответствии с их предельными индексами роста.</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3. Обеспечение доступности для населения города Тейково услуг по помывке  в общих отделениях  бани.</w:t>
            </w:r>
          </w:p>
        </w:tc>
      </w:tr>
      <w:tr w:rsidR="00E82476" w:rsidRPr="00FF13F3" w:rsidTr="00776E7E">
        <w:tc>
          <w:tcPr>
            <w:tcW w:w="2836" w:type="dxa"/>
            <w:shd w:val="clear" w:color="auto" w:fill="FFFFFF"/>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Объём ресурсного обеспечения мероприятий</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7064" w:type="dxa"/>
            <w:shd w:val="clear" w:color="auto" w:fill="FFFFFF"/>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xml:space="preserve">Общий объём бюджетных  ассигнований  </w:t>
            </w:r>
            <w:r w:rsidRPr="00FF13F3">
              <w:rPr>
                <w:rFonts w:ascii="Times New Roman" w:hAnsi="Times New Roman"/>
                <w:b/>
                <w:sz w:val="20"/>
                <w:szCs w:val="20"/>
              </w:rPr>
              <w:t>45 972,28400</w:t>
            </w:r>
            <w:r w:rsidRPr="00FF13F3">
              <w:rPr>
                <w:rFonts w:ascii="Times New Roman" w:hAnsi="Times New Roman"/>
                <w:sz w:val="20"/>
                <w:szCs w:val="20"/>
              </w:rPr>
              <w:t xml:space="preserve"> тыс. руб., в том числе по годам:</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2014 год –24 134,59600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2015 год –18 440,68800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2016 год –   1 455,000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2017 год –   1 942,000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2018 год –   0,000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2019 год –   0,000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2020 год –   0,000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xml:space="preserve">   - местный бюджет 19 077,96400  тыс. руб., в том числе:</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2014 год –    8 765,29600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2015 год –    6 915,66800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2016 год –    1 455,000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2017 год –    1 942,000 тыс. руб.;</w:t>
            </w:r>
          </w:p>
          <w:p w:rsidR="00E82476" w:rsidRPr="00FF13F3" w:rsidRDefault="00E82476" w:rsidP="00776E7E">
            <w:pPr>
              <w:pStyle w:val="a9"/>
              <w:shd w:val="clear" w:color="auto" w:fill="FFFFFF"/>
              <w:ind w:left="0"/>
              <w:rPr>
                <w:rFonts w:ascii="Times New Roman" w:hAnsi="Times New Roman"/>
                <w:sz w:val="20"/>
                <w:szCs w:val="20"/>
              </w:rPr>
            </w:pPr>
            <w:r w:rsidRPr="00FF13F3">
              <w:rPr>
                <w:rFonts w:ascii="Times New Roman" w:hAnsi="Times New Roman"/>
                <w:sz w:val="20"/>
                <w:szCs w:val="20"/>
              </w:rPr>
              <w:t>2018 год –    0,000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2019 год –    0,000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2020 год –    0,000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xml:space="preserve">   - областной бюджет 26 894,320 тыс. руб., в том числе:</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2014 год –  15 369,300 тыс.руб.;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2015 год –  11 525,020 тыс.руб.;</w:t>
            </w:r>
          </w:p>
          <w:p w:rsidR="00E82476" w:rsidRPr="00FF13F3" w:rsidRDefault="00E82476" w:rsidP="00776E7E">
            <w:pPr>
              <w:pStyle w:val="a9"/>
              <w:widowControl/>
              <w:numPr>
                <w:ilvl w:val="0"/>
                <w:numId w:val="10"/>
              </w:numPr>
              <w:suppressAutoHyphens w:val="0"/>
              <w:ind w:left="601" w:hanging="567"/>
              <w:rPr>
                <w:rFonts w:ascii="Times New Roman" w:hAnsi="Times New Roman"/>
                <w:sz w:val="20"/>
                <w:szCs w:val="20"/>
              </w:rPr>
            </w:pPr>
            <w:r w:rsidRPr="00FF13F3">
              <w:rPr>
                <w:rFonts w:ascii="Times New Roman" w:hAnsi="Times New Roman"/>
                <w:sz w:val="20"/>
                <w:szCs w:val="20"/>
              </w:rPr>
              <w:t xml:space="preserve">  год –           0,000 тыс. руб.;</w:t>
            </w:r>
          </w:p>
          <w:p w:rsidR="00E82476" w:rsidRPr="00FF13F3" w:rsidRDefault="00E82476" w:rsidP="00776E7E">
            <w:pPr>
              <w:pStyle w:val="a9"/>
              <w:widowControl/>
              <w:numPr>
                <w:ilvl w:val="0"/>
                <w:numId w:val="10"/>
              </w:numPr>
              <w:suppressAutoHyphens w:val="0"/>
              <w:ind w:left="601" w:hanging="567"/>
              <w:rPr>
                <w:rFonts w:ascii="Times New Roman" w:hAnsi="Times New Roman"/>
                <w:sz w:val="20"/>
                <w:szCs w:val="20"/>
              </w:rPr>
            </w:pPr>
            <w:r w:rsidRPr="00FF13F3">
              <w:rPr>
                <w:rFonts w:ascii="Times New Roman" w:hAnsi="Times New Roman"/>
                <w:sz w:val="20"/>
                <w:szCs w:val="20"/>
              </w:rPr>
              <w:t xml:space="preserve"> год –            0,000 тыс. руб.;</w:t>
            </w:r>
          </w:p>
          <w:p w:rsidR="00E82476" w:rsidRPr="00FF13F3" w:rsidRDefault="00E82476" w:rsidP="00776E7E">
            <w:pPr>
              <w:pStyle w:val="a9"/>
              <w:widowControl/>
              <w:numPr>
                <w:ilvl w:val="0"/>
                <w:numId w:val="10"/>
              </w:numPr>
              <w:suppressAutoHyphens w:val="0"/>
              <w:ind w:left="601" w:hanging="567"/>
              <w:rPr>
                <w:rFonts w:ascii="Times New Roman" w:hAnsi="Times New Roman"/>
                <w:sz w:val="20"/>
                <w:szCs w:val="20"/>
              </w:rPr>
            </w:pPr>
            <w:r w:rsidRPr="00FF13F3">
              <w:rPr>
                <w:rFonts w:ascii="Times New Roman" w:hAnsi="Times New Roman"/>
                <w:sz w:val="20"/>
                <w:szCs w:val="20"/>
              </w:rPr>
              <w:t xml:space="preserve">  год –           0,000 тыс. руб.;</w:t>
            </w:r>
          </w:p>
          <w:p w:rsidR="00E82476" w:rsidRPr="00FF13F3" w:rsidRDefault="00E82476" w:rsidP="00776E7E">
            <w:pPr>
              <w:pStyle w:val="a9"/>
              <w:widowControl/>
              <w:numPr>
                <w:ilvl w:val="0"/>
                <w:numId w:val="10"/>
              </w:numPr>
              <w:suppressAutoHyphens w:val="0"/>
              <w:ind w:left="601" w:hanging="567"/>
              <w:rPr>
                <w:rFonts w:ascii="Times New Roman" w:hAnsi="Times New Roman"/>
                <w:sz w:val="20"/>
                <w:szCs w:val="20"/>
              </w:rPr>
            </w:pPr>
            <w:r w:rsidRPr="00FF13F3">
              <w:rPr>
                <w:rFonts w:ascii="Times New Roman" w:hAnsi="Times New Roman"/>
                <w:sz w:val="20"/>
                <w:szCs w:val="20"/>
              </w:rPr>
              <w:t xml:space="preserve">  год –           0,000 тыс. руб.;</w:t>
            </w:r>
          </w:p>
          <w:p w:rsidR="00E82476" w:rsidRPr="00FF13F3" w:rsidRDefault="00E82476" w:rsidP="00776E7E">
            <w:pPr>
              <w:pStyle w:val="a9"/>
              <w:widowControl/>
              <w:numPr>
                <w:ilvl w:val="0"/>
                <w:numId w:val="10"/>
              </w:numPr>
              <w:suppressAutoHyphens w:val="0"/>
              <w:ind w:left="601" w:hanging="567"/>
              <w:rPr>
                <w:rFonts w:ascii="Times New Roman" w:hAnsi="Times New Roman"/>
                <w:sz w:val="20"/>
                <w:szCs w:val="20"/>
              </w:rPr>
            </w:pPr>
            <w:r w:rsidRPr="00FF13F3">
              <w:rPr>
                <w:rFonts w:ascii="Times New Roman" w:hAnsi="Times New Roman"/>
                <w:sz w:val="20"/>
                <w:szCs w:val="20"/>
              </w:rPr>
              <w:t xml:space="preserve">  год –           0,000 тыс. руб.</w:t>
            </w:r>
          </w:p>
        </w:tc>
      </w:tr>
    </w:tbl>
    <w:p w:rsidR="00E82476" w:rsidRPr="00FF13F3" w:rsidRDefault="00E82476" w:rsidP="00E82476">
      <w:pPr>
        <w:pStyle w:val="a9"/>
        <w:rPr>
          <w:rFonts w:ascii="Times New Roman" w:hAnsi="Times New Roman"/>
          <w:sz w:val="20"/>
          <w:szCs w:val="20"/>
        </w:rPr>
      </w:pPr>
    </w:p>
    <w:p w:rsidR="00E82476" w:rsidRPr="00FF13F3" w:rsidRDefault="00E82476" w:rsidP="00E82476">
      <w:pPr>
        <w:widowControl w:val="0"/>
        <w:autoSpaceDE w:val="0"/>
        <w:autoSpaceDN w:val="0"/>
        <w:adjustRightInd w:val="0"/>
        <w:spacing w:after="0" w:line="240" w:lineRule="auto"/>
        <w:ind w:firstLine="540"/>
        <w:rPr>
          <w:rFonts w:ascii="Times New Roman" w:hAnsi="Times New Roman"/>
          <w:b/>
          <w:i/>
          <w:sz w:val="20"/>
          <w:szCs w:val="20"/>
          <w:u w:val="single"/>
        </w:rPr>
      </w:pPr>
      <w:r w:rsidRPr="00FF13F3">
        <w:rPr>
          <w:rFonts w:ascii="Times New Roman" w:hAnsi="Times New Roman"/>
          <w:b/>
          <w:i/>
          <w:sz w:val="20"/>
          <w:szCs w:val="20"/>
          <w:u w:val="single"/>
        </w:rPr>
        <w:t xml:space="preserve">2.Краткая  характеристика сферы реализации подпрограммы </w:t>
      </w:r>
    </w:p>
    <w:p w:rsidR="00E82476" w:rsidRPr="00FF13F3" w:rsidRDefault="00E82476" w:rsidP="00E82476">
      <w:pPr>
        <w:pStyle w:val="a9"/>
        <w:autoSpaceDE w:val="0"/>
        <w:autoSpaceDN w:val="0"/>
        <w:adjustRightInd w:val="0"/>
        <w:ind w:left="0" w:firstLine="540"/>
        <w:rPr>
          <w:rFonts w:ascii="Times New Roman" w:hAnsi="Times New Roman"/>
          <w:b/>
          <w:i/>
          <w:sz w:val="20"/>
          <w:szCs w:val="20"/>
          <w:u w:val="single"/>
        </w:rPr>
      </w:pPr>
    </w:p>
    <w:p w:rsidR="00E82476" w:rsidRPr="00FF13F3" w:rsidRDefault="00E82476" w:rsidP="00E82476">
      <w:pPr>
        <w:pStyle w:val="ConsPlusNormal"/>
        <w:ind w:firstLine="540"/>
        <w:jc w:val="both"/>
        <w:rPr>
          <w:rFonts w:ascii="Times New Roman" w:hAnsi="Times New Roman" w:cs="Times New Roman"/>
        </w:rPr>
      </w:pPr>
      <w:r w:rsidRPr="00FF13F3">
        <w:rPr>
          <w:rFonts w:ascii="Times New Roman" w:hAnsi="Times New Roman" w:cs="Times New Roman"/>
        </w:rPr>
        <w:tab/>
        <w:t>Настоящая подпрограмма обеспечивает:</w:t>
      </w:r>
    </w:p>
    <w:p w:rsidR="00E82476" w:rsidRPr="00FF13F3" w:rsidRDefault="00E82476" w:rsidP="00E82476">
      <w:pPr>
        <w:pStyle w:val="Pro-Gramma0"/>
        <w:spacing w:before="0" w:after="0" w:line="240" w:lineRule="auto"/>
        <w:ind w:firstLine="540"/>
        <w:rPr>
          <w:rFonts w:ascii="Times New Roman" w:hAnsi="Times New Roman" w:cs="Times New Roman"/>
          <w:sz w:val="20"/>
          <w:szCs w:val="20"/>
        </w:rPr>
      </w:pPr>
      <w:r w:rsidRPr="00FF13F3">
        <w:rPr>
          <w:rFonts w:ascii="Times New Roman" w:hAnsi="Times New Roman" w:cs="Times New Roman"/>
          <w:sz w:val="20"/>
          <w:szCs w:val="20"/>
        </w:rPr>
        <w:t>- повышение качества обслуживания населения услугами водоснабжения, что  будет способствовать  улучшению экологической ситуации на территории Тейково;</w:t>
      </w:r>
    </w:p>
    <w:p w:rsidR="00E82476" w:rsidRPr="00FF13F3" w:rsidRDefault="00E82476" w:rsidP="00E82476">
      <w:pPr>
        <w:pStyle w:val="Pro-Gramma0"/>
        <w:spacing w:before="0" w:after="0" w:line="240" w:lineRule="auto"/>
        <w:ind w:firstLine="540"/>
        <w:rPr>
          <w:rFonts w:ascii="Times New Roman" w:hAnsi="Times New Roman" w:cs="Times New Roman"/>
          <w:sz w:val="20"/>
          <w:szCs w:val="20"/>
        </w:rPr>
      </w:pPr>
      <w:r w:rsidRPr="00FF13F3">
        <w:rPr>
          <w:rFonts w:ascii="Times New Roman" w:hAnsi="Times New Roman" w:cs="Times New Roman"/>
          <w:sz w:val="20"/>
          <w:szCs w:val="20"/>
        </w:rPr>
        <w:tab/>
        <w:t>- возмещение недополученных доходов юридическим лицам и индивидуальным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в связи с приведением размера платы граждан за коммунальные услуги в соответствии с их предельными индексами роста;</w:t>
      </w:r>
    </w:p>
    <w:p w:rsidR="00E82476" w:rsidRPr="00FF13F3" w:rsidRDefault="00E82476" w:rsidP="00E82476">
      <w:pPr>
        <w:pStyle w:val="ConsPlusNormal"/>
        <w:ind w:firstLine="540"/>
        <w:jc w:val="both"/>
        <w:rPr>
          <w:rFonts w:ascii="Times New Roman" w:hAnsi="Times New Roman" w:cs="Times New Roman"/>
        </w:rPr>
      </w:pPr>
      <w:r w:rsidRPr="00FF13F3">
        <w:rPr>
          <w:rFonts w:ascii="Times New Roman" w:hAnsi="Times New Roman" w:cs="Times New Roman"/>
        </w:rPr>
        <w:t>- компенсацию расходов организаций коммунального комплекса, связанных с возмещением разницы между экономически  обоснованным тарифом и размером платы, установленной для населения,  за одну помывку в общих отделениях бань.</w:t>
      </w:r>
    </w:p>
    <w:p w:rsidR="00E82476" w:rsidRPr="00FF13F3" w:rsidRDefault="00E82476" w:rsidP="00E82476">
      <w:pPr>
        <w:pStyle w:val="ConsPlusNormal"/>
        <w:ind w:firstLine="540"/>
        <w:jc w:val="both"/>
        <w:rPr>
          <w:rFonts w:ascii="Times New Roman" w:hAnsi="Times New Roman" w:cs="Times New Roman"/>
        </w:rPr>
      </w:pPr>
    </w:p>
    <w:p w:rsidR="00E82476" w:rsidRPr="00FF13F3" w:rsidRDefault="00E82476" w:rsidP="00E82476">
      <w:pPr>
        <w:pStyle w:val="ConsPlusNormal"/>
        <w:ind w:firstLine="540"/>
        <w:rPr>
          <w:rFonts w:ascii="Times New Roman" w:hAnsi="Times New Roman" w:cs="Times New Roman"/>
          <w:b/>
          <w:bCs/>
          <w:i/>
          <w:u w:val="single"/>
        </w:rPr>
      </w:pPr>
      <w:r w:rsidRPr="00FF13F3">
        <w:rPr>
          <w:rFonts w:ascii="Times New Roman" w:hAnsi="Times New Roman" w:cs="Times New Roman"/>
          <w:b/>
          <w:bCs/>
          <w:i/>
          <w:u w:val="single"/>
        </w:rPr>
        <w:t>3.Ожидаемые результаты реализации  подпрограммы</w:t>
      </w:r>
    </w:p>
    <w:p w:rsidR="00E82476" w:rsidRPr="00FF13F3" w:rsidRDefault="00E82476" w:rsidP="00E82476">
      <w:pPr>
        <w:pStyle w:val="ConsPlusNormal"/>
        <w:ind w:firstLine="540"/>
        <w:rPr>
          <w:rFonts w:ascii="Times New Roman" w:hAnsi="Times New Roman" w:cs="Times New Roman"/>
          <w:b/>
          <w:bCs/>
        </w:rPr>
      </w:pPr>
    </w:p>
    <w:p w:rsidR="00E82476" w:rsidRPr="00FF13F3" w:rsidRDefault="00E82476" w:rsidP="00E82476">
      <w:pPr>
        <w:pStyle w:val="ConsPlusNormal"/>
        <w:ind w:firstLine="540"/>
        <w:jc w:val="both"/>
        <w:rPr>
          <w:rFonts w:ascii="Times New Roman" w:hAnsi="Times New Roman" w:cs="Times New Roman"/>
        </w:rPr>
      </w:pPr>
      <w:r w:rsidRPr="00FF13F3">
        <w:rPr>
          <w:rFonts w:ascii="Times New Roman" w:hAnsi="Times New Roman" w:cs="Times New Roman"/>
        </w:rPr>
        <w:t>В  результате  реализации    подпрограммы:</w:t>
      </w:r>
    </w:p>
    <w:p w:rsidR="00E82476" w:rsidRPr="00FF13F3" w:rsidRDefault="00E82476" w:rsidP="00E82476">
      <w:pPr>
        <w:pStyle w:val="ConsPlusNormal"/>
        <w:ind w:firstLine="540"/>
        <w:jc w:val="both"/>
        <w:rPr>
          <w:rFonts w:ascii="Times New Roman" w:hAnsi="Times New Roman" w:cs="Times New Roman"/>
        </w:rPr>
      </w:pPr>
      <w:r w:rsidRPr="00FF13F3">
        <w:rPr>
          <w:rFonts w:ascii="Times New Roman" w:hAnsi="Times New Roman" w:cs="Times New Roman"/>
        </w:rPr>
        <w:t>- улучшится качество коммунального обслуживания населения;</w:t>
      </w:r>
    </w:p>
    <w:p w:rsidR="00E82476" w:rsidRPr="00FF13F3" w:rsidRDefault="00E82476" w:rsidP="00E82476">
      <w:pPr>
        <w:pStyle w:val="ConsPlusNormal"/>
        <w:ind w:firstLine="540"/>
        <w:jc w:val="both"/>
        <w:rPr>
          <w:rFonts w:ascii="Times New Roman" w:hAnsi="Times New Roman" w:cs="Times New Roman"/>
        </w:rPr>
      </w:pPr>
      <w:r w:rsidRPr="00FF13F3">
        <w:rPr>
          <w:rFonts w:ascii="Times New Roman" w:hAnsi="Times New Roman" w:cs="Times New Roman"/>
        </w:rPr>
        <w:t>- повысится надежность работы коммунальных систем жизнеобеспечения города;</w:t>
      </w:r>
    </w:p>
    <w:p w:rsidR="00E82476" w:rsidRPr="00FF13F3" w:rsidRDefault="00E82476" w:rsidP="00E82476">
      <w:pPr>
        <w:pStyle w:val="Pro-Gramma0"/>
        <w:spacing w:before="0" w:after="0" w:line="240" w:lineRule="auto"/>
        <w:ind w:firstLine="540"/>
        <w:rPr>
          <w:rFonts w:ascii="Times New Roman" w:hAnsi="Times New Roman" w:cs="Times New Roman"/>
          <w:sz w:val="20"/>
          <w:szCs w:val="20"/>
        </w:rPr>
      </w:pPr>
      <w:r w:rsidRPr="00FF13F3">
        <w:rPr>
          <w:rFonts w:ascii="Times New Roman" w:hAnsi="Times New Roman" w:cs="Times New Roman"/>
          <w:sz w:val="20"/>
          <w:szCs w:val="20"/>
        </w:rPr>
        <w:t>- будет достигнуто снижение  износа  водопроводных сетей  городского округа Тейково  с 32,7 процента в 2013 году до 31,4 процента в 2015 году;</w:t>
      </w:r>
    </w:p>
    <w:p w:rsidR="00E82476" w:rsidRPr="00FF13F3" w:rsidRDefault="00E82476" w:rsidP="00E82476">
      <w:pPr>
        <w:pStyle w:val="Pro-Gramma0"/>
        <w:spacing w:before="0" w:after="0" w:line="240" w:lineRule="auto"/>
        <w:ind w:firstLine="540"/>
        <w:rPr>
          <w:rFonts w:ascii="Times New Roman" w:hAnsi="Times New Roman" w:cs="Times New Roman"/>
          <w:sz w:val="20"/>
          <w:szCs w:val="20"/>
        </w:rPr>
      </w:pPr>
      <w:r w:rsidRPr="00FF13F3">
        <w:rPr>
          <w:rFonts w:ascii="Times New Roman" w:hAnsi="Times New Roman" w:cs="Times New Roman"/>
          <w:sz w:val="20"/>
          <w:szCs w:val="20"/>
        </w:rPr>
        <w:t>- будут исполнены городским округом  Тейково переданные полномочия Ивановской  области по субсидированию организаций  коммунального комплекса на возмещение недополученных доходов  от оказания услуг населению по холодному водоснабжению, горячему водоснабжению, водоотведению и очистке сточных вод, в связи с приведением размера платы граждан за коммунальные услуги  в соответствии с их предельными индексами роста;</w:t>
      </w:r>
    </w:p>
    <w:p w:rsidR="00E82476" w:rsidRPr="00FF13F3" w:rsidRDefault="00E82476" w:rsidP="00E82476">
      <w:pPr>
        <w:pStyle w:val="ConsPlusNormal"/>
        <w:ind w:firstLine="540"/>
        <w:jc w:val="both"/>
        <w:rPr>
          <w:rFonts w:ascii="Times New Roman" w:hAnsi="Times New Roman" w:cs="Times New Roman"/>
        </w:rPr>
      </w:pPr>
      <w:r w:rsidRPr="00FF13F3">
        <w:rPr>
          <w:rFonts w:ascii="Times New Roman" w:hAnsi="Times New Roman" w:cs="Times New Roman"/>
        </w:rPr>
        <w:tab/>
        <w:t xml:space="preserve">- будет сохранена для горожан доступность пользования баней. </w:t>
      </w:r>
    </w:p>
    <w:p w:rsidR="00E82476" w:rsidRPr="00FF13F3" w:rsidRDefault="00E82476" w:rsidP="00E82476">
      <w:pPr>
        <w:pStyle w:val="ConsPlusNormal"/>
        <w:ind w:firstLine="540"/>
        <w:jc w:val="both"/>
        <w:rPr>
          <w:rFonts w:ascii="Times New Roman" w:hAnsi="Times New Roman" w:cs="Times New Roman"/>
        </w:rPr>
      </w:pPr>
      <w:r w:rsidRPr="00FF13F3">
        <w:rPr>
          <w:rFonts w:ascii="Times New Roman" w:hAnsi="Times New Roman" w:cs="Times New Roman"/>
        </w:rPr>
        <w:tab/>
        <w:t>Целевыми показателями оценки хода реализации  подпрограммы и её эффективности являются следующие количественные показатели, представленные в приведенной ниже таблице.</w:t>
      </w:r>
    </w:p>
    <w:p w:rsidR="00E82476" w:rsidRPr="00FF13F3" w:rsidRDefault="00E82476" w:rsidP="00E82476">
      <w:pPr>
        <w:pStyle w:val="ConsPlusNormal"/>
        <w:ind w:firstLine="540"/>
        <w:jc w:val="both"/>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8"/>
        <w:gridCol w:w="2602"/>
        <w:gridCol w:w="823"/>
        <w:gridCol w:w="824"/>
        <w:gridCol w:w="823"/>
        <w:gridCol w:w="824"/>
        <w:gridCol w:w="823"/>
        <w:gridCol w:w="824"/>
        <w:gridCol w:w="823"/>
        <w:gridCol w:w="824"/>
      </w:tblGrid>
      <w:tr w:rsidR="00E82476" w:rsidRPr="00FF13F3" w:rsidTr="00776E7E">
        <w:tc>
          <w:tcPr>
            <w:tcW w:w="638" w:type="dxa"/>
            <w:vMerge w:val="restart"/>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ind w:firstLine="540"/>
              <w:outlineLvl w:val="1"/>
              <w:rPr>
                <w:rFonts w:ascii="Times New Roman" w:hAnsi="Times New Roman" w:cs="Times New Roman"/>
              </w:rPr>
            </w:pPr>
            <w:r w:rsidRPr="00FF13F3">
              <w:rPr>
                <w:rFonts w:ascii="Times New Roman" w:hAnsi="Times New Roman" w:cs="Times New Roman"/>
              </w:rPr>
              <w:t>№</w:t>
            </w:r>
          </w:p>
          <w:p w:rsidR="00E82476" w:rsidRPr="00FF13F3" w:rsidRDefault="00E82476" w:rsidP="00776E7E">
            <w:pPr>
              <w:pStyle w:val="ConsPlusNormal"/>
              <w:ind w:left="-360" w:right="-118" w:firstLine="330"/>
              <w:outlineLvl w:val="1"/>
              <w:rPr>
                <w:rFonts w:ascii="Times New Roman" w:hAnsi="Times New Roman" w:cs="Times New Roman"/>
              </w:rPr>
            </w:pPr>
            <w:r w:rsidRPr="00FF13F3">
              <w:rPr>
                <w:rFonts w:ascii="Times New Roman" w:hAnsi="Times New Roman" w:cs="Times New Roman"/>
              </w:rPr>
              <w:t>№ п/п</w:t>
            </w:r>
          </w:p>
        </w:tc>
        <w:tc>
          <w:tcPr>
            <w:tcW w:w="2602" w:type="dxa"/>
            <w:vMerge w:val="restart"/>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Наименование  показателя/</w:t>
            </w:r>
          </w:p>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единица измерения</w:t>
            </w:r>
          </w:p>
        </w:tc>
        <w:tc>
          <w:tcPr>
            <w:tcW w:w="6588" w:type="dxa"/>
            <w:gridSpan w:val="8"/>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ind w:firstLine="540"/>
              <w:jc w:val="center"/>
              <w:outlineLvl w:val="1"/>
              <w:rPr>
                <w:rFonts w:ascii="Times New Roman" w:hAnsi="Times New Roman" w:cs="Times New Roman"/>
              </w:rPr>
            </w:pPr>
            <w:r w:rsidRPr="00FF13F3">
              <w:rPr>
                <w:rFonts w:ascii="Times New Roman" w:hAnsi="Times New Roman" w:cs="Times New Roman"/>
              </w:rPr>
              <w:t>Значения показателей по годам</w:t>
            </w:r>
          </w:p>
        </w:tc>
      </w:tr>
      <w:tr w:rsidR="00E82476" w:rsidRPr="00FF13F3" w:rsidTr="00776E7E">
        <w:tc>
          <w:tcPr>
            <w:tcW w:w="638" w:type="dxa"/>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ind w:firstLine="540"/>
              <w:outlineLvl w:val="1"/>
              <w:rPr>
                <w:rFonts w:ascii="Times New Roman" w:hAnsi="Times New Roman" w:cs="Times New Roman"/>
              </w:rPr>
            </w:pPr>
          </w:p>
        </w:tc>
        <w:tc>
          <w:tcPr>
            <w:tcW w:w="2602" w:type="dxa"/>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ind w:firstLine="540"/>
              <w:outlineLvl w:val="1"/>
              <w:rPr>
                <w:rFonts w:ascii="Times New Roman" w:hAnsi="Times New Roman" w:cs="Times New Roman"/>
              </w:rPr>
            </w:pPr>
          </w:p>
        </w:tc>
        <w:tc>
          <w:tcPr>
            <w:tcW w:w="82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2013</w:t>
            </w:r>
          </w:p>
        </w:tc>
        <w:tc>
          <w:tcPr>
            <w:tcW w:w="82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2014</w:t>
            </w:r>
          </w:p>
        </w:tc>
        <w:tc>
          <w:tcPr>
            <w:tcW w:w="82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2015</w:t>
            </w:r>
          </w:p>
        </w:tc>
        <w:tc>
          <w:tcPr>
            <w:tcW w:w="82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2016</w:t>
            </w:r>
          </w:p>
        </w:tc>
        <w:tc>
          <w:tcPr>
            <w:tcW w:w="82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2017</w:t>
            </w:r>
          </w:p>
        </w:tc>
        <w:tc>
          <w:tcPr>
            <w:tcW w:w="82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2018</w:t>
            </w:r>
          </w:p>
        </w:tc>
        <w:tc>
          <w:tcPr>
            <w:tcW w:w="82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2019</w:t>
            </w:r>
          </w:p>
        </w:tc>
        <w:tc>
          <w:tcPr>
            <w:tcW w:w="82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2020</w:t>
            </w:r>
          </w:p>
        </w:tc>
      </w:tr>
      <w:tr w:rsidR="00E82476" w:rsidRPr="00FF13F3" w:rsidTr="00776E7E">
        <w:tc>
          <w:tcPr>
            <w:tcW w:w="9828" w:type="dxa"/>
            <w:gridSpan w:val="10"/>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firstLine="540"/>
              <w:jc w:val="center"/>
              <w:rPr>
                <w:rFonts w:ascii="Times New Roman" w:hAnsi="Times New Roman"/>
                <w:b/>
                <w:i/>
                <w:sz w:val="20"/>
                <w:szCs w:val="20"/>
              </w:rPr>
            </w:pPr>
            <w:r w:rsidRPr="00FF13F3">
              <w:rPr>
                <w:rFonts w:ascii="Times New Roman" w:hAnsi="Times New Roman"/>
                <w:b/>
                <w:i/>
                <w:sz w:val="20"/>
                <w:szCs w:val="20"/>
              </w:rPr>
              <w:t>Обеспечение выполнения работ по строительству и  модернизации объектов коммунальной инфраструктуры города</w:t>
            </w:r>
          </w:p>
        </w:tc>
      </w:tr>
      <w:tr w:rsidR="00E82476" w:rsidRPr="00FF13F3" w:rsidTr="00776E7E">
        <w:tc>
          <w:tcPr>
            <w:tcW w:w="63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ind w:firstLine="540"/>
              <w:outlineLvl w:val="1"/>
              <w:rPr>
                <w:rFonts w:ascii="Times New Roman" w:hAnsi="Times New Roman" w:cs="Times New Roman"/>
              </w:rPr>
            </w:pPr>
            <w:r w:rsidRPr="00FF13F3">
              <w:rPr>
                <w:rFonts w:ascii="Times New Roman" w:hAnsi="Times New Roman" w:cs="Times New Roman"/>
              </w:rPr>
              <w:t>1</w:t>
            </w:r>
          </w:p>
        </w:tc>
        <w:tc>
          <w:tcPr>
            <w:tcW w:w="260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Строительство магистральных инженерных сетей</w:t>
            </w:r>
          </w:p>
        </w:tc>
        <w:tc>
          <w:tcPr>
            <w:tcW w:w="82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ind w:firstLine="540"/>
              <w:outlineLvl w:val="1"/>
              <w:rPr>
                <w:rFonts w:ascii="Times New Roman" w:hAnsi="Times New Roman" w:cs="Times New Roman"/>
              </w:rPr>
            </w:pPr>
          </w:p>
        </w:tc>
        <w:tc>
          <w:tcPr>
            <w:tcW w:w="82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ind w:firstLine="540"/>
              <w:outlineLvl w:val="1"/>
              <w:rPr>
                <w:rFonts w:ascii="Times New Roman" w:hAnsi="Times New Roman" w:cs="Times New Roman"/>
              </w:rPr>
            </w:pPr>
          </w:p>
        </w:tc>
        <w:tc>
          <w:tcPr>
            <w:tcW w:w="82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ind w:firstLine="540"/>
              <w:outlineLvl w:val="1"/>
              <w:rPr>
                <w:rFonts w:ascii="Times New Roman" w:hAnsi="Times New Roman" w:cs="Times New Roman"/>
              </w:rPr>
            </w:pPr>
          </w:p>
        </w:tc>
        <w:tc>
          <w:tcPr>
            <w:tcW w:w="82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ind w:firstLine="540"/>
              <w:outlineLvl w:val="1"/>
              <w:rPr>
                <w:rFonts w:ascii="Times New Roman" w:hAnsi="Times New Roman" w:cs="Times New Roman"/>
              </w:rPr>
            </w:pPr>
          </w:p>
        </w:tc>
        <w:tc>
          <w:tcPr>
            <w:tcW w:w="82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ind w:firstLine="540"/>
              <w:outlineLvl w:val="1"/>
              <w:rPr>
                <w:rFonts w:ascii="Times New Roman" w:hAnsi="Times New Roman" w:cs="Times New Roman"/>
              </w:rPr>
            </w:pPr>
          </w:p>
        </w:tc>
        <w:tc>
          <w:tcPr>
            <w:tcW w:w="82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ind w:firstLine="540"/>
              <w:outlineLvl w:val="1"/>
              <w:rPr>
                <w:rFonts w:ascii="Times New Roman" w:hAnsi="Times New Roman" w:cs="Times New Roman"/>
              </w:rPr>
            </w:pPr>
          </w:p>
        </w:tc>
        <w:tc>
          <w:tcPr>
            <w:tcW w:w="82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ind w:firstLine="540"/>
              <w:outlineLvl w:val="1"/>
              <w:rPr>
                <w:rFonts w:ascii="Times New Roman" w:hAnsi="Times New Roman" w:cs="Times New Roman"/>
              </w:rPr>
            </w:pPr>
          </w:p>
        </w:tc>
        <w:tc>
          <w:tcPr>
            <w:tcW w:w="82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ind w:firstLine="540"/>
              <w:outlineLvl w:val="1"/>
              <w:rPr>
                <w:rFonts w:ascii="Times New Roman" w:hAnsi="Times New Roman" w:cs="Times New Roman"/>
              </w:rPr>
            </w:pPr>
          </w:p>
        </w:tc>
      </w:tr>
      <w:tr w:rsidR="00E82476" w:rsidRPr="00FF13F3" w:rsidTr="00776E7E">
        <w:tc>
          <w:tcPr>
            <w:tcW w:w="63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ind w:firstLine="540"/>
              <w:outlineLvl w:val="1"/>
              <w:rPr>
                <w:rFonts w:ascii="Times New Roman" w:hAnsi="Times New Roman" w:cs="Times New Roman"/>
              </w:rPr>
            </w:pPr>
          </w:p>
        </w:tc>
        <w:tc>
          <w:tcPr>
            <w:tcW w:w="260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 xml:space="preserve">  - водопроводных сетей (км)</w:t>
            </w:r>
          </w:p>
        </w:tc>
        <w:tc>
          <w:tcPr>
            <w:tcW w:w="82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82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1,9</w:t>
            </w:r>
          </w:p>
        </w:tc>
        <w:tc>
          <w:tcPr>
            <w:tcW w:w="82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82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2,0</w:t>
            </w:r>
          </w:p>
        </w:tc>
        <w:tc>
          <w:tcPr>
            <w:tcW w:w="82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82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82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82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r>
      <w:tr w:rsidR="00E82476" w:rsidRPr="00FF13F3" w:rsidTr="00776E7E">
        <w:tc>
          <w:tcPr>
            <w:tcW w:w="63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ind w:firstLine="540"/>
              <w:outlineLvl w:val="1"/>
              <w:rPr>
                <w:rFonts w:ascii="Times New Roman" w:hAnsi="Times New Roman" w:cs="Times New Roman"/>
              </w:rPr>
            </w:pPr>
          </w:p>
        </w:tc>
        <w:tc>
          <w:tcPr>
            <w:tcW w:w="260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 канализационных сетей (км)</w:t>
            </w:r>
          </w:p>
        </w:tc>
        <w:tc>
          <w:tcPr>
            <w:tcW w:w="82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w:t>
            </w:r>
          </w:p>
        </w:tc>
        <w:tc>
          <w:tcPr>
            <w:tcW w:w="82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w:t>
            </w:r>
          </w:p>
        </w:tc>
        <w:tc>
          <w:tcPr>
            <w:tcW w:w="82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w:t>
            </w:r>
          </w:p>
        </w:tc>
        <w:tc>
          <w:tcPr>
            <w:tcW w:w="82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w:t>
            </w:r>
          </w:p>
        </w:tc>
        <w:tc>
          <w:tcPr>
            <w:tcW w:w="82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82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82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82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r>
      <w:tr w:rsidR="00E82476" w:rsidRPr="00FF13F3" w:rsidTr="00776E7E">
        <w:tc>
          <w:tcPr>
            <w:tcW w:w="63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ind w:firstLine="540"/>
              <w:outlineLvl w:val="1"/>
              <w:rPr>
                <w:rFonts w:ascii="Times New Roman" w:hAnsi="Times New Roman" w:cs="Times New Roman"/>
              </w:rPr>
            </w:pPr>
            <w:r w:rsidRPr="00FF13F3">
              <w:rPr>
                <w:rFonts w:ascii="Times New Roman" w:hAnsi="Times New Roman" w:cs="Times New Roman"/>
              </w:rPr>
              <w:t>-</w:t>
            </w:r>
          </w:p>
        </w:tc>
        <w:tc>
          <w:tcPr>
            <w:tcW w:w="260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Изготовление ПСД на строительство и реконструкцию объектов водоснабжения и водоотведения (проектов)</w:t>
            </w:r>
          </w:p>
        </w:tc>
        <w:tc>
          <w:tcPr>
            <w:tcW w:w="82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82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w:t>
            </w:r>
          </w:p>
        </w:tc>
        <w:tc>
          <w:tcPr>
            <w:tcW w:w="82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82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82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82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82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82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r>
      <w:tr w:rsidR="00E82476" w:rsidRPr="00FF13F3" w:rsidTr="00776E7E">
        <w:tc>
          <w:tcPr>
            <w:tcW w:w="9828" w:type="dxa"/>
            <w:gridSpan w:val="10"/>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ind w:firstLine="540"/>
              <w:jc w:val="center"/>
              <w:rPr>
                <w:rFonts w:ascii="Times New Roman" w:hAnsi="Times New Roman" w:cs="Times New Roman"/>
                <w:b/>
                <w:i/>
              </w:rPr>
            </w:pPr>
            <w:r w:rsidRPr="00FF13F3">
              <w:rPr>
                <w:rFonts w:ascii="Times New Roman" w:hAnsi="Times New Roman" w:cs="Times New Roman"/>
                <w:b/>
                <w:i/>
              </w:rPr>
              <w:t>Субсидирование, в рамках осуществления переданных полномочий Ивановской  области,  организаций коммунального комплекса на возмещение недополученных доходов  от оказания услуг населению по холодному водоснабжению, горячему водоснабжению, водоотведению и очистке сточных вод, в связи с приведением размера платы граждан за коммунальные услуги  в соответствии с их предельными индексами роста</w:t>
            </w:r>
          </w:p>
        </w:tc>
      </w:tr>
      <w:tr w:rsidR="00E82476" w:rsidRPr="00FF13F3" w:rsidTr="00776E7E">
        <w:tc>
          <w:tcPr>
            <w:tcW w:w="63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ind w:firstLine="540"/>
              <w:outlineLvl w:val="1"/>
              <w:rPr>
                <w:rFonts w:ascii="Times New Roman" w:hAnsi="Times New Roman" w:cs="Times New Roman"/>
              </w:rPr>
            </w:pPr>
            <w:r w:rsidRPr="00FF13F3">
              <w:rPr>
                <w:rFonts w:ascii="Times New Roman" w:hAnsi="Times New Roman" w:cs="Times New Roman"/>
              </w:rPr>
              <w:t>1</w:t>
            </w:r>
          </w:p>
        </w:tc>
        <w:tc>
          <w:tcPr>
            <w:tcW w:w="260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Уровень возмещения стоимости предоставления услуг по холодному водоснабжению, горячему водоснабжению, водоотведению и очистке сточных вод  (%)</w:t>
            </w:r>
          </w:p>
        </w:tc>
        <w:tc>
          <w:tcPr>
            <w:tcW w:w="82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100</w:t>
            </w:r>
          </w:p>
        </w:tc>
        <w:tc>
          <w:tcPr>
            <w:tcW w:w="82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100</w:t>
            </w:r>
          </w:p>
        </w:tc>
        <w:tc>
          <w:tcPr>
            <w:tcW w:w="82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100</w:t>
            </w:r>
          </w:p>
        </w:tc>
        <w:tc>
          <w:tcPr>
            <w:tcW w:w="82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82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82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82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82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w:t>
            </w:r>
          </w:p>
        </w:tc>
      </w:tr>
      <w:tr w:rsidR="00E82476" w:rsidRPr="00FF13F3" w:rsidTr="00776E7E">
        <w:tc>
          <w:tcPr>
            <w:tcW w:w="9828" w:type="dxa"/>
            <w:gridSpan w:val="10"/>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firstLine="540"/>
              <w:jc w:val="center"/>
              <w:rPr>
                <w:rFonts w:ascii="Times New Roman" w:hAnsi="Times New Roman"/>
                <w:b/>
                <w:i/>
                <w:sz w:val="20"/>
                <w:szCs w:val="20"/>
              </w:rPr>
            </w:pPr>
            <w:r w:rsidRPr="00FF13F3">
              <w:rPr>
                <w:rFonts w:ascii="Times New Roman" w:hAnsi="Times New Roman"/>
                <w:b/>
                <w:i/>
                <w:sz w:val="20"/>
                <w:szCs w:val="20"/>
              </w:rPr>
              <w:t>Субсидирование организаций коммунального комплекса на компенсацию расходов, связанных с возмещением разницы между экономически обоснованным тарифом и размером платы, установленной для населения,  за одну помывку в общих отделениях бань.</w:t>
            </w:r>
          </w:p>
        </w:tc>
      </w:tr>
      <w:tr w:rsidR="00E82476" w:rsidRPr="00FF13F3" w:rsidTr="00776E7E">
        <w:tc>
          <w:tcPr>
            <w:tcW w:w="63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ind w:firstLine="540"/>
              <w:outlineLvl w:val="1"/>
              <w:rPr>
                <w:rFonts w:ascii="Times New Roman" w:hAnsi="Times New Roman" w:cs="Times New Roman"/>
              </w:rPr>
            </w:pPr>
            <w:r w:rsidRPr="00FF13F3">
              <w:rPr>
                <w:rFonts w:ascii="Times New Roman" w:hAnsi="Times New Roman" w:cs="Times New Roman"/>
              </w:rPr>
              <w:t>1</w:t>
            </w:r>
          </w:p>
        </w:tc>
        <w:tc>
          <w:tcPr>
            <w:tcW w:w="260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 xml:space="preserve">Количество помывок в общих отделениях бани  </w:t>
            </w:r>
          </w:p>
        </w:tc>
        <w:tc>
          <w:tcPr>
            <w:tcW w:w="82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38890</w:t>
            </w:r>
          </w:p>
        </w:tc>
        <w:tc>
          <w:tcPr>
            <w:tcW w:w="82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38800</w:t>
            </w:r>
          </w:p>
        </w:tc>
        <w:tc>
          <w:tcPr>
            <w:tcW w:w="82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38700</w:t>
            </w:r>
          </w:p>
        </w:tc>
        <w:tc>
          <w:tcPr>
            <w:tcW w:w="82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38700</w:t>
            </w:r>
          </w:p>
        </w:tc>
        <w:tc>
          <w:tcPr>
            <w:tcW w:w="82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33643</w:t>
            </w:r>
          </w:p>
        </w:tc>
        <w:tc>
          <w:tcPr>
            <w:tcW w:w="82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82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w:t>
            </w:r>
          </w:p>
        </w:tc>
        <w:tc>
          <w:tcPr>
            <w:tcW w:w="82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r>
    </w:tbl>
    <w:p w:rsidR="00E82476" w:rsidRPr="00FF13F3" w:rsidRDefault="00E82476" w:rsidP="00E82476">
      <w:pPr>
        <w:pStyle w:val="ConsPlusNormal"/>
        <w:ind w:firstLine="540"/>
        <w:outlineLvl w:val="1"/>
        <w:rPr>
          <w:rFonts w:ascii="Times New Roman" w:hAnsi="Times New Roman" w:cs="Times New Roman"/>
        </w:rPr>
      </w:pPr>
    </w:p>
    <w:p w:rsidR="00E82476" w:rsidRPr="00FF13F3" w:rsidRDefault="00E82476" w:rsidP="00E82476">
      <w:pPr>
        <w:pStyle w:val="ConsPlusNormal"/>
        <w:ind w:firstLine="540"/>
        <w:jc w:val="both"/>
        <w:rPr>
          <w:rFonts w:ascii="Times New Roman" w:hAnsi="Times New Roman" w:cs="Times New Roman"/>
        </w:rPr>
      </w:pPr>
      <w:r w:rsidRPr="00FF13F3">
        <w:rPr>
          <w:rFonts w:ascii="Times New Roman" w:hAnsi="Times New Roman" w:cs="Times New Roman"/>
        </w:rPr>
        <w:tab/>
        <w:t xml:space="preserve">Источник получения информации о ходе реализации подпрограммы  - отчеты исполнителей и участников подпрограммы. </w:t>
      </w:r>
    </w:p>
    <w:p w:rsidR="00E82476" w:rsidRPr="00FF13F3" w:rsidRDefault="00E82476" w:rsidP="00E82476">
      <w:pPr>
        <w:pStyle w:val="a3"/>
        <w:spacing w:before="0" w:beforeAutospacing="0" w:after="0" w:afterAutospacing="0"/>
        <w:ind w:firstLine="540"/>
        <w:rPr>
          <w:b/>
          <w:i/>
          <w:sz w:val="20"/>
          <w:szCs w:val="20"/>
          <w:u w:val="single"/>
        </w:rPr>
      </w:pPr>
    </w:p>
    <w:p w:rsidR="00E82476" w:rsidRPr="00FF13F3" w:rsidRDefault="00E82476" w:rsidP="00E82476">
      <w:pPr>
        <w:pStyle w:val="a3"/>
        <w:spacing w:before="0" w:beforeAutospacing="0" w:after="0" w:afterAutospacing="0"/>
        <w:ind w:firstLine="540"/>
        <w:rPr>
          <w:b/>
          <w:i/>
          <w:sz w:val="20"/>
          <w:szCs w:val="20"/>
          <w:u w:val="single"/>
        </w:rPr>
      </w:pPr>
      <w:r w:rsidRPr="00FF13F3">
        <w:rPr>
          <w:b/>
          <w:i/>
          <w:sz w:val="20"/>
          <w:szCs w:val="20"/>
          <w:u w:val="single"/>
        </w:rPr>
        <w:t>4. Мероприятия  подпрограммы</w:t>
      </w:r>
    </w:p>
    <w:p w:rsidR="00E82476" w:rsidRPr="00FF13F3" w:rsidRDefault="00E82476" w:rsidP="00E82476">
      <w:pPr>
        <w:pStyle w:val="a3"/>
        <w:spacing w:before="0" w:beforeAutospacing="0" w:after="0" w:afterAutospacing="0"/>
        <w:ind w:firstLine="540"/>
        <w:jc w:val="center"/>
        <w:rPr>
          <w:sz w:val="20"/>
          <w:szCs w:val="20"/>
        </w:rPr>
      </w:pPr>
    </w:p>
    <w:p w:rsidR="00E82476" w:rsidRPr="00FF13F3" w:rsidRDefault="00E82476" w:rsidP="00E82476">
      <w:pPr>
        <w:widowControl w:val="0"/>
        <w:autoSpaceDE w:val="0"/>
        <w:autoSpaceDN w:val="0"/>
        <w:adjustRightInd w:val="0"/>
        <w:spacing w:after="0" w:line="240" w:lineRule="auto"/>
        <w:ind w:firstLine="540"/>
        <w:jc w:val="both"/>
        <w:rPr>
          <w:rFonts w:ascii="Times New Roman" w:hAnsi="Times New Roman"/>
          <w:sz w:val="20"/>
          <w:szCs w:val="20"/>
        </w:rPr>
      </w:pPr>
      <w:r w:rsidRPr="00FF13F3">
        <w:rPr>
          <w:rFonts w:ascii="Times New Roman" w:hAnsi="Times New Roman"/>
          <w:sz w:val="20"/>
          <w:szCs w:val="20"/>
        </w:rPr>
        <w:t xml:space="preserve">Подпрограмма предусматривает реализацию следующих  мероприятий: </w:t>
      </w:r>
    </w:p>
    <w:p w:rsidR="00E82476" w:rsidRPr="00FF13F3" w:rsidRDefault="00E82476" w:rsidP="00E82476">
      <w:pPr>
        <w:pStyle w:val="a9"/>
        <w:autoSpaceDE w:val="0"/>
        <w:autoSpaceDN w:val="0"/>
        <w:adjustRightInd w:val="0"/>
        <w:ind w:left="0" w:firstLine="540"/>
        <w:jc w:val="both"/>
        <w:rPr>
          <w:rFonts w:ascii="Times New Roman" w:hAnsi="Times New Roman"/>
          <w:sz w:val="20"/>
          <w:szCs w:val="20"/>
        </w:rPr>
      </w:pPr>
      <w:r w:rsidRPr="00FF13F3">
        <w:rPr>
          <w:rFonts w:ascii="Times New Roman" w:hAnsi="Times New Roman"/>
          <w:sz w:val="20"/>
          <w:szCs w:val="20"/>
        </w:rPr>
        <w:t>1. Выполнение работ по строительству  магистральных водоводов и канализационных сетей.</w:t>
      </w:r>
    </w:p>
    <w:p w:rsidR="00E82476" w:rsidRPr="00FF13F3" w:rsidRDefault="00E82476" w:rsidP="00E82476">
      <w:pPr>
        <w:pStyle w:val="a9"/>
        <w:autoSpaceDE w:val="0"/>
        <w:autoSpaceDN w:val="0"/>
        <w:adjustRightInd w:val="0"/>
        <w:ind w:left="0" w:firstLine="540"/>
        <w:jc w:val="both"/>
        <w:rPr>
          <w:rFonts w:ascii="Times New Roman" w:hAnsi="Times New Roman"/>
          <w:sz w:val="20"/>
          <w:szCs w:val="20"/>
        </w:rPr>
      </w:pPr>
      <w:r w:rsidRPr="00FF13F3">
        <w:rPr>
          <w:rFonts w:ascii="Times New Roman" w:hAnsi="Times New Roman"/>
          <w:sz w:val="20"/>
          <w:szCs w:val="20"/>
        </w:rPr>
        <w:t xml:space="preserve">Мероприятия  осуществляются посредством организации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  </w:t>
      </w:r>
    </w:p>
    <w:p w:rsidR="00E82476" w:rsidRPr="00FF13F3" w:rsidRDefault="00E82476" w:rsidP="00E82476">
      <w:pPr>
        <w:pStyle w:val="a9"/>
        <w:autoSpaceDE w:val="0"/>
        <w:autoSpaceDN w:val="0"/>
        <w:adjustRightInd w:val="0"/>
        <w:ind w:left="0" w:firstLine="540"/>
        <w:jc w:val="both"/>
        <w:rPr>
          <w:rFonts w:ascii="Times New Roman" w:hAnsi="Times New Roman"/>
          <w:sz w:val="20"/>
          <w:szCs w:val="20"/>
        </w:rPr>
      </w:pPr>
      <w:r w:rsidRPr="00FF13F3">
        <w:rPr>
          <w:rFonts w:ascii="Times New Roman" w:hAnsi="Times New Roman"/>
          <w:sz w:val="20"/>
          <w:szCs w:val="20"/>
        </w:rPr>
        <w:t xml:space="preserve">2. Изготовление ПСД на строительство и реконструкцию объектов водоснабжения и водоотведения. Мероприятие  осуществляется посредством организации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 </w:t>
      </w:r>
    </w:p>
    <w:p w:rsidR="00E82476" w:rsidRPr="00FF13F3" w:rsidRDefault="00E82476" w:rsidP="00E82476">
      <w:pPr>
        <w:pStyle w:val="a9"/>
        <w:autoSpaceDE w:val="0"/>
        <w:autoSpaceDN w:val="0"/>
        <w:adjustRightInd w:val="0"/>
        <w:ind w:left="0" w:firstLine="540"/>
        <w:jc w:val="both"/>
        <w:rPr>
          <w:rFonts w:ascii="Times New Roman" w:hAnsi="Times New Roman"/>
          <w:sz w:val="20"/>
          <w:szCs w:val="20"/>
        </w:rPr>
      </w:pPr>
      <w:r w:rsidRPr="00FF13F3">
        <w:rPr>
          <w:rFonts w:ascii="Times New Roman" w:hAnsi="Times New Roman"/>
          <w:sz w:val="20"/>
          <w:szCs w:val="20"/>
        </w:rPr>
        <w:t>3. Предоставление  субсидий организациям коммунального комплекса, в</w:t>
      </w:r>
      <w:r w:rsidRPr="00FF13F3">
        <w:rPr>
          <w:rFonts w:ascii="Times New Roman" w:hAnsi="Times New Roman"/>
          <w:b/>
          <w:i/>
          <w:sz w:val="20"/>
          <w:szCs w:val="20"/>
        </w:rPr>
        <w:t xml:space="preserve"> </w:t>
      </w:r>
      <w:r w:rsidRPr="00FF13F3">
        <w:rPr>
          <w:rFonts w:ascii="Times New Roman" w:hAnsi="Times New Roman"/>
          <w:sz w:val="20"/>
          <w:szCs w:val="20"/>
        </w:rPr>
        <w:t xml:space="preserve">рамках осуществления переданных полномочий Ивановской  области,   на возмещение недополученных доходов  от оказания услуг населению по холодному водоснабжению, горячему водоснабжению, водоотведению и очистке сточных вод, в </w:t>
      </w:r>
      <w:r w:rsidRPr="00FF13F3">
        <w:rPr>
          <w:rFonts w:ascii="Times New Roman" w:hAnsi="Times New Roman"/>
          <w:sz w:val="20"/>
          <w:szCs w:val="20"/>
        </w:rPr>
        <w:lastRenderedPageBreak/>
        <w:t>связи с приведением размера платы граждан за коммунальные услуги  в соответствии с их предельными индексами роста.</w:t>
      </w:r>
    </w:p>
    <w:p w:rsidR="00E82476" w:rsidRPr="00FF13F3" w:rsidRDefault="00E82476" w:rsidP="00E82476">
      <w:pPr>
        <w:pStyle w:val="a9"/>
        <w:autoSpaceDE w:val="0"/>
        <w:autoSpaceDN w:val="0"/>
        <w:adjustRightInd w:val="0"/>
        <w:ind w:left="0" w:firstLine="540"/>
        <w:jc w:val="both"/>
        <w:rPr>
          <w:rFonts w:ascii="Times New Roman" w:hAnsi="Times New Roman"/>
          <w:sz w:val="20"/>
          <w:szCs w:val="20"/>
        </w:rPr>
      </w:pPr>
      <w:r w:rsidRPr="00FF13F3">
        <w:rPr>
          <w:rFonts w:ascii="Times New Roman" w:hAnsi="Times New Roman"/>
          <w:sz w:val="20"/>
          <w:szCs w:val="20"/>
        </w:rPr>
        <w:tab/>
        <w:t>Субсидии предоставляются в соответствии с Законом Ивановской области от 28.02.2011 № 8-ОЗ «О выделении субвенций бюджетам городских округов, городских и сельских поселений Ивановской области для предоставления субсидий юридическим лицам и индивидуальным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соответствии с их предельными индексами роста»  и согласно  постановлению администрации городского округа  Тейково   от 24.09.2012 № 527  «Об утверждении  Порядка расходования  и учета субвенции, выделяемой бюджету города Тейково на осуществление переданных полномочий Ивановской области по предоставлению субсидий, юридическим лицам и индивидуальным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соответствии с их предельными индексами роста».</w:t>
      </w:r>
    </w:p>
    <w:p w:rsidR="00E82476" w:rsidRPr="00FF13F3" w:rsidRDefault="00E82476" w:rsidP="00E82476">
      <w:pPr>
        <w:pStyle w:val="a9"/>
        <w:autoSpaceDE w:val="0"/>
        <w:autoSpaceDN w:val="0"/>
        <w:adjustRightInd w:val="0"/>
        <w:ind w:left="0" w:firstLine="540"/>
        <w:jc w:val="both"/>
        <w:rPr>
          <w:rFonts w:ascii="Times New Roman" w:hAnsi="Times New Roman"/>
          <w:sz w:val="20"/>
          <w:szCs w:val="20"/>
        </w:rPr>
      </w:pPr>
      <w:r w:rsidRPr="00FF13F3">
        <w:rPr>
          <w:rFonts w:ascii="Times New Roman" w:hAnsi="Times New Roman"/>
          <w:sz w:val="20"/>
          <w:szCs w:val="20"/>
        </w:rPr>
        <w:tab/>
        <w:t>4. Предоставление  субсидий предприятиям, оказывающим услуги по помывке населения города Тейково в общих отделениях бани  на возмещение недополученных доходов возникающих из-за разницы между экономически обоснованным тарифом и размером платы населения за 1 помывку.</w:t>
      </w:r>
    </w:p>
    <w:p w:rsidR="00E82476" w:rsidRPr="00FF13F3" w:rsidRDefault="00E82476" w:rsidP="00E82476">
      <w:pPr>
        <w:pStyle w:val="a9"/>
        <w:autoSpaceDE w:val="0"/>
        <w:autoSpaceDN w:val="0"/>
        <w:adjustRightInd w:val="0"/>
        <w:ind w:left="0" w:firstLine="540"/>
        <w:jc w:val="both"/>
        <w:rPr>
          <w:rFonts w:ascii="Times New Roman" w:hAnsi="Times New Roman"/>
          <w:sz w:val="20"/>
          <w:szCs w:val="20"/>
        </w:rPr>
      </w:pPr>
      <w:r w:rsidRPr="00FF13F3">
        <w:rPr>
          <w:rFonts w:ascii="Times New Roman" w:hAnsi="Times New Roman"/>
          <w:sz w:val="20"/>
          <w:szCs w:val="20"/>
        </w:rPr>
        <w:tab/>
        <w:t>Субсидии предоставляются на основании  статьи 16 Федерального закона от 06.10.2003 № 131-ФЗ «Об общих принципах  организации местного самоуправления в Российской Федерации» и в соответствии  с  постановлением администрации городского округа Тейково от 29.12.2012 № 770 «Об утверждении Порядка предоставления и расходования субсидии предусмотренной бюджетом города Тейково предприятиям, расположенным на территории городского округа Тейково, оказывающим услуги по помывке в общих отделениях бань, на возмещение недополученных доходов, возникающих из-за разницы между экономически обоснованным тарифом и размером платы населения за 1 помывку, установленным органом местного самоуправления».</w:t>
      </w:r>
    </w:p>
    <w:p w:rsidR="00E82476" w:rsidRPr="00FF13F3" w:rsidRDefault="00E82476" w:rsidP="00E82476">
      <w:pPr>
        <w:pStyle w:val="a9"/>
        <w:autoSpaceDE w:val="0"/>
        <w:autoSpaceDN w:val="0"/>
        <w:adjustRightInd w:val="0"/>
        <w:ind w:left="0" w:firstLine="540"/>
        <w:jc w:val="both"/>
        <w:rPr>
          <w:rFonts w:ascii="Times New Roman" w:hAnsi="Times New Roman"/>
          <w:sz w:val="20"/>
          <w:szCs w:val="20"/>
        </w:rPr>
      </w:pPr>
      <w:r w:rsidRPr="00FF13F3">
        <w:rPr>
          <w:rFonts w:ascii="Times New Roman" w:hAnsi="Times New Roman"/>
          <w:sz w:val="20"/>
          <w:szCs w:val="20"/>
        </w:rPr>
        <w:tab/>
        <w:t>Мероприятия подпрограммы и объемы ее финансирования уточняются ежегодно при формировании проекта бюджета города Тейково на соответствующий финансовый год и плановый период.</w:t>
      </w:r>
    </w:p>
    <w:p w:rsidR="00E82476" w:rsidRPr="00FF13F3" w:rsidRDefault="00E82476" w:rsidP="00E82476">
      <w:pPr>
        <w:spacing w:after="0" w:line="240" w:lineRule="auto"/>
        <w:jc w:val="both"/>
        <w:rPr>
          <w:rFonts w:ascii="Times New Roman" w:hAnsi="Times New Roman"/>
          <w:b/>
          <w:bCs/>
          <w:i/>
          <w:sz w:val="20"/>
          <w:szCs w:val="20"/>
          <w:u w:val="single"/>
        </w:rPr>
      </w:pPr>
    </w:p>
    <w:p w:rsidR="00E82476" w:rsidRPr="00FF13F3" w:rsidRDefault="00E82476" w:rsidP="00E82476">
      <w:pPr>
        <w:spacing w:after="0" w:line="240" w:lineRule="auto"/>
        <w:jc w:val="both"/>
        <w:rPr>
          <w:rFonts w:ascii="Times New Roman" w:hAnsi="Times New Roman"/>
          <w:b/>
          <w:bCs/>
          <w:i/>
          <w:sz w:val="20"/>
          <w:szCs w:val="20"/>
          <w:u w:val="single"/>
        </w:rPr>
      </w:pPr>
      <w:r w:rsidRPr="00FF13F3">
        <w:rPr>
          <w:rFonts w:ascii="Times New Roman" w:hAnsi="Times New Roman"/>
          <w:b/>
          <w:bCs/>
          <w:i/>
          <w:sz w:val="20"/>
          <w:szCs w:val="20"/>
          <w:u w:val="single"/>
        </w:rPr>
        <w:t>5. Ресурсное обеспечение мероприятий подпрограммы</w:t>
      </w:r>
    </w:p>
    <w:tbl>
      <w:tblPr>
        <w:tblpPr w:leftFromText="180" w:rightFromText="180" w:vertAnchor="text" w:horzAnchor="margin" w:tblpXSpec="center" w:tblpY="630"/>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2050"/>
        <w:gridCol w:w="567"/>
        <w:gridCol w:w="1134"/>
        <w:gridCol w:w="1134"/>
        <w:gridCol w:w="1134"/>
        <w:gridCol w:w="1134"/>
        <w:gridCol w:w="992"/>
        <w:gridCol w:w="933"/>
        <w:gridCol w:w="1002"/>
      </w:tblGrid>
      <w:tr w:rsidR="00E82476" w:rsidRPr="00FF13F3" w:rsidTr="00776E7E">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both"/>
              <w:rPr>
                <w:rFonts w:ascii="Times New Roman" w:hAnsi="Times New Roman"/>
                <w:sz w:val="20"/>
                <w:szCs w:val="20"/>
              </w:rPr>
            </w:pPr>
            <w:r w:rsidRPr="00FF13F3">
              <w:rPr>
                <w:rFonts w:ascii="Times New Roman" w:hAnsi="Times New Roman"/>
                <w:sz w:val="20"/>
                <w:szCs w:val="20"/>
              </w:rPr>
              <w:t>№</w:t>
            </w:r>
          </w:p>
          <w:p w:rsidR="00E82476" w:rsidRPr="00FF13F3" w:rsidRDefault="00E82476" w:rsidP="00776E7E">
            <w:pPr>
              <w:pStyle w:val="a9"/>
              <w:ind w:left="-360" w:firstLine="360"/>
              <w:jc w:val="both"/>
              <w:rPr>
                <w:rFonts w:ascii="Times New Roman" w:hAnsi="Times New Roman"/>
                <w:sz w:val="20"/>
                <w:szCs w:val="20"/>
              </w:rPr>
            </w:pPr>
            <w:r w:rsidRPr="00FF13F3">
              <w:rPr>
                <w:rFonts w:ascii="Times New Roman" w:hAnsi="Times New Roman"/>
                <w:sz w:val="20"/>
                <w:szCs w:val="20"/>
              </w:rPr>
              <w:t>п/п</w:t>
            </w: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both"/>
              <w:rPr>
                <w:rFonts w:ascii="Times New Roman" w:hAnsi="Times New Roman"/>
                <w:sz w:val="20"/>
                <w:szCs w:val="20"/>
              </w:rPr>
            </w:pPr>
            <w:r w:rsidRPr="00FF13F3">
              <w:rPr>
                <w:rFonts w:ascii="Times New Roman" w:hAnsi="Times New Roman"/>
                <w:sz w:val="20"/>
                <w:szCs w:val="20"/>
              </w:rPr>
              <w:t>Наименование мероприятия/</w:t>
            </w:r>
          </w:p>
          <w:p w:rsidR="00E82476" w:rsidRPr="00FF13F3" w:rsidRDefault="00E82476" w:rsidP="00776E7E">
            <w:pPr>
              <w:pStyle w:val="a9"/>
              <w:ind w:left="0"/>
              <w:jc w:val="both"/>
              <w:rPr>
                <w:rFonts w:ascii="Times New Roman" w:hAnsi="Times New Roman"/>
                <w:sz w:val="20"/>
                <w:szCs w:val="20"/>
              </w:rPr>
            </w:pPr>
            <w:r w:rsidRPr="00FF13F3">
              <w:rPr>
                <w:rFonts w:ascii="Times New Roman" w:hAnsi="Times New Roman"/>
                <w:sz w:val="20"/>
                <w:szCs w:val="20"/>
              </w:rPr>
              <w:t>Источник ресурсного обеспечения</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both"/>
              <w:rPr>
                <w:rFonts w:ascii="Times New Roman" w:hAnsi="Times New Roman"/>
                <w:sz w:val="20"/>
                <w:szCs w:val="20"/>
              </w:rPr>
            </w:pPr>
            <w:r w:rsidRPr="00FF13F3">
              <w:rPr>
                <w:rFonts w:ascii="Times New Roman" w:hAnsi="Times New Roman"/>
                <w:sz w:val="20"/>
                <w:szCs w:val="20"/>
              </w:rPr>
              <w:t>Исполни</w:t>
            </w:r>
          </w:p>
          <w:p w:rsidR="00E82476" w:rsidRPr="00FF13F3" w:rsidRDefault="00E82476" w:rsidP="00776E7E">
            <w:pPr>
              <w:pStyle w:val="a9"/>
              <w:ind w:left="0"/>
              <w:jc w:val="both"/>
              <w:rPr>
                <w:rFonts w:ascii="Times New Roman" w:hAnsi="Times New Roman"/>
                <w:sz w:val="20"/>
                <w:szCs w:val="20"/>
              </w:rPr>
            </w:pPr>
            <w:r w:rsidRPr="00FF13F3">
              <w:rPr>
                <w:rFonts w:ascii="Times New Roman" w:hAnsi="Times New Roman"/>
                <w:sz w:val="20"/>
                <w:szCs w:val="20"/>
              </w:rPr>
              <w:t>тель</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2014</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2015</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2017</w:t>
            </w:r>
          </w:p>
        </w:tc>
        <w:tc>
          <w:tcPr>
            <w:tcW w:w="99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2018</w:t>
            </w:r>
          </w:p>
        </w:tc>
        <w:tc>
          <w:tcPr>
            <w:tcW w:w="9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2019</w:t>
            </w:r>
          </w:p>
        </w:tc>
        <w:tc>
          <w:tcPr>
            <w:tcW w:w="100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2020</w:t>
            </w:r>
          </w:p>
        </w:tc>
      </w:tr>
      <w:tr w:rsidR="00E82476" w:rsidRPr="00FF13F3" w:rsidTr="00776E7E">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rPr>
                <w:rFonts w:ascii="Times New Roman" w:hAnsi="Times New Roman"/>
                <w:b/>
                <w:sz w:val="20"/>
                <w:szCs w:val="20"/>
              </w:rPr>
            </w:pPr>
            <w:r w:rsidRPr="00FF13F3">
              <w:rPr>
                <w:rFonts w:ascii="Times New Roman" w:hAnsi="Times New Roman"/>
                <w:b/>
                <w:sz w:val="20"/>
                <w:szCs w:val="20"/>
              </w:rPr>
              <w:t>Подпрограмма, всего:</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bCs/>
                <w:iCs/>
                <w:sz w:val="20"/>
                <w:szCs w:val="20"/>
              </w:rPr>
            </w:pPr>
            <w:r w:rsidRPr="00FF13F3">
              <w:rPr>
                <w:rFonts w:ascii="Times New Roman" w:hAnsi="Times New Roman"/>
                <w:bCs/>
                <w:iCs/>
                <w:sz w:val="20"/>
                <w:szCs w:val="20"/>
              </w:rPr>
              <w:t>24 134,596</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bCs/>
                <w:iCs/>
                <w:sz w:val="20"/>
                <w:szCs w:val="20"/>
              </w:rPr>
            </w:pPr>
            <w:r w:rsidRPr="00FF13F3">
              <w:rPr>
                <w:rFonts w:ascii="Times New Roman" w:hAnsi="Times New Roman"/>
                <w:bCs/>
                <w:iCs/>
                <w:sz w:val="20"/>
                <w:szCs w:val="20"/>
              </w:rPr>
              <w:t>18 440,688</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bCs/>
                <w:iCs/>
                <w:sz w:val="20"/>
                <w:szCs w:val="20"/>
              </w:rPr>
            </w:pPr>
            <w:r w:rsidRPr="00FF13F3">
              <w:rPr>
                <w:rFonts w:ascii="Times New Roman" w:hAnsi="Times New Roman"/>
                <w:bCs/>
                <w:iCs/>
                <w:sz w:val="20"/>
                <w:szCs w:val="20"/>
              </w:rPr>
              <w:t>1 455,000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bCs/>
                <w:iCs/>
                <w:sz w:val="20"/>
                <w:szCs w:val="20"/>
              </w:rPr>
            </w:pPr>
            <w:r w:rsidRPr="00FF13F3">
              <w:rPr>
                <w:rFonts w:ascii="Times New Roman" w:hAnsi="Times New Roman"/>
                <w:bCs/>
                <w:iCs/>
                <w:sz w:val="20"/>
                <w:szCs w:val="20"/>
              </w:rPr>
              <w:t>1 942,000</w:t>
            </w:r>
          </w:p>
        </w:tc>
        <w:tc>
          <w:tcPr>
            <w:tcW w:w="99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00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c>
          <w:tcPr>
            <w:tcW w:w="100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r>
      <w:tr w:rsidR="00E82476" w:rsidRPr="00FF13F3" w:rsidTr="00776E7E">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местный бюджет</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8 765,296</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6 915,668</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bCs/>
                <w:iCs/>
                <w:sz w:val="20"/>
                <w:szCs w:val="20"/>
              </w:rPr>
              <w:t>1 455,000</w:t>
            </w:r>
          </w:p>
        </w:tc>
        <w:tc>
          <w:tcPr>
            <w:tcW w:w="113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bCs/>
                <w:iCs/>
                <w:sz w:val="20"/>
                <w:szCs w:val="20"/>
              </w:rPr>
              <w:t>1 942,000</w:t>
            </w:r>
          </w:p>
        </w:tc>
        <w:tc>
          <w:tcPr>
            <w:tcW w:w="99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00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областной бюджет</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15 369,300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11 525,020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00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462"/>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 xml:space="preserve">Субсидии юридическим лицам и индивидуальным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соответствие с их предельными индексами роста </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администрация г.о.Тейково</w:t>
            </w:r>
          </w:p>
        </w:tc>
        <w:tc>
          <w:tcPr>
            <w:tcW w:w="113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c>
          <w:tcPr>
            <w:tcW w:w="100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r>
      <w:tr w:rsidR="00E82476" w:rsidRPr="00FF13F3" w:rsidTr="00776E7E">
        <w:trPr>
          <w:trHeight w:val="335"/>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15 369,300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11 525,020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00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270"/>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местный бюджет</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3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00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345"/>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областной бюджет</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15 369,300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11 525,020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00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345"/>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Строительство и ремонт объектов  коммунальной инфраструктуры города</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00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r>
      <w:tr w:rsidR="00E82476" w:rsidRPr="00FF13F3" w:rsidTr="00776E7E">
        <w:trPr>
          <w:trHeight w:val="462"/>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2.1</w:t>
            </w: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 xml:space="preserve">Строительство магистрального водовода от ул. Набережная, д.36 до ул. Шоссейная, д.2 в городском округе Тейково </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администрация г.о.Тейково</w:t>
            </w:r>
          </w:p>
        </w:tc>
        <w:tc>
          <w:tcPr>
            <w:tcW w:w="113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00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r>
      <w:tr w:rsidR="00E82476" w:rsidRPr="00FF13F3" w:rsidTr="00776E7E">
        <w:trPr>
          <w:trHeight w:val="328"/>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224" w:hanging="224"/>
              <w:jc w:val="center"/>
              <w:rPr>
                <w:rFonts w:ascii="Times New Roman" w:hAnsi="Times New Roman"/>
                <w:sz w:val="20"/>
                <w:szCs w:val="20"/>
              </w:rPr>
            </w:pPr>
            <w:r w:rsidRPr="00FF13F3">
              <w:rPr>
                <w:rFonts w:ascii="Times New Roman" w:hAnsi="Times New Roman"/>
                <w:sz w:val="20"/>
                <w:szCs w:val="20"/>
              </w:rPr>
              <w:t>4826,8901</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00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262"/>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местный бюджет</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4826,8901</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9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100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351"/>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областной бюджет</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00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462"/>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2.2</w:t>
            </w: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ind w:left="-26" w:right="-162"/>
              <w:rPr>
                <w:rFonts w:ascii="Times New Roman" w:hAnsi="Times New Roman"/>
                <w:sz w:val="20"/>
                <w:szCs w:val="20"/>
              </w:rPr>
            </w:pPr>
            <w:r w:rsidRPr="00FF13F3">
              <w:rPr>
                <w:rFonts w:ascii="Times New Roman" w:hAnsi="Times New Roman"/>
                <w:sz w:val="20"/>
                <w:szCs w:val="20"/>
              </w:rPr>
              <w:t>Разработка проектно-сметной документации на строительство водопровода ул. 1-я Первомайская – пос. Комсомольский в г. Тейково Ивановской области</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МКУ «Служба заказчика»</w:t>
            </w:r>
          </w:p>
        </w:tc>
        <w:tc>
          <w:tcPr>
            <w:tcW w:w="113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00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r>
      <w:tr w:rsidR="00E82476" w:rsidRPr="00FF13F3" w:rsidTr="00776E7E">
        <w:trPr>
          <w:trHeight w:val="247"/>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578,4399</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00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338"/>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местный бюджет</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578,4399</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9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100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271"/>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областной бюджет</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00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271"/>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2.3</w:t>
            </w: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Проведение экспертизы ПСД  на строительство водопровода ул. 1-я Первомайская – пос. Комсомольский в г. Тейково Ивановской области</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МКУ «Служба заказчика»</w:t>
            </w:r>
          </w:p>
        </w:tc>
        <w:tc>
          <w:tcPr>
            <w:tcW w:w="113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p>
        </w:tc>
      </w:tr>
      <w:tr w:rsidR="00E82476" w:rsidRPr="00FF13F3" w:rsidTr="00776E7E">
        <w:trPr>
          <w:trHeight w:val="271"/>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00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271"/>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местный бюджет</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9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100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271"/>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областной бюджет</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00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271"/>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2.4</w:t>
            </w: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xml:space="preserve">Разработка проектно-сметной документации на ремонт канализационных сетей от КК 1 до КК 18 по ул.  Октябрьская (четная сторона) в г. Тейково Ивановской области </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МКУ «Служба заказчика»</w:t>
            </w:r>
          </w:p>
        </w:tc>
        <w:tc>
          <w:tcPr>
            <w:tcW w:w="113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c>
          <w:tcPr>
            <w:tcW w:w="100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r>
      <w:tr w:rsidR="00E82476" w:rsidRPr="00FF13F3" w:rsidTr="00776E7E">
        <w:trPr>
          <w:trHeight w:val="271"/>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397,966</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00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271"/>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местный бюджет</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397,966</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9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100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271"/>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областной бюджет</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00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271"/>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2.5</w:t>
            </w: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xml:space="preserve">Ремонт канализационных сетей от КК 1 до КК 18 по ул.  </w:t>
            </w:r>
            <w:r w:rsidRPr="00FF13F3">
              <w:rPr>
                <w:rFonts w:ascii="Times New Roman" w:hAnsi="Times New Roman"/>
                <w:sz w:val="20"/>
                <w:szCs w:val="20"/>
              </w:rPr>
              <w:lastRenderedPageBreak/>
              <w:t>Октябрьская (четная сторона) в г. Тейково Ивановской области</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lastRenderedPageBreak/>
              <w:t>МКУ «Служб</w:t>
            </w:r>
            <w:r w:rsidRPr="00FF13F3">
              <w:rPr>
                <w:rFonts w:ascii="Times New Roman" w:hAnsi="Times New Roman"/>
                <w:sz w:val="20"/>
                <w:szCs w:val="20"/>
              </w:rPr>
              <w:lastRenderedPageBreak/>
              <w:t>а заказчика»</w:t>
            </w:r>
          </w:p>
        </w:tc>
        <w:tc>
          <w:tcPr>
            <w:tcW w:w="113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 xml:space="preserve">                                                                                                                                                                                                                                                                                                                                                                  </w:t>
            </w:r>
          </w:p>
        </w:tc>
        <w:tc>
          <w:tcPr>
            <w:tcW w:w="9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p>
        </w:tc>
      </w:tr>
      <w:tr w:rsidR="00E82476" w:rsidRPr="00FF13F3" w:rsidTr="00776E7E">
        <w:trPr>
          <w:trHeight w:val="271"/>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9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100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271"/>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местный бюджет</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9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100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271"/>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областной бюджет</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9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100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271"/>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2.6</w:t>
            </w: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Строительство водопровода ул. 1-я Первомайская – пос. Комсомольский в г. Тейково Ивановской области</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МКУ «Служба заказчика»</w:t>
            </w:r>
          </w:p>
        </w:tc>
        <w:tc>
          <w:tcPr>
            <w:tcW w:w="113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c>
          <w:tcPr>
            <w:tcW w:w="100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r>
      <w:tr w:rsidR="00E82476" w:rsidRPr="00FF13F3" w:rsidTr="00776E7E">
        <w:trPr>
          <w:trHeight w:val="271"/>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4843,668</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00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271"/>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местный бюджет</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4843,668</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100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271"/>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областной бюджет</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00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271"/>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2.7</w:t>
            </w: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Производство работ по пересечению железной дороги водопроводом в районе ул. Лежневская</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r>
      <w:tr w:rsidR="00E82476" w:rsidRPr="00FF13F3" w:rsidTr="00776E7E">
        <w:trPr>
          <w:trHeight w:val="271"/>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00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271"/>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местный бюджет</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00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271"/>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областной бюджет</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00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271"/>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2.8</w:t>
            </w: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Разработка проектно-сметной документации на устройство канализационных сетей на пос. Фрунзе в г. Тейково Ивановской области</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r>
      <w:tr w:rsidR="00E82476" w:rsidRPr="00FF13F3" w:rsidTr="00776E7E">
        <w:trPr>
          <w:trHeight w:val="271"/>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00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271"/>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местный бюджет</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00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271"/>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областной бюджет</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00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271"/>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2.9</w:t>
            </w: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Устройство КНС и канализационных сетей ул. Сергеевская – пос. Фрунзе в г. Тейково Ивановской области</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МКУ «Служба заказчика»</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r>
      <w:tr w:rsidR="00E82476" w:rsidRPr="00FF13F3" w:rsidTr="00776E7E">
        <w:trPr>
          <w:trHeight w:val="271"/>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00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271"/>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местный бюджет</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00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271"/>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областной бюджет</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00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271"/>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2.10</w:t>
            </w: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Производство работ по пересечению железной дороги центральной канализацией в районе ул. Сергеевская</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МКУ «Служба заказчика»</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r>
      <w:tr w:rsidR="00E82476" w:rsidRPr="00FF13F3" w:rsidTr="00776E7E">
        <w:trPr>
          <w:trHeight w:val="271"/>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00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271"/>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местный бюджет</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00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271"/>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областной бюджет</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00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271"/>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2.11</w:t>
            </w: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Устройство канализационных сетей на пос. Пчелина в г. Тейково Ивановской области</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МКУ «Служба заказчика»</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r>
      <w:tr w:rsidR="00E82476" w:rsidRPr="00FF13F3" w:rsidTr="00776E7E">
        <w:trPr>
          <w:trHeight w:val="271"/>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00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271"/>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местный бюджет</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00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271"/>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областной бюджет</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00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462"/>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1008" w:right="517"/>
              <w:jc w:val="both"/>
              <w:rPr>
                <w:rFonts w:ascii="Times New Roman" w:hAnsi="Times New Roman"/>
                <w:sz w:val="20"/>
                <w:szCs w:val="20"/>
              </w:rPr>
            </w:pPr>
            <w:r w:rsidRPr="00FF13F3">
              <w:rPr>
                <w:rFonts w:ascii="Times New Roman" w:hAnsi="Times New Roman"/>
                <w:sz w:val="20"/>
                <w:szCs w:val="20"/>
              </w:rPr>
              <w:t>3</w:t>
            </w: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 xml:space="preserve">Субсидии организациям коммунального комплекса на компенсацию расходов, связанных с возмещением разницы между экономически обоснованным тарифом и размером платы, установленной для населения, за одну помывку в общих отделениях бань </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администрация г.о.Тейково</w:t>
            </w:r>
          </w:p>
        </w:tc>
        <w:tc>
          <w:tcPr>
            <w:tcW w:w="113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93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00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r>
      <w:tr w:rsidR="00E82476" w:rsidRPr="00FF13F3" w:rsidTr="00776E7E">
        <w:trPr>
          <w:trHeight w:val="304"/>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2942,00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2072,00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1455,00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1942,00</w:t>
            </w:r>
          </w:p>
        </w:tc>
        <w:tc>
          <w:tcPr>
            <w:tcW w:w="99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00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462"/>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местный бюджет</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2942,00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2072,00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1 455,00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1942,00</w:t>
            </w:r>
          </w:p>
        </w:tc>
        <w:tc>
          <w:tcPr>
            <w:tcW w:w="99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00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462"/>
        </w:trPr>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областной бюджет</w:t>
            </w:r>
          </w:p>
        </w:tc>
        <w:tc>
          <w:tcPr>
            <w:tcW w:w="56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3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00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bl>
    <w:p w:rsidR="00E82476" w:rsidRPr="00FF13F3" w:rsidRDefault="00E82476" w:rsidP="00E82476">
      <w:pPr>
        <w:pStyle w:val="a9"/>
        <w:autoSpaceDE w:val="0"/>
        <w:autoSpaceDN w:val="0"/>
        <w:adjustRightInd w:val="0"/>
        <w:ind w:left="540" w:right="-180" w:hanging="540"/>
        <w:jc w:val="both"/>
        <w:rPr>
          <w:rFonts w:ascii="Times New Roman" w:hAnsi="Times New Roman"/>
          <w:sz w:val="20"/>
          <w:szCs w:val="20"/>
        </w:rPr>
      </w:pPr>
    </w:p>
    <w:p w:rsidR="00E82476" w:rsidRPr="00FF13F3" w:rsidRDefault="00E82476" w:rsidP="00E82476">
      <w:pPr>
        <w:pStyle w:val="a9"/>
        <w:autoSpaceDE w:val="0"/>
        <w:autoSpaceDN w:val="0"/>
        <w:adjustRightInd w:val="0"/>
        <w:spacing w:line="0" w:lineRule="atLeast"/>
        <w:ind w:left="540" w:right="-180" w:hanging="540"/>
        <w:jc w:val="both"/>
        <w:rPr>
          <w:rFonts w:ascii="Times New Roman" w:hAnsi="Times New Roman"/>
          <w:sz w:val="28"/>
          <w:szCs w:val="28"/>
        </w:rPr>
      </w:pPr>
    </w:p>
    <w:p w:rsidR="00E82476" w:rsidRPr="00FF13F3" w:rsidRDefault="00E82476" w:rsidP="00E82476"/>
    <w:p w:rsidR="00E82476" w:rsidRPr="00FF13F3" w:rsidRDefault="00E82476" w:rsidP="00E82476"/>
    <w:p w:rsidR="00E82476" w:rsidRPr="00FF13F3" w:rsidRDefault="00E82476" w:rsidP="00E82476"/>
    <w:p w:rsidR="00E82476" w:rsidRPr="00FF13F3" w:rsidRDefault="00E82476" w:rsidP="00E82476"/>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rPr>
          <w:sz w:val="20"/>
          <w:szCs w:val="20"/>
        </w:rPr>
      </w:pPr>
      <w:r w:rsidRPr="00FF13F3">
        <w:rPr>
          <w:sz w:val="20"/>
          <w:szCs w:val="20"/>
        </w:rPr>
        <w:br w:type="page"/>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lastRenderedPageBreak/>
        <w:t>Приложение №2</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к муниципальной программе</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городского округа Тейково</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«Обеспечение населения городского округа</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Тейково услугами жилищно-коммунального</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хозяйства и развитие транспортной системы» </w:t>
      </w:r>
    </w:p>
    <w:p w:rsidR="00E82476" w:rsidRPr="00FF13F3" w:rsidRDefault="00E82476" w:rsidP="00E82476">
      <w:pPr>
        <w:spacing w:after="0" w:line="240" w:lineRule="auto"/>
        <w:jc w:val="right"/>
        <w:rPr>
          <w:rFonts w:ascii="Times New Roman" w:hAnsi="Times New Roman"/>
          <w:sz w:val="20"/>
          <w:szCs w:val="20"/>
        </w:rPr>
      </w:pPr>
    </w:p>
    <w:p w:rsidR="00E82476" w:rsidRPr="00FF13F3" w:rsidRDefault="00E82476" w:rsidP="00E82476">
      <w:pPr>
        <w:spacing w:after="0" w:line="240" w:lineRule="auto"/>
        <w:jc w:val="center"/>
        <w:rPr>
          <w:rFonts w:ascii="Times New Roman" w:hAnsi="Times New Roman"/>
          <w:sz w:val="20"/>
          <w:szCs w:val="20"/>
        </w:rPr>
      </w:pPr>
      <w:r w:rsidRPr="00FF13F3">
        <w:rPr>
          <w:rFonts w:ascii="Times New Roman" w:hAnsi="Times New Roman"/>
          <w:sz w:val="20"/>
          <w:szCs w:val="20"/>
        </w:rPr>
        <w:t>Подпрограмма</w:t>
      </w:r>
    </w:p>
    <w:p w:rsidR="00E82476" w:rsidRPr="00FF13F3" w:rsidRDefault="00E82476" w:rsidP="00E82476">
      <w:pPr>
        <w:pStyle w:val="a9"/>
        <w:ind w:left="-284"/>
        <w:jc w:val="center"/>
        <w:rPr>
          <w:rFonts w:ascii="Times New Roman" w:hAnsi="Times New Roman"/>
          <w:b/>
          <w:bCs/>
          <w:sz w:val="20"/>
          <w:szCs w:val="20"/>
        </w:rPr>
      </w:pPr>
      <w:r w:rsidRPr="00FF13F3">
        <w:rPr>
          <w:rFonts w:ascii="Times New Roman" w:hAnsi="Times New Roman"/>
          <w:b/>
          <w:bCs/>
          <w:sz w:val="20"/>
          <w:szCs w:val="20"/>
        </w:rPr>
        <w:t>Ремонт, капитальный ремонт и содержание автомобильных дорог общего пользования местного значения.</w:t>
      </w:r>
    </w:p>
    <w:p w:rsidR="00E82476" w:rsidRPr="00FF13F3" w:rsidRDefault="00E82476" w:rsidP="00E82476">
      <w:pPr>
        <w:spacing w:after="0" w:line="240" w:lineRule="auto"/>
        <w:rPr>
          <w:rFonts w:ascii="Times New Roman" w:hAnsi="Times New Roman"/>
          <w:b/>
          <w:bCs/>
          <w:i/>
          <w:iCs/>
          <w:sz w:val="20"/>
          <w:szCs w:val="20"/>
          <w:u w:val="single"/>
        </w:rPr>
      </w:pPr>
      <w:r w:rsidRPr="00FF13F3">
        <w:rPr>
          <w:rFonts w:ascii="Times New Roman" w:hAnsi="Times New Roman"/>
          <w:b/>
          <w:bCs/>
          <w:sz w:val="20"/>
          <w:szCs w:val="20"/>
        </w:rPr>
        <w:t xml:space="preserve">                                        </w:t>
      </w:r>
      <w:r w:rsidRPr="00FF13F3">
        <w:rPr>
          <w:rFonts w:ascii="Times New Roman" w:hAnsi="Times New Roman"/>
          <w:b/>
          <w:bCs/>
          <w:i/>
          <w:iCs/>
          <w:sz w:val="20"/>
          <w:szCs w:val="20"/>
          <w:u w:val="single"/>
        </w:rPr>
        <w:t>1.Паспорт  подпрограммы</w:t>
      </w:r>
    </w:p>
    <w:p w:rsidR="00E82476" w:rsidRPr="00FF13F3" w:rsidRDefault="00E82476" w:rsidP="00E82476">
      <w:pPr>
        <w:spacing w:after="0" w:line="240" w:lineRule="auto"/>
        <w:rPr>
          <w:rFonts w:ascii="Times New Roman" w:hAnsi="Times New Roman"/>
          <w:b/>
          <w:bCs/>
          <w:i/>
          <w:iCs/>
          <w:sz w:val="20"/>
          <w:szCs w:val="20"/>
          <w:u w:val="single"/>
        </w:rPr>
      </w:pPr>
    </w:p>
    <w:tbl>
      <w:tblPr>
        <w:tblW w:w="958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6"/>
        <w:gridCol w:w="6748"/>
      </w:tblGrid>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Наименование</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674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Ремонт, капитальный ремонт и содержание автомобильных дорог общего пользования местного значения (далее – подпрограмма)</w:t>
            </w:r>
          </w:p>
        </w:tc>
      </w:tr>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Срок реализации</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674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xml:space="preserve">2014-2020 </w:t>
            </w:r>
          </w:p>
        </w:tc>
      </w:tr>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Исполнитель</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674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Отдел городской инфраструктуры администрации городского округа Тейково</w:t>
            </w:r>
          </w:p>
        </w:tc>
      </w:tr>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 xml:space="preserve">Цель </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674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Обеспечение  исполнения полномочий органов местного самоуправления городского округа Тейково  по содержанию  и  ремонту  автомобильных дорог, мостов и иных транспортных сооружений   общего пользования местного значения.</w:t>
            </w:r>
          </w:p>
        </w:tc>
      </w:tr>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 xml:space="preserve">Объём ресурсного обеспечения </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мероприятий подпрограммы</w:t>
            </w:r>
          </w:p>
        </w:tc>
        <w:tc>
          <w:tcPr>
            <w:tcW w:w="674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xml:space="preserve">Общий объём бюджетных  ассигнований: </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b/>
                <w:sz w:val="20"/>
                <w:szCs w:val="20"/>
              </w:rPr>
              <w:t>166 233,73189</w:t>
            </w:r>
            <w:r w:rsidRPr="00FF13F3">
              <w:rPr>
                <w:rFonts w:ascii="Times New Roman" w:hAnsi="Times New Roman"/>
                <w:sz w:val="20"/>
                <w:szCs w:val="20"/>
              </w:rPr>
              <w:t xml:space="preserve"> тыс. руб., в том числе:</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2014 год – 28 856,24045 тыс.руб.;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2015 год – 26 349,76908 тыс.руб.;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2016 год – 45 398,30328 тыс.руб.;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2017 год – 23 225,53000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2018 год – 19 509,79463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2019 год – 13 529,78445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2020 год – 9 364,31000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xml:space="preserve"> - местный бюджет:</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2014 год – 18 856,24045 тыс.руб.;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2015 год – 16 429,76908 тыс.руб.;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2016 год – 26 000,61328 тыс.руб.;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2017 год – 9 025,53000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2018 год – 12 509,79463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2019 год – 13 529,78445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2020 год – 9 364,31000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областной бюджет:</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2014 год – 10 000,000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2015 год – 9 920,000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2016 год – 10 100,000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2017 год – 8 200,000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2018 год  – 7000,000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2019 год – 0,000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2020 годы – 0,000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федеральный бюджет:</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2014 год –0,000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2015 год –0,000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2016 год – 9 297,69000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2017 год – 6 000,000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2018 год – 0,000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2019– 2020 годы – 0,000 тыс. руб</w:t>
            </w:r>
          </w:p>
        </w:tc>
      </w:tr>
    </w:tbl>
    <w:p w:rsidR="00E82476" w:rsidRPr="00FF13F3" w:rsidRDefault="00E82476" w:rsidP="00E82476">
      <w:pPr>
        <w:widowControl w:val="0"/>
        <w:autoSpaceDE w:val="0"/>
        <w:autoSpaceDN w:val="0"/>
        <w:adjustRightInd w:val="0"/>
        <w:spacing w:after="0" w:line="240" w:lineRule="auto"/>
        <w:ind w:left="540"/>
        <w:rPr>
          <w:rFonts w:ascii="Times New Roman" w:hAnsi="Times New Roman"/>
          <w:b/>
          <w:bCs/>
          <w:sz w:val="20"/>
          <w:szCs w:val="20"/>
        </w:rPr>
      </w:pPr>
    </w:p>
    <w:p w:rsidR="00E82476" w:rsidRPr="00FF13F3" w:rsidRDefault="00E82476" w:rsidP="00E82476">
      <w:pPr>
        <w:widowControl w:val="0"/>
        <w:autoSpaceDE w:val="0"/>
        <w:autoSpaceDN w:val="0"/>
        <w:adjustRightInd w:val="0"/>
        <w:spacing w:after="0" w:line="240" w:lineRule="auto"/>
        <w:ind w:left="540"/>
        <w:rPr>
          <w:rFonts w:ascii="Times New Roman" w:hAnsi="Times New Roman"/>
          <w:b/>
          <w:bCs/>
          <w:i/>
          <w:iCs/>
          <w:sz w:val="20"/>
          <w:szCs w:val="20"/>
          <w:u w:val="single"/>
        </w:rPr>
      </w:pPr>
      <w:r w:rsidRPr="00FF13F3">
        <w:rPr>
          <w:rFonts w:ascii="Times New Roman" w:hAnsi="Times New Roman"/>
          <w:b/>
          <w:bCs/>
          <w:sz w:val="20"/>
          <w:szCs w:val="20"/>
        </w:rPr>
        <w:t xml:space="preserve"> </w:t>
      </w:r>
      <w:r w:rsidRPr="00FF13F3">
        <w:rPr>
          <w:rFonts w:ascii="Times New Roman" w:hAnsi="Times New Roman"/>
          <w:b/>
          <w:bCs/>
          <w:i/>
          <w:iCs/>
          <w:sz w:val="20"/>
          <w:szCs w:val="20"/>
          <w:u w:val="single"/>
        </w:rPr>
        <w:t xml:space="preserve">2.Краткая  характеристика сферы реализации подпрограммы </w:t>
      </w:r>
    </w:p>
    <w:p w:rsidR="00E82476" w:rsidRPr="00FF13F3" w:rsidRDefault="00E82476" w:rsidP="00E82476">
      <w:pPr>
        <w:pStyle w:val="ConsPlusNormal"/>
        <w:ind w:left="540"/>
        <w:jc w:val="both"/>
        <w:rPr>
          <w:rFonts w:ascii="Times New Roman" w:hAnsi="Times New Roman" w:cs="Times New Roman"/>
        </w:rPr>
      </w:pPr>
    </w:p>
    <w:p w:rsidR="00E82476" w:rsidRPr="00FF13F3" w:rsidRDefault="00E82476" w:rsidP="00E82476">
      <w:pPr>
        <w:pStyle w:val="ConsPlusNormal"/>
        <w:ind w:left="540"/>
        <w:jc w:val="both"/>
        <w:rPr>
          <w:rFonts w:ascii="Times New Roman" w:hAnsi="Times New Roman" w:cs="Times New Roman"/>
        </w:rPr>
      </w:pPr>
      <w:r w:rsidRPr="00FF13F3">
        <w:rPr>
          <w:rFonts w:ascii="Times New Roman" w:hAnsi="Times New Roman" w:cs="Times New Roman"/>
        </w:rPr>
        <w:t>Настоящая подпрограмма обеспечивает:</w:t>
      </w:r>
    </w:p>
    <w:p w:rsidR="00E82476" w:rsidRPr="00FF13F3" w:rsidRDefault="00E82476" w:rsidP="00E82476">
      <w:pPr>
        <w:pStyle w:val="Pro-Gramma0"/>
        <w:spacing w:before="0" w:after="0" w:line="240" w:lineRule="auto"/>
        <w:ind w:left="540" w:firstLine="0"/>
        <w:rPr>
          <w:rFonts w:ascii="Times New Roman" w:hAnsi="Times New Roman" w:cs="Times New Roman"/>
          <w:sz w:val="20"/>
          <w:szCs w:val="20"/>
        </w:rPr>
      </w:pPr>
      <w:r w:rsidRPr="00FF13F3">
        <w:rPr>
          <w:rFonts w:ascii="Times New Roman" w:hAnsi="Times New Roman" w:cs="Times New Roman"/>
          <w:sz w:val="20"/>
          <w:szCs w:val="20"/>
        </w:rPr>
        <w:t>-организацию выполнения работ и услуг  по содержанию и обслуживанию автомобильных дорог и объектов дорожной инфраструктуры городского округа Тейково;</w:t>
      </w:r>
    </w:p>
    <w:p w:rsidR="00E82476" w:rsidRPr="00FF13F3" w:rsidRDefault="00E82476" w:rsidP="00E82476">
      <w:pPr>
        <w:pStyle w:val="Pro-Gramma0"/>
        <w:spacing w:before="0" w:after="0" w:line="240" w:lineRule="auto"/>
        <w:ind w:left="540" w:firstLine="0"/>
        <w:rPr>
          <w:rFonts w:ascii="Times New Roman" w:hAnsi="Times New Roman" w:cs="Times New Roman"/>
          <w:sz w:val="20"/>
          <w:szCs w:val="20"/>
        </w:rPr>
      </w:pPr>
      <w:r w:rsidRPr="00FF13F3">
        <w:rPr>
          <w:rFonts w:ascii="Times New Roman" w:hAnsi="Times New Roman" w:cs="Times New Roman"/>
          <w:sz w:val="20"/>
          <w:szCs w:val="20"/>
        </w:rPr>
        <w:t>- проведение ремонта капитального ремонта автомобильных дорог местного значения и сооружений на них.</w:t>
      </w:r>
    </w:p>
    <w:p w:rsidR="00E82476" w:rsidRPr="00FF13F3" w:rsidRDefault="00E82476" w:rsidP="00E82476">
      <w:pPr>
        <w:pStyle w:val="ConsPlusNormal"/>
        <w:jc w:val="center"/>
        <w:rPr>
          <w:rFonts w:ascii="Times New Roman" w:hAnsi="Times New Roman" w:cs="Times New Roman"/>
          <w:b/>
          <w:bCs/>
          <w:i/>
          <w:iCs/>
          <w:u w:val="single"/>
        </w:rPr>
      </w:pPr>
    </w:p>
    <w:p w:rsidR="00E82476" w:rsidRPr="00FF13F3" w:rsidRDefault="00E82476" w:rsidP="00E82476">
      <w:pPr>
        <w:pStyle w:val="ConsPlusNormal"/>
        <w:ind w:firstLine="540"/>
        <w:rPr>
          <w:rFonts w:ascii="Times New Roman" w:hAnsi="Times New Roman" w:cs="Times New Roman"/>
          <w:b/>
          <w:bCs/>
          <w:i/>
          <w:iCs/>
          <w:u w:val="single"/>
        </w:rPr>
      </w:pPr>
      <w:r w:rsidRPr="00FF13F3">
        <w:rPr>
          <w:rFonts w:ascii="Times New Roman" w:hAnsi="Times New Roman" w:cs="Times New Roman"/>
          <w:b/>
          <w:bCs/>
          <w:i/>
          <w:iCs/>
          <w:u w:val="single"/>
        </w:rPr>
        <w:t>3.Ожидаемые результаты реализации  подпрограммы</w:t>
      </w:r>
    </w:p>
    <w:p w:rsidR="00E82476" w:rsidRPr="00FF13F3" w:rsidRDefault="00E82476" w:rsidP="00E82476">
      <w:pPr>
        <w:pStyle w:val="ConsPlusNormal"/>
        <w:rPr>
          <w:rFonts w:ascii="Times New Roman" w:hAnsi="Times New Roman" w:cs="Times New Roman"/>
          <w:b/>
          <w:bCs/>
        </w:rPr>
      </w:pPr>
    </w:p>
    <w:p w:rsidR="00E82476" w:rsidRPr="00FF13F3" w:rsidRDefault="00E82476" w:rsidP="00E82476">
      <w:pPr>
        <w:spacing w:after="0" w:line="240" w:lineRule="auto"/>
        <w:ind w:left="540"/>
        <w:jc w:val="both"/>
        <w:rPr>
          <w:rFonts w:ascii="Times New Roman" w:hAnsi="Times New Roman"/>
          <w:sz w:val="20"/>
          <w:szCs w:val="20"/>
        </w:rPr>
      </w:pPr>
      <w:r w:rsidRPr="00FF13F3">
        <w:rPr>
          <w:rFonts w:ascii="Times New Roman" w:hAnsi="Times New Roman"/>
          <w:sz w:val="20"/>
          <w:szCs w:val="20"/>
        </w:rPr>
        <w:t>В  результате  реализации    подпрограммы будет обеспечено   содержание  и  ремонт  улично-дорожной  сети  города Тейково.</w:t>
      </w:r>
    </w:p>
    <w:p w:rsidR="00E82476" w:rsidRPr="00FF13F3" w:rsidRDefault="00E82476" w:rsidP="00E82476">
      <w:pPr>
        <w:spacing w:after="0" w:line="240" w:lineRule="auto"/>
        <w:ind w:left="540"/>
        <w:jc w:val="both"/>
        <w:rPr>
          <w:rFonts w:ascii="Times New Roman" w:hAnsi="Times New Roman"/>
          <w:sz w:val="20"/>
          <w:szCs w:val="20"/>
        </w:rPr>
      </w:pPr>
      <w:r w:rsidRPr="00FF13F3">
        <w:rPr>
          <w:rFonts w:ascii="Times New Roman" w:hAnsi="Times New Roman"/>
          <w:sz w:val="20"/>
          <w:szCs w:val="20"/>
        </w:rPr>
        <w:t xml:space="preserve"> Ожидаемые социально-экономические результаты  реализации    подпрограммы:</w:t>
      </w:r>
    </w:p>
    <w:p w:rsidR="00E82476" w:rsidRPr="00FF13F3" w:rsidRDefault="00E82476" w:rsidP="00E82476">
      <w:pPr>
        <w:spacing w:after="0" w:line="240" w:lineRule="auto"/>
        <w:ind w:left="540"/>
        <w:jc w:val="both"/>
        <w:rPr>
          <w:rFonts w:ascii="Times New Roman" w:hAnsi="Times New Roman"/>
          <w:sz w:val="20"/>
          <w:szCs w:val="20"/>
        </w:rPr>
      </w:pPr>
      <w:r w:rsidRPr="00FF13F3">
        <w:rPr>
          <w:rFonts w:ascii="Times New Roman" w:hAnsi="Times New Roman"/>
          <w:sz w:val="20"/>
          <w:szCs w:val="20"/>
        </w:rPr>
        <w:t>- обеспечение   содержания  улично-дорожной  сети;</w:t>
      </w:r>
    </w:p>
    <w:p w:rsidR="00E82476" w:rsidRPr="00FF13F3" w:rsidRDefault="00E82476" w:rsidP="00E82476">
      <w:pPr>
        <w:spacing w:after="0" w:line="240" w:lineRule="auto"/>
        <w:ind w:firstLine="540"/>
        <w:jc w:val="both"/>
        <w:rPr>
          <w:rFonts w:ascii="Times New Roman" w:hAnsi="Times New Roman"/>
          <w:sz w:val="20"/>
          <w:szCs w:val="20"/>
        </w:rPr>
      </w:pPr>
      <w:r w:rsidRPr="00FF13F3">
        <w:rPr>
          <w:rFonts w:ascii="Times New Roman" w:hAnsi="Times New Roman"/>
          <w:sz w:val="20"/>
          <w:szCs w:val="20"/>
        </w:rPr>
        <w:lastRenderedPageBreak/>
        <w:t>-  повышение пропускной  способности  улично-дорожной  сети;</w:t>
      </w:r>
    </w:p>
    <w:p w:rsidR="00E82476" w:rsidRPr="00FF13F3" w:rsidRDefault="00E82476" w:rsidP="00E82476">
      <w:pPr>
        <w:spacing w:after="0" w:line="240" w:lineRule="auto"/>
        <w:ind w:left="540"/>
        <w:jc w:val="both"/>
        <w:rPr>
          <w:rFonts w:ascii="Times New Roman" w:hAnsi="Times New Roman"/>
          <w:sz w:val="20"/>
          <w:szCs w:val="20"/>
        </w:rPr>
      </w:pPr>
      <w:r w:rsidRPr="00FF13F3">
        <w:rPr>
          <w:rFonts w:ascii="Times New Roman" w:hAnsi="Times New Roman"/>
          <w:sz w:val="20"/>
          <w:szCs w:val="20"/>
        </w:rPr>
        <w:t>-  повышение качества  транспортного  обслуживания  населения  города;</w:t>
      </w:r>
    </w:p>
    <w:p w:rsidR="00E82476" w:rsidRPr="00FF13F3" w:rsidRDefault="00E82476" w:rsidP="00E82476">
      <w:pPr>
        <w:pStyle w:val="ConsPlusNormal"/>
        <w:ind w:left="540"/>
        <w:jc w:val="both"/>
        <w:rPr>
          <w:rFonts w:ascii="Times New Roman" w:hAnsi="Times New Roman" w:cs="Times New Roman"/>
        </w:rPr>
      </w:pPr>
      <w:r w:rsidRPr="00FF13F3">
        <w:rPr>
          <w:rFonts w:ascii="Times New Roman" w:hAnsi="Times New Roman" w:cs="Times New Roman"/>
        </w:rPr>
        <w:t>-  улучшение качества жизни населения города.</w:t>
      </w:r>
    </w:p>
    <w:p w:rsidR="00E82476" w:rsidRPr="00FF13F3" w:rsidRDefault="00E82476" w:rsidP="00E82476">
      <w:pPr>
        <w:pStyle w:val="ConsPlusNormal"/>
        <w:ind w:left="540"/>
        <w:jc w:val="both"/>
        <w:rPr>
          <w:rFonts w:ascii="Times New Roman" w:hAnsi="Times New Roman" w:cs="Times New Roman"/>
        </w:rPr>
      </w:pPr>
      <w:r w:rsidRPr="00FF13F3">
        <w:rPr>
          <w:rFonts w:ascii="Times New Roman" w:hAnsi="Times New Roman" w:cs="Times New Roman"/>
        </w:rPr>
        <w:t xml:space="preserve">        Целевыми показателями оценки хода реализации подпрограммы и её эффективности являются следующие количественные показатели:</w:t>
      </w:r>
    </w:p>
    <w:p w:rsidR="00E82476" w:rsidRPr="00FF13F3" w:rsidRDefault="00E82476" w:rsidP="00E82476">
      <w:pPr>
        <w:pStyle w:val="ConsPlusNormal"/>
        <w:jc w:val="center"/>
        <w:outlineLvl w:val="1"/>
        <w:rPr>
          <w:rFonts w:ascii="Times New Roman" w:hAnsi="Times New Roman" w:cs="Times New Roman"/>
        </w:rPr>
      </w:pPr>
      <w:r w:rsidRPr="00FF13F3">
        <w:rPr>
          <w:rFonts w:ascii="Times New Roman" w:hAnsi="Times New Roman" w:cs="Times New Roman"/>
        </w:rPr>
        <w:t xml:space="preserve">                                                                                                                   Таблица 1</w:t>
      </w:r>
    </w:p>
    <w:tbl>
      <w:tblPr>
        <w:tblW w:w="95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783"/>
        <w:gridCol w:w="848"/>
        <w:gridCol w:w="849"/>
        <w:gridCol w:w="848"/>
        <w:gridCol w:w="849"/>
        <w:gridCol w:w="848"/>
        <w:gridCol w:w="849"/>
        <w:gridCol w:w="849"/>
      </w:tblGrid>
      <w:tr w:rsidR="00E82476" w:rsidRPr="00FF13F3" w:rsidTr="00776E7E">
        <w:trPr>
          <w:trHeight w:val="658"/>
        </w:trPr>
        <w:tc>
          <w:tcPr>
            <w:tcW w:w="817" w:type="dxa"/>
            <w:vMerge w:val="restart"/>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 п/п</w:t>
            </w:r>
          </w:p>
        </w:tc>
        <w:tc>
          <w:tcPr>
            <w:tcW w:w="2783" w:type="dxa"/>
            <w:vMerge w:val="restart"/>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Наименование показателя эффективности/единица измерения показателя</w:t>
            </w:r>
          </w:p>
        </w:tc>
        <w:tc>
          <w:tcPr>
            <w:tcW w:w="5940" w:type="dxa"/>
            <w:gridSpan w:val="7"/>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Годы реализации программы</w:t>
            </w:r>
          </w:p>
        </w:tc>
      </w:tr>
      <w:tr w:rsidR="00E82476" w:rsidRPr="00FF13F3" w:rsidTr="00776E7E">
        <w:tc>
          <w:tcPr>
            <w:tcW w:w="817" w:type="dxa"/>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p>
        </w:tc>
        <w:tc>
          <w:tcPr>
            <w:tcW w:w="2783" w:type="dxa"/>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 xml:space="preserve">2014 </w:t>
            </w:r>
          </w:p>
        </w:tc>
        <w:tc>
          <w:tcPr>
            <w:tcW w:w="84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 xml:space="preserve">2015 </w:t>
            </w:r>
          </w:p>
        </w:tc>
        <w:tc>
          <w:tcPr>
            <w:tcW w:w="84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 xml:space="preserve">2016 </w:t>
            </w:r>
          </w:p>
        </w:tc>
        <w:tc>
          <w:tcPr>
            <w:tcW w:w="84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2017</w:t>
            </w:r>
          </w:p>
        </w:tc>
        <w:tc>
          <w:tcPr>
            <w:tcW w:w="84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2018</w:t>
            </w:r>
          </w:p>
        </w:tc>
        <w:tc>
          <w:tcPr>
            <w:tcW w:w="84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2019</w:t>
            </w:r>
          </w:p>
        </w:tc>
        <w:tc>
          <w:tcPr>
            <w:tcW w:w="84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2020</w:t>
            </w:r>
          </w:p>
        </w:tc>
      </w:tr>
      <w:tr w:rsidR="00E82476" w:rsidRPr="00FF13F3" w:rsidTr="00776E7E">
        <w:tc>
          <w:tcPr>
            <w:tcW w:w="9540" w:type="dxa"/>
            <w:gridSpan w:val="9"/>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b/>
                <w:bCs/>
                <w:i/>
                <w:iCs/>
                <w:sz w:val="20"/>
                <w:szCs w:val="20"/>
              </w:rPr>
            </w:pPr>
            <w:r w:rsidRPr="00FF13F3">
              <w:rPr>
                <w:rFonts w:ascii="Times New Roman" w:hAnsi="Times New Roman"/>
                <w:b/>
                <w:bCs/>
                <w:i/>
                <w:iCs/>
                <w:sz w:val="20"/>
                <w:szCs w:val="20"/>
              </w:rPr>
              <w:t>Организация выполнения работ и услуг по содержанию и обслуживанию автомобильных дорог и объектов дорожной инфраструктуры.</w:t>
            </w:r>
          </w:p>
        </w:tc>
      </w:tr>
      <w:tr w:rsidR="00E82476" w:rsidRPr="00FF13F3" w:rsidTr="00776E7E">
        <w:tc>
          <w:tcPr>
            <w:tcW w:w="8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w:t>
            </w:r>
          </w:p>
        </w:tc>
        <w:tc>
          <w:tcPr>
            <w:tcW w:w="278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outlineLvl w:val="1"/>
              <w:rPr>
                <w:rFonts w:ascii="Times New Roman" w:hAnsi="Times New Roman" w:cs="Times New Roman"/>
              </w:rPr>
            </w:pPr>
            <w:r w:rsidRPr="00FF13F3">
              <w:rPr>
                <w:rFonts w:ascii="Times New Roman" w:hAnsi="Times New Roman" w:cs="Times New Roman"/>
              </w:rPr>
              <w:t>Содержание автомобильных дорог (км).</w:t>
            </w:r>
          </w:p>
        </w:tc>
        <w:tc>
          <w:tcPr>
            <w:tcW w:w="84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26</w:t>
            </w:r>
          </w:p>
        </w:tc>
        <w:tc>
          <w:tcPr>
            <w:tcW w:w="84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26</w:t>
            </w:r>
          </w:p>
        </w:tc>
        <w:tc>
          <w:tcPr>
            <w:tcW w:w="84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30,6</w:t>
            </w:r>
          </w:p>
        </w:tc>
        <w:tc>
          <w:tcPr>
            <w:tcW w:w="84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30,6</w:t>
            </w:r>
          </w:p>
        </w:tc>
        <w:tc>
          <w:tcPr>
            <w:tcW w:w="84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32,367</w:t>
            </w:r>
          </w:p>
        </w:tc>
        <w:tc>
          <w:tcPr>
            <w:tcW w:w="84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32,367</w:t>
            </w:r>
          </w:p>
        </w:tc>
        <w:tc>
          <w:tcPr>
            <w:tcW w:w="84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32,367</w:t>
            </w:r>
          </w:p>
        </w:tc>
      </w:tr>
      <w:tr w:rsidR="00E82476" w:rsidRPr="00FF13F3" w:rsidTr="00776E7E">
        <w:tc>
          <w:tcPr>
            <w:tcW w:w="8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w:t>
            </w:r>
          </w:p>
        </w:tc>
        <w:tc>
          <w:tcPr>
            <w:tcW w:w="278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outlineLvl w:val="1"/>
              <w:rPr>
                <w:rFonts w:ascii="Times New Roman" w:hAnsi="Times New Roman" w:cs="Times New Roman"/>
              </w:rPr>
            </w:pPr>
            <w:r w:rsidRPr="00FF13F3">
              <w:rPr>
                <w:rFonts w:ascii="Times New Roman" w:hAnsi="Times New Roman" w:cs="Times New Roman"/>
              </w:rPr>
              <w:t xml:space="preserve">Устранение деформаций и повреждений покрытий, восстановление изношенных верхних слоев асфальтобетонных покрытий на отдельных участках длиной до </w:t>
            </w:r>
            <w:smartTag w:uri="urn:schemas-microsoft-com:office:smarttags" w:element="metricconverter">
              <w:smartTagPr>
                <w:attr w:name="ProductID" w:val="50 м"/>
              </w:smartTagPr>
              <w:r w:rsidRPr="00FF13F3">
                <w:rPr>
                  <w:rFonts w:ascii="Times New Roman" w:hAnsi="Times New Roman" w:cs="Times New Roman"/>
                </w:rPr>
                <w:t>50 м</w:t>
              </w:r>
            </w:smartTag>
            <w:r w:rsidRPr="00FF13F3">
              <w:rPr>
                <w:rFonts w:ascii="Times New Roman" w:hAnsi="Times New Roman" w:cs="Times New Roman"/>
              </w:rPr>
              <w:t xml:space="preserve"> (тыс. м</w:t>
            </w:r>
            <w:r w:rsidRPr="00FF13F3">
              <w:rPr>
                <w:rFonts w:ascii="Times New Roman" w:hAnsi="Times New Roman" w:cs="Times New Roman"/>
                <w:vertAlign w:val="superscript"/>
              </w:rPr>
              <w:t>2</w:t>
            </w:r>
            <w:r w:rsidRPr="00FF13F3">
              <w:rPr>
                <w:rFonts w:ascii="Times New Roman" w:hAnsi="Times New Roman" w:cs="Times New Roman"/>
              </w:rPr>
              <w:t>).</w:t>
            </w:r>
          </w:p>
        </w:tc>
        <w:tc>
          <w:tcPr>
            <w:tcW w:w="84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5,6</w:t>
            </w:r>
          </w:p>
        </w:tc>
        <w:tc>
          <w:tcPr>
            <w:tcW w:w="84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5,6</w:t>
            </w:r>
          </w:p>
        </w:tc>
        <w:tc>
          <w:tcPr>
            <w:tcW w:w="84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6,6</w:t>
            </w:r>
          </w:p>
        </w:tc>
        <w:tc>
          <w:tcPr>
            <w:tcW w:w="84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6,0</w:t>
            </w:r>
          </w:p>
        </w:tc>
        <w:tc>
          <w:tcPr>
            <w:tcW w:w="84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6,8</w:t>
            </w:r>
          </w:p>
        </w:tc>
        <w:tc>
          <w:tcPr>
            <w:tcW w:w="84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7,0</w:t>
            </w:r>
          </w:p>
        </w:tc>
        <w:tc>
          <w:tcPr>
            <w:tcW w:w="84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7,6</w:t>
            </w:r>
          </w:p>
        </w:tc>
      </w:tr>
      <w:tr w:rsidR="00E82476" w:rsidRPr="00FF13F3" w:rsidTr="00776E7E">
        <w:tc>
          <w:tcPr>
            <w:tcW w:w="9540" w:type="dxa"/>
            <w:gridSpan w:val="9"/>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b/>
                <w:bCs/>
                <w:i/>
                <w:iCs/>
              </w:rPr>
            </w:pPr>
            <w:r w:rsidRPr="00FF13F3">
              <w:rPr>
                <w:rFonts w:ascii="Times New Roman" w:hAnsi="Times New Roman" w:cs="Times New Roman"/>
                <w:b/>
                <w:bCs/>
                <w:i/>
                <w:iCs/>
              </w:rPr>
              <w:t>Проведение ремонта, капитального ремонта  автомобильных дорог  местного значения  и сооружений на них.</w:t>
            </w:r>
          </w:p>
        </w:tc>
      </w:tr>
      <w:tr w:rsidR="00E82476" w:rsidRPr="00FF13F3" w:rsidTr="00776E7E">
        <w:tc>
          <w:tcPr>
            <w:tcW w:w="8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p>
        </w:tc>
        <w:tc>
          <w:tcPr>
            <w:tcW w:w="278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Проектирование  и экспертиза ПСД на капитальный  ремонт автомобильных дорог (количество объектов)</w:t>
            </w:r>
          </w:p>
        </w:tc>
        <w:tc>
          <w:tcPr>
            <w:tcW w:w="84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ind w:left="-392" w:firstLine="392"/>
              <w:jc w:val="center"/>
              <w:outlineLvl w:val="1"/>
              <w:rPr>
                <w:rFonts w:ascii="Times New Roman" w:hAnsi="Times New Roman" w:cs="Times New Roman"/>
                <w:bCs/>
              </w:rPr>
            </w:pPr>
            <w:r w:rsidRPr="00FF13F3">
              <w:rPr>
                <w:rFonts w:ascii="Times New Roman" w:hAnsi="Times New Roman" w:cs="Times New Roman"/>
                <w:bCs/>
              </w:rPr>
              <w:t>1</w:t>
            </w:r>
          </w:p>
        </w:tc>
        <w:tc>
          <w:tcPr>
            <w:tcW w:w="84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bCs/>
              </w:rPr>
            </w:pPr>
            <w:r w:rsidRPr="00FF13F3">
              <w:rPr>
                <w:rFonts w:ascii="Times New Roman" w:hAnsi="Times New Roman" w:cs="Times New Roman"/>
                <w:bCs/>
              </w:rPr>
              <w:t>2</w:t>
            </w:r>
          </w:p>
        </w:tc>
        <w:tc>
          <w:tcPr>
            <w:tcW w:w="84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0</w:t>
            </w:r>
          </w:p>
        </w:tc>
        <w:tc>
          <w:tcPr>
            <w:tcW w:w="84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0</w:t>
            </w:r>
          </w:p>
        </w:tc>
        <w:tc>
          <w:tcPr>
            <w:tcW w:w="84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0</w:t>
            </w:r>
          </w:p>
        </w:tc>
        <w:tc>
          <w:tcPr>
            <w:tcW w:w="84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0</w:t>
            </w:r>
          </w:p>
        </w:tc>
        <w:tc>
          <w:tcPr>
            <w:tcW w:w="84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0</w:t>
            </w:r>
          </w:p>
        </w:tc>
      </w:tr>
      <w:tr w:rsidR="00E82476" w:rsidRPr="00FF13F3" w:rsidTr="00776E7E">
        <w:tc>
          <w:tcPr>
            <w:tcW w:w="8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p>
        </w:tc>
        <w:tc>
          <w:tcPr>
            <w:tcW w:w="278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outlineLvl w:val="1"/>
              <w:rPr>
                <w:rFonts w:ascii="Times New Roman" w:hAnsi="Times New Roman" w:cs="Times New Roman"/>
              </w:rPr>
            </w:pPr>
            <w:r w:rsidRPr="00FF13F3">
              <w:rPr>
                <w:rFonts w:ascii="Times New Roman" w:hAnsi="Times New Roman" w:cs="Times New Roman"/>
              </w:rPr>
              <w:t>Ремонт автомобильных дорог местного значения (км).</w:t>
            </w:r>
          </w:p>
        </w:tc>
        <w:tc>
          <w:tcPr>
            <w:tcW w:w="84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1,133</w:t>
            </w:r>
          </w:p>
        </w:tc>
        <w:tc>
          <w:tcPr>
            <w:tcW w:w="849"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0,675</w:t>
            </w:r>
          </w:p>
        </w:tc>
        <w:tc>
          <w:tcPr>
            <w:tcW w:w="84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sz w:val="20"/>
                <w:szCs w:val="20"/>
              </w:rPr>
              <w:t>1,8545</w:t>
            </w:r>
          </w:p>
        </w:tc>
        <w:tc>
          <w:tcPr>
            <w:tcW w:w="849"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1,7319</w:t>
            </w:r>
          </w:p>
        </w:tc>
        <w:tc>
          <w:tcPr>
            <w:tcW w:w="84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Cs/>
                <w:sz w:val="20"/>
                <w:szCs w:val="20"/>
              </w:rPr>
              <w:t>1,405</w:t>
            </w:r>
          </w:p>
        </w:tc>
        <w:tc>
          <w:tcPr>
            <w:tcW w:w="849"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Cs/>
                <w:sz w:val="20"/>
                <w:szCs w:val="20"/>
              </w:rPr>
              <w:t>1,0</w:t>
            </w:r>
          </w:p>
        </w:tc>
        <w:tc>
          <w:tcPr>
            <w:tcW w:w="849"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Cs/>
                <w:sz w:val="20"/>
                <w:szCs w:val="20"/>
              </w:rPr>
              <w:t>1,0</w:t>
            </w:r>
          </w:p>
        </w:tc>
      </w:tr>
    </w:tbl>
    <w:p w:rsidR="00E82476" w:rsidRPr="00FF13F3" w:rsidRDefault="00E82476" w:rsidP="00E82476">
      <w:pPr>
        <w:pStyle w:val="ConsPlusNormal"/>
        <w:ind w:firstLine="540"/>
        <w:jc w:val="both"/>
        <w:rPr>
          <w:rFonts w:ascii="Times New Roman" w:hAnsi="Times New Roman" w:cs="Times New Roman"/>
        </w:rPr>
      </w:pPr>
    </w:p>
    <w:p w:rsidR="00E82476" w:rsidRPr="00FF13F3" w:rsidRDefault="00E82476" w:rsidP="00E82476">
      <w:pPr>
        <w:pStyle w:val="ConsPlusNormal"/>
        <w:ind w:left="540"/>
        <w:jc w:val="both"/>
        <w:rPr>
          <w:rFonts w:ascii="Times New Roman" w:hAnsi="Times New Roman" w:cs="Times New Roman"/>
        </w:rPr>
      </w:pPr>
      <w:r w:rsidRPr="00FF13F3">
        <w:rPr>
          <w:rFonts w:ascii="Times New Roman" w:hAnsi="Times New Roman" w:cs="Times New Roman"/>
        </w:rPr>
        <w:t>Оценка результативности действий муниципальной подпрограммы будет проводиться по результатам отчётного года. Источник получения информации - отчёты  исполнителей  и  участников  подпрограммы.</w:t>
      </w:r>
    </w:p>
    <w:p w:rsidR="00E82476" w:rsidRPr="00FF13F3" w:rsidRDefault="00E82476" w:rsidP="00E82476">
      <w:pPr>
        <w:pStyle w:val="ConsPlusNormal"/>
        <w:ind w:left="540"/>
        <w:jc w:val="both"/>
        <w:rPr>
          <w:rFonts w:ascii="Times New Roman" w:hAnsi="Times New Roman" w:cs="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546"/>
        <w:gridCol w:w="992"/>
        <w:gridCol w:w="993"/>
        <w:gridCol w:w="992"/>
        <w:gridCol w:w="992"/>
        <w:gridCol w:w="992"/>
        <w:gridCol w:w="993"/>
        <w:gridCol w:w="992"/>
      </w:tblGrid>
      <w:tr w:rsidR="00E82476" w:rsidRPr="00FF13F3" w:rsidTr="00776E7E">
        <w:trPr>
          <w:trHeight w:val="285"/>
        </w:trPr>
        <w:tc>
          <w:tcPr>
            <w:tcW w:w="539" w:type="dxa"/>
            <w:vMerge w:val="restart"/>
          </w:tcPr>
          <w:p w:rsidR="00E82476" w:rsidRPr="00FF13F3" w:rsidRDefault="00E82476" w:rsidP="00776E7E">
            <w:pPr>
              <w:widowControl w:val="0"/>
              <w:autoSpaceDE w:val="0"/>
              <w:autoSpaceDN w:val="0"/>
              <w:adjustRightInd w:val="0"/>
              <w:spacing w:after="0" w:line="240" w:lineRule="auto"/>
              <w:jc w:val="both"/>
              <w:outlineLvl w:val="1"/>
              <w:rPr>
                <w:rFonts w:ascii="Times New Roman" w:hAnsi="Times New Roman"/>
                <w:bCs/>
                <w:sz w:val="20"/>
                <w:szCs w:val="20"/>
              </w:rPr>
            </w:pPr>
            <w:r w:rsidRPr="00FF13F3">
              <w:rPr>
                <w:rFonts w:ascii="Times New Roman" w:hAnsi="Times New Roman"/>
                <w:bCs/>
                <w:sz w:val="20"/>
                <w:szCs w:val="20"/>
              </w:rPr>
              <w:t>№ п/п</w:t>
            </w:r>
          </w:p>
        </w:tc>
        <w:tc>
          <w:tcPr>
            <w:tcW w:w="2546" w:type="dxa"/>
            <w:vMerge w:val="restart"/>
          </w:tcPr>
          <w:p w:rsidR="00E82476" w:rsidRPr="00FF13F3" w:rsidRDefault="00E82476" w:rsidP="00776E7E">
            <w:pPr>
              <w:widowControl w:val="0"/>
              <w:autoSpaceDE w:val="0"/>
              <w:autoSpaceDN w:val="0"/>
              <w:adjustRightInd w:val="0"/>
              <w:spacing w:after="0" w:line="240" w:lineRule="auto"/>
              <w:jc w:val="both"/>
              <w:outlineLvl w:val="1"/>
              <w:rPr>
                <w:rFonts w:ascii="Times New Roman" w:hAnsi="Times New Roman"/>
                <w:bCs/>
                <w:sz w:val="20"/>
                <w:szCs w:val="20"/>
              </w:rPr>
            </w:pPr>
            <w:r w:rsidRPr="00FF13F3">
              <w:rPr>
                <w:rFonts w:ascii="Times New Roman" w:hAnsi="Times New Roman"/>
                <w:bCs/>
                <w:sz w:val="20"/>
                <w:szCs w:val="20"/>
              </w:rPr>
              <w:t>Показатели и индикаторы /ед. изм.</w:t>
            </w:r>
          </w:p>
        </w:tc>
        <w:tc>
          <w:tcPr>
            <w:tcW w:w="6946" w:type="dxa"/>
            <w:gridSpan w:val="7"/>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в том числе:</w:t>
            </w:r>
          </w:p>
        </w:tc>
      </w:tr>
      <w:tr w:rsidR="00E82476" w:rsidRPr="00FF13F3" w:rsidTr="00776E7E">
        <w:trPr>
          <w:trHeight w:val="285"/>
        </w:trPr>
        <w:tc>
          <w:tcPr>
            <w:tcW w:w="539" w:type="dxa"/>
            <w:vMerge/>
          </w:tcPr>
          <w:p w:rsidR="00E82476" w:rsidRPr="00FF13F3" w:rsidRDefault="00E82476" w:rsidP="00776E7E">
            <w:pPr>
              <w:widowControl w:val="0"/>
              <w:autoSpaceDE w:val="0"/>
              <w:autoSpaceDN w:val="0"/>
              <w:adjustRightInd w:val="0"/>
              <w:spacing w:after="0" w:line="240" w:lineRule="auto"/>
              <w:jc w:val="both"/>
              <w:outlineLvl w:val="1"/>
              <w:rPr>
                <w:rFonts w:ascii="Times New Roman" w:hAnsi="Times New Roman"/>
                <w:bCs/>
                <w:sz w:val="20"/>
                <w:szCs w:val="20"/>
              </w:rPr>
            </w:pPr>
          </w:p>
        </w:tc>
        <w:tc>
          <w:tcPr>
            <w:tcW w:w="2546" w:type="dxa"/>
            <w:vMerge/>
          </w:tcPr>
          <w:p w:rsidR="00E82476" w:rsidRPr="00FF13F3" w:rsidRDefault="00E82476" w:rsidP="00776E7E">
            <w:pPr>
              <w:widowControl w:val="0"/>
              <w:autoSpaceDE w:val="0"/>
              <w:autoSpaceDN w:val="0"/>
              <w:adjustRightInd w:val="0"/>
              <w:spacing w:after="0" w:line="240" w:lineRule="auto"/>
              <w:jc w:val="both"/>
              <w:outlineLvl w:val="1"/>
              <w:rPr>
                <w:rFonts w:ascii="Times New Roman" w:hAnsi="Times New Roman"/>
                <w:bCs/>
                <w:sz w:val="20"/>
                <w:szCs w:val="20"/>
              </w:rPr>
            </w:pP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2014</w:t>
            </w:r>
          </w:p>
        </w:tc>
        <w:tc>
          <w:tcPr>
            <w:tcW w:w="993"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2015</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2016</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2017</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2018</w:t>
            </w:r>
          </w:p>
        </w:tc>
        <w:tc>
          <w:tcPr>
            <w:tcW w:w="993"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2019</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2020</w:t>
            </w:r>
          </w:p>
        </w:tc>
      </w:tr>
      <w:tr w:rsidR="00E82476" w:rsidRPr="00FF13F3" w:rsidTr="00776E7E">
        <w:tc>
          <w:tcPr>
            <w:tcW w:w="539" w:type="dxa"/>
          </w:tcPr>
          <w:p w:rsidR="00E82476" w:rsidRPr="00FF13F3" w:rsidRDefault="00E82476" w:rsidP="00776E7E">
            <w:pPr>
              <w:widowControl w:val="0"/>
              <w:autoSpaceDE w:val="0"/>
              <w:autoSpaceDN w:val="0"/>
              <w:adjustRightInd w:val="0"/>
              <w:spacing w:after="0" w:line="240" w:lineRule="auto"/>
              <w:jc w:val="right"/>
              <w:outlineLvl w:val="1"/>
              <w:rPr>
                <w:rFonts w:ascii="Times New Roman" w:hAnsi="Times New Roman"/>
                <w:bCs/>
                <w:sz w:val="20"/>
                <w:szCs w:val="20"/>
              </w:rPr>
            </w:pPr>
            <w:r w:rsidRPr="00FF13F3">
              <w:rPr>
                <w:rFonts w:ascii="Times New Roman" w:hAnsi="Times New Roman"/>
                <w:bCs/>
                <w:sz w:val="20"/>
                <w:szCs w:val="20"/>
              </w:rPr>
              <w:t>1.</w:t>
            </w:r>
          </w:p>
        </w:tc>
        <w:tc>
          <w:tcPr>
            <w:tcW w:w="2546" w:type="dxa"/>
          </w:tcPr>
          <w:p w:rsidR="00E82476" w:rsidRPr="00FF13F3" w:rsidRDefault="00E82476" w:rsidP="00776E7E">
            <w:pPr>
              <w:widowControl w:val="0"/>
              <w:autoSpaceDE w:val="0"/>
              <w:autoSpaceDN w:val="0"/>
              <w:adjustRightInd w:val="0"/>
              <w:spacing w:after="0" w:line="240" w:lineRule="auto"/>
              <w:jc w:val="both"/>
              <w:outlineLvl w:val="1"/>
              <w:rPr>
                <w:rFonts w:ascii="Times New Roman" w:hAnsi="Times New Roman"/>
                <w:bCs/>
                <w:sz w:val="20"/>
                <w:szCs w:val="20"/>
              </w:rPr>
            </w:pPr>
            <w:r w:rsidRPr="00FF13F3">
              <w:rPr>
                <w:rFonts w:ascii="Times New Roman" w:hAnsi="Times New Roman"/>
                <w:bCs/>
                <w:sz w:val="20"/>
                <w:szCs w:val="20"/>
              </w:rPr>
              <w:t>Протяженность сети автомобильных дорог общего пользования местного значения, км</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111,431</w:t>
            </w:r>
          </w:p>
        </w:tc>
        <w:tc>
          <w:tcPr>
            <w:tcW w:w="993"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111,431</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113,862</w:t>
            </w:r>
          </w:p>
        </w:tc>
        <w:tc>
          <w:tcPr>
            <w:tcW w:w="992"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Cs/>
                <w:sz w:val="20"/>
                <w:szCs w:val="20"/>
              </w:rPr>
              <w:t>114,652</w:t>
            </w:r>
          </w:p>
        </w:tc>
        <w:tc>
          <w:tcPr>
            <w:tcW w:w="992"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Cs/>
                <w:sz w:val="20"/>
                <w:szCs w:val="20"/>
              </w:rPr>
              <w:t>116,84</w:t>
            </w:r>
          </w:p>
        </w:tc>
        <w:tc>
          <w:tcPr>
            <w:tcW w:w="993"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Cs/>
                <w:sz w:val="20"/>
                <w:szCs w:val="20"/>
              </w:rPr>
              <w:t>116,84</w:t>
            </w:r>
          </w:p>
        </w:tc>
        <w:tc>
          <w:tcPr>
            <w:tcW w:w="992"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Cs/>
                <w:sz w:val="20"/>
                <w:szCs w:val="20"/>
              </w:rPr>
              <w:t>116,84</w:t>
            </w:r>
          </w:p>
        </w:tc>
      </w:tr>
      <w:tr w:rsidR="00E82476" w:rsidRPr="00FF13F3" w:rsidTr="00776E7E">
        <w:tc>
          <w:tcPr>
            <w:tcW w:w="539" w:type="dxa"/>
          </w:tcPr>
          <w:p w:rsidR="00E82476" w:rsidRPr="00FF13F3" w:rsidRDefault="00E82476" w:rsidP="00776E7E">
            <w:pPr>
              <w:widowControl w:val="0"/>
              <w:autoSpaceDE w:val="0"/>
              <w:autoSpaceDN w:val="0"/>
              <w:adjustRightInd w:val="0"/>
              <w:spacing w:after="0" w:line="240" w:lineRule="auto"/>
              <w:jc w:val="right"/>
              <w:outlineLvl w:val="1"/>
              <w:rPr>
                <w:rFonts w:ascii="Times New Roman" w:hAnsi="Times New Roman"/>
                <w:bCs/>
                <w:sz w:val="20"/>
                <w:szCs w:val="20"/>
              </w:rPr>
            </w:pPr>
            <w:r w:rsidRPr="00FF13F3">
              <w:rPr>
                <w:rFonts w:ascii="Times New Roman" w:hAnsi="Times New Roman"/>
                <w:bCs/>
                <w:sz w:val="20"/>
                <w:szCs w:val="20"/>
              </w:rPr>
              <w:t>2.</w:t>
            </w:r>
          </w:p>
        </w:tc>
        <w:tc>
          <w:tcPr>
            <w:tcW w:w="2546" w:type="dxa"/>
          </w:tcPr>
          <w:p w:rsidR="00E82476" w:rsidRPr="00FF13F3" w:rsidRDefault="00E82476" w:rsidP="00776E7E">
            <w:pPr>
              <w:widowControl w:val="0"/>
              <w:autoSpaceDE w:val="0"/>
              <w:autoSpaceDN w:val="0"/>
              <w:adjustRightInd w:val="0"/>
              <w:spacing w:after="0" w:line="240" w:lineRule="auto"/>
              <w:jc w:val="both"/>
              <w:outlineLvl w:val="1"/>
              <w:rPr>
                <w:rFonts w:ascii="Times New Roman" w:hAnsi="Times New Roman"/>
                <w:bCs/>
                <w:sz w:val="20"/>
                <w:szCs w:val="20"/>
              </w:rPr>
            </w:pPr>
            <w:r w:rsidRPr="00FF13F3">
              <w:rPr>
                <w:rFonts w:ascii="Times New Roman" w:hAnsi="Times New Roman"/>
                <w:bCs/>
                <w:sz w:val="20"/>
                <w:szCs w:val="20"/>
              </w:rPr>
              <w:t>Объемы ввода в эксплуатацию после строительства и реконструкции автомобильных дорог общего пользования местного значения, км</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0</w:t>
            </w:r>
          </w:p>
        </w:tc>
        <w:tc>
          <w:tcPr>
            <w:tcW w:w="993"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0</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0</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0</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0</w:t>
            </w:r>
          </w:p>
        </w:tc>
        <w:tc>
          <w:tcPr>
            <w:tcW w:w="993"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0</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0</w:t>
            </w:r>
          </w:p>
        </w:tc>
      </w:tr>
      <w:tr w:rsidR="00E82476" w:rsidRPr="00FF13F3" w:rsidTr="00776E7E">
        <w:tc>
          <w:tcPr>
            <w:tcW w:w="539" w:type="dxa"/>
          </w:tcPr>
          <w:p w:rsidR="00E82476" w:rsidRPr="00FF13F3" w:rsidRDefault="00E82476" w:rsidP="00776E7E">
            <w:pPr>
              <w:widowControl w:val="0"/>
              <w:autoSpaceDE w:val="0"/>
              <w:autoSpaceDN w:val="0"/>
              <w:adjustRightInd w:val="0"/>
              <w:spacing w:after="0" w:line="240" w:lineRule="auto"/>
              <w:jc w:val="right"/>
              <w:outlineLvl w:val="1"/>
              <w:rPr>
                <w:rFonts w:ascii="Times New Roman" w:hAnsi="Times New Roman"/>
                <w:bCs/>
                <w:sz w:val="20"/>
                <w:szCs w:val="20"/>
              </w:rPr>
            </w:pPr>
            <w:r w:rsidRPr="00FF13F3">
              <w:rPr>
                <w:rFonts w:ascii="Times New Roman" w:hAnsi="Times New Roman"/>
                <w:bCs/>
                <w:sz w:val="20"/>
                <w:szCs w:val="20"/>
              </w:rPr>
              <w:t>3.</w:t>
            </w:r>
          </w:p>
        </w:tc>
        <w:tc>
          <w:tcPr>
            <w:tcW w:w="2546" w:type="dxa"/>
          </w:tcPr>
          <w:p w:rsidR="00E82476" w:rsidRPr="00FF13F3" w:rsidRDefault="00E82476" w:rsidP="00776E7E">
            <w:pPr>
              <w:widowControl w:val="0"/>
              <w:autoSpaceDE w:val="0"/>
              <w:autoSpaceDN w:val="0"/>
              <w:adjustRightInd w:val="0"/>
              <w:spacing w:after="0" w:line="240" w:lineRule="auto"/>
              <w:jc w:val="both"/>
              <w:outlineLvl w:val="1"/>
              <w:rPr>
                <w:rFonts w:ascii="Times New Roman" w:hAnsi="Times New Roman"/>
                <w:bCs/>
                <w:sz w:val="20"/>
                <w:szCs w:val="20"/>
              </w:rPr>
            </w:pPr>
            <w:r w:rsidRPr="00FF13F3">
              <w:rPr>
                <w:rFonts w:ascii="Times New Roman" w:hAnsi="Times New Roman"/>
                <w:bCs/>
                <w:sz w:val="20"/>
                <w:szCs w:val="20"/>
              </w:rPr>
              <w:t>Прирост протяженности сети автомобильных дорог общего пользования местного значения в результате строительства новых автомобильных дорог, км</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0</w:t>
            </w:r>
          </w:p>
        </w:tc>
        <w:tc>
          <w:tcPr>
            <w:tcW w:w="993"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0</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0</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0</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0</w:t>
            </w:r>
          </w:p>
        </w:tc>
        <w:tc>
          <w:tcPr>
            <w:tcW w:w="993"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0</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0</w:t>
            </w:r>
          </w:p>
        </w:tc>
      </w:tr>
      <w:tr w:rsidR="00E82476" w:rsidRPr="00FF13F3" w:rsidTr="00776E7E">
        <w:tc>
          <w:tcPr>
            <w:tcW w:w="539" w:type="dxa"/>
          </w:tcPr>
          <w:p w:rsidR="00E82476" w:rsidRPr="00FF13F3" w:rsidRDefault="00E82476" w:rsidP="00776E7E">
            <w:pPr>
              <w:widowControl w:val="0"/>
              <w:autoSpaceDE w:val="0"/>
              <w:autoSpaceDN w:val="0"/>
              <w:adjustRightInd w:val="0"/>
              <w:spacing w:after="0" w:line="240" w:lineRule="auto"/>
              <w:jc w:val="right"/>
              <w:outlineLvl w:val="1"/>
              <w:rPr>
                <w:rFonts w:ascii="Times New Roman" w:hAnsi="Times New Roman"/>
                <w:bCs/>
                <w:sz w:val="20"/>
                <w:szCs w:val="20"/>
              </w:rPr>
            </w:pPr>
            <w:r w:rsidRPr="00FF13F3">
              <w:rPr>
                <w:rFonts w:ascii="Times New Roman" w:hAnsi="Times New Roman"/>
                <w:bCs/>
                <w:sz w:val="20"/>
                <w:szCs w:val="20"/>
              </w:rPr>
              <w:t>4.</w:t>
            </w:r>
          </w:p>
        </w:tc>
        <w:tc>
          <w:tcPr>
            <w:tcW w:w="2546" w:type="dxa"/>
          </w:tcPr>
          <w:p w:rsidR="00E82476" w:rsidRPr="00FF13F3" w:rsidRDefault="00E82476" w:rsidP="00776E7E">
            <w:pPr>
              <w:widowControl w:val="0"/>
              <w:autoSpaceDE w:val="0"/>
              <w:autoSpaceDN w:val="0"/>
              <w:adjustRightInd w:val="0"/>
              <w:spacing w:after="0" w:line="240" w:lineRule="auto"/>
              <w:jc w:val="both"/>
              <w:outlineLvl w:val="1"/>
              <w:rPr>
                <w:rFonts w:ascii="Times New Roman" w:hAnsi="Times New Roman"/>
                <w:bCs/>
                <w:sz w:val="20"/>
                <w:szCs w:val="20"/>
              </w:rPr>
            </w:pPr>
            <w:r w:rsidRPr="00FF13F3">
              <w:rPr>
                <w:rFonts w:ascii="Times New Roman" w:hAnsi="Times New Roman"/>
                <w:bCs/>
                <w:sz w:val="20"/>
                <w:szCs w:val="20"/>
              </w:rPr>
              <w:t>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км</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0</w:t>
            </w:r>
          </w:p>
        </w:tc>
        <w:tc>
          <w:tcPr>
            <w:tcW w:w="993"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0</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0</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0</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0</w:t>
            </w:r>
          </w:p>
        </w:tc>
        <w:tc>
          <w:tcPr>
            <w:tcW w:w="993"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0</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0</w:t>
            </w:r>
          </w:p>
        </w:tc>
      </w:tr>
      <w:tr w:rsidR="00E82476" w:rsidRPr="00FF13F3" w:rsidTr="00776E7E">
        <w:tc>
          <w:tcPr>
            <w:tcW w:w="539" w:type="dxa"/>
          </w:tcPr>
          <w:p w:rsidR="00E82476" w:rsidRPr="00FF13F3" w:rsidRDefault="00E82476" w:rsidP="00776E7E">
            <w:pPr>
              <w:widowControl w:val="0"/>
              <w:autoSpaceDE w:val="0"/>
              <w:autoSpaceDN w:val="0"/>
              <w:adjustRightInd w:val="0"/>
              <w:spacing w:after="0" w:line="240" w:lineRule="auto"/>
              <w:jc w:val="right"/>
              <w:outlineLvl w:val="1"/>
              <w:rPr>
                <w:rFonts w:ascii="Times New Roman" w:hAnsi="Times New Roman"/>
                <w:bCs/>
                <w:sz w:val="20"/>
                <w:szCs w:val="20"/>
              </w:rPr>
            </w:pPr>
            <w:r w:rsidRPr="00FF13F3">
              <w:rPr>
                <w:rFonts w:ascii="Times New Roman" w:hAnsi="Times New Roman"/>
                <w:bCs/>
                <w:sz w:val="20"/>
                <w:szCs w:val="20"/>
              </w:rPr>
              <w:t>5.</w:t>
            </w:r>
          </w:p>
        </w:tc>
        <w:tc>
          <w:tcPr>
            <w:tcW w:w="2546" w:type="dxa"/>
          </w:tcPr>
          <w:p w:rsidR="00E82476" w:rsidRPr="00FF13F3" w:rsidRDefault="00E82476" w:rsidP="00776E7E">
            <w:pPr>
              <w:widowControl w:val="0"/>
              <w:autoSpaceDE w:val="0"/>
              <w:autoSpaceDN w:val="0"/>
              <w:adjustRightInd w:val="0"/>
              <w:spacing w:after="0" w:line="240" w:lineRule="auto"/>
              <w:jc w:val="both"/>
              <w:outlineLvl w:val="1"/>
              <w:rPr>
                <w:rFonts w:ascii="Times New Roman" w:hAnsi="Times New Roman"/>
                <w:bCs/>
                <w:sz w:val="20"/>
                <w:szCs w:val="20"/>
              </w:rPr>
            </w:pPr>
            <w:r w:rsidRPr="00FF13F3">
              <w:rPr>
                <w:rFonts w:ascii="Times New Roman" w:hAnsi="Times New Roman"/>
                <w:bCs/>
                <w:sz w:val="20"/>
                <w:szCs w:val="20"/>
              </w:rPr>
              <w:t xml:space="preserve">Прирост протяженности сети автомобильных дорог </w:t>
            </w:r>
            <w:r w:rsidRPr="00FF13F3">
              <w:rPr>
                <w:rFonts w:ascii="Times New Roman" w:hAnsi="Times New Roman"/>
                <w:bCs/>
                <w:sz w:val="20"/>
                <w:szCs w:val="20"/>
              </w:rPr>
              <w:lastRenderedPageBreak/>
              <w:t>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lastRenderedPageBreak/>
              <w:t>1,133</w:t>
            </w:r>
          </w:p>
        </w:tc>
        <w:tc>
          <w:tcPr>
            <w:tcW w:w="993"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0,675</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sz w:val="20"/>
                <w:szCs w:val="20"/>
              </w:rPr>
              <w:t>1,8545</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1,7319</w:t>
            </w:r>
          </w:p>
        </w:tc>
        <w:tc>
          <w:tcPr>
            <w:tcW w:w="992"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Cs/>
                <w:sz w:val="20"/>
                <w:szCs w:val="20"/>
              </w:rPr>
              <w:t>1,405</w:t>
            </w:r>
          </w:p>
        </w:tc>
        <w:tc>
          <w:tcPr>
            <w:tcW w:w="993"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Cs/>
                <w:sz w:val="20"/>
                <w:szCs w:val="20"/>
              </w:rPr>
              <w:t>1,0</w:t>
            </w:r>
          </w:p>
        </w:tc>
        <w:tc>
          <w:tcPr>
            <w:tcW w:w="992"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Cs/>
                <w:sz w:val="20"/>
                <w:szCs w:val="20"/>
              </w:rPr>
              <w:t>1,0</w:t>
            </w:r>
          </w:p>
        </w:tc>
      </w:tr>
      <w:tr w:rsidR="00E82476" w:rsidRPr="00FF13F3" w:rsidTr="00776E7E">
        <w:tc>
          <w:tcPr>
            <w:tcW w:w="539" w:type="dxa"/>
          </w:tcPr>
          <w:p w:rsidR="00E82476" w:rsidRPr="00FF13F3" w:rsidRDefault="00E82476" w:rsidP="00776E7E">
            <w:pPr>
              <w:widowControl w:val="0"/>
              <w:autoSpaceDE w:val="0"/>
              <w:autoSpaceDN w:val="0"/>
              <w:adjustRightInd w:val="0"/>
              <w:spacing w:after="0" w:line="240" w:lineRule="auto"/>
              <w:jc w:val="right"/>
              <w:outlineLvl w:val="1"/>
              <w:rPr>
                <w:rFonts w:ascii="Times New Roman" w:hAnsi="Times New Roman"/>
                <w:bCs/>
                <w:sz w:val="20"/>
                <w:szCs w:val="20"/>
              </w:rPr>
            </w:pPr>
            <w:r w:rsidRPr="00FF13F3">
              <w:rPr>
                <w:rFonts w:ascii="Times New Roman" w:hAnsi="Times New Roman"/>
                <w:bCs/>
                <w:sz w:val="20"/>
                <w:szCs w:val="20"/>
              </w:rPr>
              <w:lastRenderedPageBreak/>
              <w:t>6.</w:t>
            </w:r>
          </w:p>
        </w:tc>
        <w:tc>
          <w:tcPr>
            <w:tcW w:w="2546" w:type="dxa"/>
          </w:tcPr>
          <w:p w:rsidR="00E82476" w:rsidRPr="00FF13F3" w:rsidRDefault="00E82476" w:rsidP="00776E7E">
            <w:pPr>
              <w:widowControl w:val="0"/>
              <w:autoSpaceDE w:val="0"/>
              <w:autoSpaceDN w:val="0"/>
              <w:adjustRightInd w:val="0"/>
              <w:spacing w:after="0" w:line="240" w:lineRule="auto"/>
              <w:jc w:val="both"/>
              <w:outlineLvl w:val="1"/>
              <w:rPr>
                <w:rFonts w:ascii="Times New Roman" w:hAnsi="Times New Roman"/>
                <w:bCs/>
                <w:sz w:val="20"/>
                <w:szCs w:val="20"/>
              </w:rPr>
            </w:pPr>
            <w:r w:rsidRPr="00FF13F3">
              <w:rPr>
                <w:rFonts w:ascii="Times New Roman" w:hAnsi="Times New Roman"/>
                <w:bCs/>
                <w:sz w:val="20"/>
                <w:szCs w:val="20"/>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31декабря отчетного года, км</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45,47</w:t>
            </w:r>
          </w:p>
        </w:tc>
        <w:tc>
          <w:tcPr>
            <w:tcW w:w="993"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46,60</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48,45</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sz w:val="20"/>
                <w:szCs w:val="20"/>
              </w:rPr>
              <w:t>50,1819</w:t>
            </w:r>
          </w:p>
        </w:tc>
        <w:tc>
          <w:tcPr>
            <w:tcW w:w="992"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51,3869</w:t>
            </w:r>
          </w:p>
        </w:tc>
        <w:tc>
          <w:tcPr>
            <w:tcW w:w="993"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52,3869</w:t>
            </w:r>
          </w:p>
        </w:tc>
        <w:tc>
          <w:tcPr>
            <w:tcW w:w="992"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53,3869</w:t>
            </w:r>
          </w:p>
        </w:tc>
      </w:tr>
      <w:tr w:rsidR="00E82476" w:rsidRPr="00FF13F3" w:rsidTr="00776E7E">
        <w:tc>
          <w:tcPr>
            <w:tcW w:w="539" w:type="dxa"/>
          </w:tcPr>
          <w:p w:rsidR="00E82476" w:rsidRPr="00FF13F3" w:rsidRDefault="00E82476" w:rsidP="00776E7E">
            <w:pPr>
              <w:widowControl w:val="0"/>
              <w:autoSpaceDE w:val="0"/>
              <w:autoSpaceDN w:val="0"/>
              <w:adjustRightInd w:val="0"/>
              <w:spacing w:after="0" w:line="240" w:lineRule="auto"/>
              <w:jc w:val="right"/>
              <w:outlineLvl w:val="1"/>
              <w:rPr>
                <w:rFonts w:ascii="Times New Roman" w:hAnsi="Times New Roman"/>
                <w:bCs/>
                <w:sz w:val="20"/>
                <w:szCs w:val="20"/>
              </w:rPr>
            </w:pPr>
            <w:r w:rsidRPr="00FF13F3">
              <w:rPr>
                <w:rFonts w:ascii="Times New Roman" w:hAnsi="Times New Roman"/>
                <w:bCs/>
                <w:sz w:val="20"/>
                <w:szCs w:val="20"/>
              </w:rPr>
              <w:t xml:space="preserve">7. </w:t>
            </w:r>
          </w:p>
        </w:tc>
        <w:tc>
          <w:tcPr>
            <w:tcW w:w="2546" w:type="dxa"/>
          </w:tcPr>
          <w:p w:rsidR="00E82476" w:rsidRPr="00FF13F3" w:rsidRDefault="00E82476" w:rsidP="00776E7E">
            <w:pPr>
              <w:widowControl w:val="0"/>
              <w:autoSpaceDE w:val="0"/>
              <w:autoSpaceDN w:val="0"/>
              <w:adjustRightInd w:val="0"/>
              <w:spacing w:after="0" w:line="240" w:lineRule="auto"/>
              <w:jc w:val="both"/>
              <w:outlineLvl w:val="1"/>
              <w:rPr>
                <w:rFonts w:ascii="Times New Roman" w:hAnsi="Times New Roman"/>
                <w:bCs/>
                <w:sz w:val="20"/>
                <w:szCs w:val="20"/>
              </w:rPr>
            </w:pPr>
            <w:r w:rsidRPr="00FF13F3">
              <w:rPr>
                <w:rFonts w:ascii="Times New Roman" w:hAnsi="Times New Roman"/>
                <w:bCs/>
                <w:sz w:val="20"/>
                <w:szCs w:val="20"/>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31декабря отчетного года, %</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40,8</w:t>
            </w:r>
          </w:p>
        </w:tc>
        <w:tc>
          <w:tcPr>
            <w:tcW w:w="993"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41,82</w:t>
            </w:r>
          </w:p>
        </w:tc>
        <w:tc>
          <w:tcPr>
            <w:tcW w:w="992" w:type="dxa"/>
            <w:vAlign w:val="center"/>
          </w:tcPr>
          <w:p w:rsidR="00E82476" w:rsidRPr="00FF13F3" w:rsidRDefault="00E82476" w:rsidP="00776E7E">
            <w:pPr>
              <w:widowControl w:val="0"/>
              <w:autoSpaceDE w:val="0"/>
              <w:autoSpaceDN w:val="0"/>
              <w:adjustRightInd w:val="0"/>
              <w:spacing w:after="0" w:line="240" w:lineRule="auto"/>
              <w:jc w:val="center"/>
              <w:outlineLvl w:val="1"/>
              <w:rPr>
                <w:rFonts w:ascii="Times New Roman" w:hAnsi="Times New Roman"/>
                <w:bCs/>
                <w:sz w:val="20"/>
                <w:szCs w:val="20"/>
              </w:rPr>
            </w:pPr>
            <w:r w:rsidRPr="00FF13F3">
              <w:rPr>
                <w:rFonts w:ascii="Times New Roman" w:hAnsi="Times New Roman"/>
                <w:bCs/>
                <w:sz w:val="20"/>
                <w:szCs w:val="20"/>
              </w:rPr>
              <w:t>42,53</w:t>
            </w:r>
          </w:p>
        </w:tc>
        <w:tc>
          <w:tcPr>
            <w:tcW w:w="992"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43,59</w:t>
            </w:r>
          </w:p>
        </w:tc>
        <w:tc>
          <w:tcPr>
            <w:tcW w:w="992"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44,46</w:t>
            </w:r>
          </w:p>
        </w:tc>
        <w:tc>
          <w:tcPr>
            <w:tcW w:w="993"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44,84</w:t>
            </w:r>
          </w:p>
        </w:tc>
        <w:tc>
          <w:tcPr>
            <w:tcW w:w="992"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45,69</w:t>
            </w:r>
          </w:p>
        </w:tc>
      </w:tr>
    </w:tbl>
    <w:p w:rsidR="00E82476" w:rsidRPr="00FF13F3" w:rsidRDefault="00E82476" w:rsidP="00E82476">
      <w:pPr>
        <w:pStyle w:val="a3"/>
        <w:spacing w:before="0" w:beforeAutospacing="0" w:after="0" w:afterAutospacing="0"/>
        <w:rPr>
          <w:sz w:val="20"/>
          <w:szCs w:val="20"/>
        </w:rPr>
      </w:pPr>
    </w:p>
    <w:p w:rsidR="00E82476" w:rsidRPr="00FF13F3" w:rsidRDefault="00E82476" w:rsidP="00E82476">
      <w:pPr>
        <w:pStyle w:val="a3"/>
        <w:spacing w:before="0" w:beforeAutospacing="0" w:after="0" w:afterAutospacing="0"/>
        <w:ind w:firstLine="540"/>
        <w:rPr>
          <w:b/>
          <w:bCs/>
          <w:sz w:val="20"/>
          <w:szCs w:val="20"/>
        </w:rPr>
      </w:pPr>
      <w:r w:rsidRPr="00FF13F3">
        <w:rPr>
          <w:b/>
          <w:bCs/>
          <w:i/>
          <w:iCs/>
          <w:sz w:val="20"/>
          <w:szCs w:val="20"/>
          <w:u w:val="single"/>
        </w:rPr>
        <w:t xml:space="preserve"> 4. Мероприятия  подпрограммы</w:t>
      </w:r>
    </w:p>
    <w:p w:rsidR="00E82476" w:rsidRPr="00FF13F3" w:rsidRDefault="00E82476" w:rsidP="00E82476">
      <w:pPr>
        <w:pStyle w:val="ConsPlusNormal"/>
        <w:ind w:left="540"/>
        <w:jc w:val="both"/>
        <w:rPr>
          <w:rFonts w:ascii="Times New Roman" w:hAnsi="Times New Roman" w:cs="Times New Roman"/>
        </w:rPr>
      </w:pPr>
      <w:r w:rsidRPr="00FF13F3">
        <w:rPr>
          <w:rFonts w:ascii="Times New Roman" w:hAnsi="Times New Roman" w:cs="Times New Roman"/>
        </w:rPr>
        <w:t xml:space="preserve">Мероприятия  подпрограммы направлены на организацию работ и услуг по ремонту, содержанию и обслуживанию автомобильных дорог и объектов дорожной инфраструктуры. </w:t>
      </w:r>
    </w:p>
    <w:p w:rsidR="00E82476" w:rsidRPr="00FF13F3" w:rsidRDefault="00E82476" w:rsidP="00E82476">
      <w:pPr>
        <w:pStyle w:val="ConsPlusNormal"/>
        <w:ind w:firstLine="567"/>
        <w:jc w:val="both"/>
        <w:rPr>
          <w:rFonts w:ascii="Times New Roman" w:hAnsi="Times New Roman" w:cs="Times New Roman"/>
        </w:rPr>
      </w:pPr>
      <w:r w:rsidRPr="00FF13F3">
        <w:rPr>
          <w:rFonts w:ascii="Times New Roman" w:hAnsi="Times New Roman" w:cs="Times New Roman"/>
        </w:rPr>
        <w:t>Комплекс  мероприятий  подпрограммы  представлен  в  таблице  2.</w:t>
      </w:r>
    </w:p>
    <w:p w:rsidR="00E82476" w:rsidRPr="00FF13F3" w:rsidRDefault="00E82476" w:rsidP="00E82476">
      <w:pPr>
        <w:pStyle w:val="ConsPlusNormal"/>
        <w:ind w:firstLine="567"/>
        <w:jc w:val="both"/>
        <w:rPr>
          <w:rFonts w:ascii="Times New Roman" w:hAnsi="Times New Roman" w:cs="Times New Roman"/>
        </w:rPr>
      </w:pPr>
      <w:r w:rsidRPr="00FF13F3">
        <w:rPr>
          <w:rFonts w:ascii="Times New Roman" w:hAnsi="Times New Roman" w:cs="Times New Roman"/>
        </w:rPr>
        <w:t xml:space="preserve">                                                                                                 Таблица 2</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7"/>
        <w:gridCol w:w="5281"/>
      </w:tblGrid>
      <w:tr w:rsidR="00E82476" w:rsidRPr="00FF13F3" w:rsidTr="00776E7E">
        <w:tc>
          <w:tcPr>
            <w:tcW w:w="411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ind w:left="216" w:hanging="216"/>
              <w:jc w:val="both"/>
              <w:rPr>
                <w:rFonts w:ascii="Times New Roman" w:hAnsi="Times New Roman" w:cs="Times New Roman"/>
              </w:rPr>
            </w:pPr>
            <w:r w:rsidRPr="00FF13F3">
              <w:rPr>
                <w:rFonts w:ascii="Times New Roman" w:hAnsi="Times New Roman" w:cs="Times New Roman"/>
              </w:rPr>
              <w:t>Решаемая  задача</w:t>
            </w:r>
          </w:p>
        </w:tc>
        <w:tc>
          <w:tcPr>
            <w:tcW w:w="545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Перечень  мероприятий</w:t>
            </w:r>
          </w:p>
        </w:tc>
      </w:tr>
      <w:tr w:rsidR="00E82476" w:rsidRPr="00FF13F3" w:rsidTr="00776E7E">
        <w:tc>
          <w:tcPr>
            <w:tcW w:w="4118" w:type="dxa"/>
            <w:vMerge w:val="restart"/>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 xml:space="preserve">Организация выполнения работ и услуг по содержанию и обслуживанию автомобильных дорог и объектов дорожной инфраструктуры. </w:t>
            </w:r>
          </w:p>
          <w:p w:rsidR="00E82476" w:rsidRPr="00FF13F3" w:rsidRDefault="00E82476" w:rsidP="00776E7E">
            <w:pPr>
              <w:pStyle w:val="ConsPlusNormal"/>
              <w:jc w:val="both"/>
              <w:rPr>
                <w:rFonts w:ascii="Times New Roman" w:hAnsi="Times New Roman" w:cs="Times New Roman"/>
              </w:rPr>
            </w:pPr>
          </w:p>
          <w:p w:rsidR="00E82476" w:rsidRPr="00FF13F3" w:rsidRDefault="00E82476" w:rsidP="00776E7E">
            <w:pPr>
              <w:pStyle w:val="ConsPlusNormal"/>
              <w:jc w:val="both"/>
              <w:rPr>
                <w:rFonts w:ascii="Times New Roman" w:hAnsi="Times New Roman" w:cs="Times New Roman"/>
              </w:rPr>
            </w:pPr>
          </w:p>
        </w:tc>
        <w:tc>
          <w:tcPr>
            <w:tcW w:w="545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Текущий ремонт автодорог и объектов  дорожной инфраструктуры</w:t>
            </w:r>
          </w:p>
        </w:tc>
      </w:tr>
      <w:tr w:rsidR="00E82476" w:rsidRPr="00FF13F3" w:rsidTr="00776E7E">
        <w:tc>
          <w:tcPr>
            <w:tcW w:w="4118" w:type="dxa"/>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p>
        </w:tc>
        <w:tc>
          <w:tcPr>
            <w:tcW w:w="545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 xml:space="preserve"> Выполнение работ и услуг  по  содержанию  автомобильных  дорог  и  объектов  дорожной  инфраструктуры.</w:t>
            </w:r>
          </w:p>
          <w:p w:rsidR="00E82476" w:rsidRPr="00FF13F3" w:rsidRDefault="00E82476" w:rsidP="00776E7E">
            <w:pPr>
              <w:pStyle w:val="ConsPlusNormal"/>
              <w:jc w:val="both"/>
              <w:rPr>
                <w:rFonts w:ascii="Times New Roman" w:hAnsi="Times New Roman" w:cs="Times New Roman"/>
              </w:rPr>
            </w:pPr>
          </w:p>
        </w:tc>
      </w:tr>
      <w:tr w:rsidR="00E82476" w:rsidRPr="00FF13F3" w:rsidTr="00776E7E">
        <w:tc>
          <w:tcPr>
            <w:tcW w:w="4118" w:type="dxa"/>
            <w:vMerge w:val="restart"/>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Проведение ремонта, капитального ремонта  автомобильных дорог  местного значения  и сооружений на них.</w:t>
            </w:r>
          </w:p>
        </w:tc>
        <w:tc>
          <w:tcPr>
            <w:tcW w:w="545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Проектирование  и экспертиза ПСД на капитальный  ремонт автомобильных дорог</w:t>
            </w:r>
          </w:p>
        </w:tc>
      </w:tr>
      <w:tr w:rsidR="00E82476" w:rsidRPr="00FF13F3" w:rsidTr="00776E7E">
        <w:tc>
          <w:tcPr>
            <w:tcW w:w="4118" w:type="dxa"/>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p>
        </w:tc>
        <w:tc>
          <w:tcPr>
            <w:tcW w:w="545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Капитальный ремонт  и ремонт автомобильных дорог местного значения.</w:t>
            </w:r>
          </w:p>
        </w:tc>
      </w:tr>
    </w:tbl>
    <w:p w:rsidR="00E82476" w:rsidRPr="00FF13F3" w:rsidRDefault="00E82476" w:rsidP="00E82476">
      <w:pPr>
        <w:pStyle w:val="a3"/>
        <w:spacing w:before="0" w:beforeAutospacing="0" w:after="0" w:afterAutospacing="0"/>
        <w:ind w:firstLine="709"/>
        <w:jc w:val="both"/>
        <w:rPr>
          <w:sz w:val="20"/>
          <w:szCs w:val="20"/>
        </w:rPr>
      </w:pPr>
    </w:p>
    <w:p w:rsidR="00E82476" w:rsidRPr="00FF13F3" w:rsidRDefault="00E82476" w:rsidP="00E82476">
      <w:pPr>
        <w:pStyle w:val="a3"/>
        <w:spacing w:before="0" w:beforeAutospacing="0" w:after="0" w:afterAutospacing="0"/>
        <w:jc w:val="both"/>
        <w:rPr>
          <w:sz w:val="20"/>
          <w:szCs w:val="20"/>
        </w:rPr>
      </w:pPr>
      <w:r w:rsidRPr="00FF13F3">
        <w:rPr>
          <w:sz w:val="20"/>
          <w:szCs w:val="20"/>
        </w:rPr>
        <w:tab/>
        <w:t>Исполнитель подпрограммы – отдел городской инфраструктуры администрации г.о. Тейково.</w:t>
      </w:r>
    </w:p>
    <w:p w:rsidR="00E82476" w:rsidRPr="00FF13F3" w:rsidRDefault="00E82476" w:rsidP="00E82476">
      <w:pPr>
        <w:widowControl w:val="0"/>
        <w:autoSpaceDE w:val="0"/>
        <w:autoSpaceDN w:val="0"/>
        <w:adjustRightInd w:val="0"/>
        <w:spacing w:after="0" w:line="240" w:lineRule="auto"/>
        <w:jc w:val="both"/>
        <w:outlineLvl w:val="1"/>
        <w:rPr>
          <w:rFonts w:ascii="Times New Roman" w:hAnsi="Times New Roman"/>
          <w:sz w:val="20"/>
          <w:szCs w:val="20"/>
        </w:rPr>
      </w:pPr>
      <w:r w:rsidRPr="00FF13F3">
        <w:rPr>
          <w:rFonts w:ascii="Times New Roman" w:hAnsi="Times New Roman"/>
          <w:sz w:val="20"/>
          <w:szCs w:val="20"/>
        </w:rPr>
        <w:t xml:space="preserve">      </w:t>
      </w:r>
      <w:r w:rsidRPr="00FF13F3">
        <w:rPr>
          <w:rFonts w:ascii="Times New Roman" w:hAnsi="Times New Roman"/>
          <w:sz w:val="20"/>
          <w:szCs w:val="20"/>
        </w:rPr>
        <w:tab/>
        <w:t xml:space="preserve">Содержание автомобильных дорог, находящихся в общем пользовании на территории городского округа, предполагает содержание зимнего и летнего типа. В состав зимнего содержания дорог входят следующие виды работ: ручные работы по очистке территорий от снега и наледи, посыпка песком; механизированные работы, которые состоят в подметании снега проезжей части и тротуаров, сгребание и подметание снега (скола) с проезжей части, в посыпке тротуаров и проезжей частью материалами, предотвращающими образование гололеда, а также непосредственно вывоз снега. Летнее содержание дорог также включает ручные и механизированные работы. К ручным работам относится: уборка грязи и крупного мусора с дорог, обочин, тротуаров,  мойка профильного и других ограждений. Механизированные работы состоят в подметании проезжей части дорог, тротуаров и заездных карманов, в поливе проезжей части и заездных карманов, в организации планировки обочин. </w:t>
      </w:r>
    </w:p>
    <w:p w:rsidR="00E82476" w:rsidRPr="00FF13F3" w:rsidRDefault="00E82476" w:rsidP="00E82476">
      <w:pPr>
        <w:pStyle w:val="a3"/>
        <w:spacing w:before="0" w:beforeAutospacing="0" w:after="0" w:afterAutospacing="0"/>
        <w:ind w:firstLine="720"/>
        <w:jc w:val="both"/>
        <w:rPr>
          <w:sz w:val="20"/>
          <w:szCs w:val="20"/>
        </w:rPr>
      </w:pPr>
      <w:r w:rsidRPr="00FF13F3">
        <w:rPr>
          <w:sz w:val="20"/>
          <w:szCs w:val="20"/>
          <w:lang w:eastAsia="en-US"/>
        </w:rPr>
        <w:t>Ремонт дорог представляет собой комплекс профилактических работ, направленный на уход за дорогами, дорожными сооружениями, элементами обустройства дорог либо на устранение повреждений дорожных сооружений и конструктивных элементов дорог, и включает в себя работы по восстановлению износа дорожного покрытия, улучшению его ровности и повышению сцепных качеств дорожной одежды, что обеспечивает транспортно-эксплуатационное состояние дорог, отвечающее требованиям государственного стандарта.</w:t>
      </w:r>
    </w:p>
    <w:p w:rsidR="00E82476" w:rsidRPr="00FF13F3" w:rsidRDefault="00E82476" w:rsidP="00E82476">
      <w:pPr>
        <w:pStyle w:val="a9"/>
        <w:ind w:left="0"/>
        <w:jc w:val="both"/>
        <w:rPr>
          <w:rFonts w:ascii="Times New Roman" w:hAnsi="Times New Roman"/>
          <w:sz w:val="20"/>
          <w:szCs w:val="20"/>
        </w:rPr>
      </w:pPr>
      <w:r w:rsidRPr="00FF13F3">
        <w:rPr>
          <w:rFonts w:ascii="Times New Roman" w:hAnsi="Times New Roman"/>
          <w:sz w:val="20"/>
          <w:szCs w:val="20"/>
        </w:rPr>
        <w:t xml:space="preserve">    </w:t>
      </w:r>
      <w:r w:rsidRPr="00FF13F3">
        <w:rPr>
          <w:rFonts w:ascii="Times New Roman" w:hAnsi="Times New Roman"/>
          <w:sz w:val="20"/>
          <w:szCs w:val="20"/>
        </w:rPr>
        <w:tab/>
        <w:t>Реализация  мероприятий    подпрограммы   осуществляется:</w:t>
      </w:r>
    </w:p>
    <w:p w:rsidR="00E82476" w:rsidRPr="00FF13F3" w:rsidRDefault="00E82476" w:rsidP="00E82476">
      <w:pPr>
        <w:pStyle w:val="a9"/>
        <w:ind w:left="0"/>
        <w:jc w:val="both"/>
        <w:rPr>
          <w:rFonts w:ascii="Times New Roman" w:hAnsi="Times New Roman"/>
          <w:sz w:val="20"/>
          <w:szCs w:val="20"/>
        </w:rPr>
      </w:pPr>
      <w:r w:rsidRPr="00FF13F3">
        <w:rPr>
          <w:rFonts w:ascii="Times New Roman" w:hAnsi="Times New Roman"/>
          <w:sz w:val="20"/>
          <w:szCs w:val="20"/>
        </w:rPr>
        <w:t xml:space="preserve">- посредством осуществления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w:t>
      </w:r>
      <w:r w:rsidRPr="00FF13F3">
        <w:rPr>
          <w:rFonts w:ascii="Times New Roman" w:hAnsi="Times New Roman"/>
          <w:sz w:val="20"/>
          <w:szCs w:val="20"/>
        </w:rPr>
        <w:lastRenderedPageBreak/>
        <w:t>государственных и муниципальных нужд;</w:t>
      </w:r>
    </w:p>
    <w:p w:rsidR="00E82476" w:rsidRPr="00FF13F3" w:rsidRDefault="00E82476" w:rsidP="00E82476">
      <w:pPr>
        <w:pStyle w:val="a9"/>
        <w:autoSpaceDE w:val="0"/>
        <w:autoSpaceDN w:val="0"/>
        <w:adjustRightInd w:val="0"/>
        <w:ind w:left="0"/>
        <w:jc w:val="both"/>
        <w:rPr>
          <w:rFonts w:ascii="Times New Roman" w:hAnsi="Times New Roman"/>
          <w:sz w:val="20"/>
          <w:szCs w:val="20"/>
        </w:rPr>
      </w:pPr>
      <w:r w:rsidRPr="00FF13F3">
        <w:rPr>
          <w:rFonts w:ascii="Times New Roman" w:hAnsi="Times New Roman"/>
          <w:sz w:val="20"/>
          <w:szCs w:val="20"/>
        </w:rPr>
        <w:t>- посредством предоставления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связанных с текущим содержанием, техническим обслуживанием, эксплуатацией  объектов благоустройства  в городе  Тейково, на основании договора  о предоставлении субсидии из бюджета  города  Тейково на возмещение   затрат, связанных с текущим содержанием, техническим обслуживанием, эксплуатацией   объектов благоустройства  в городе  Тейково, согласно  постановлению администрации городского округа  Тейково   от 29.12.2012 № 765  «Об утверждении  Порядка расходования  субсидии, предусмотренной  бюджетом города Тейково  на возмещение затрат в связи с выполнением работ  обслуживающим организациям, осуществляющим деятельность по благоустройству, освещению улиц, содержанию автомобильных дорог и иных транспортных сооружений в рамках благоустройства в границах городского округа Тейково».</w:t>
      </w:r>
    </w:p>
    <w:p w:rsidR="00E82476" w:rsidRPr="00FF13F3" w:rsidRDefault="00E82476" w:rsidP="00E82476">
      <w:pPr>
        <w:pStyle w:val="a4"/>
        <w:tabs>
          <w:tab w:val="left" w:pos="709"/>
        </w:tabs>
        <w:ind w:firstLine="709"/>
        <w:jc w:val="both"/>
        <w:rPr>
          <w:b w:val="0"/>
          <w:bCs/>
          <w:sz w:val="20"/>
        </w:rPr>
      </w:pPr>
      <w:r w:rsidRPr="00FF13F3">
        <w:rPr>
          <w:sz w:val="20"/>
        </w:rPr>
        <w:t>Мероприятия подпрограммы и объемы ее финансирования уточняются ежегодно при формировании проекта бюджета  города Тейково на соответствующий финансовый год и плановый период.</w:t>
      </w:r>
      <w:r w:rsidRPr="00FF13F3">
        <w:rPr>
          <w:b w:val="0"/>
          <w:bCs/>
          <w:sz w:val="20"/>
        </w:rPr>
        <w:t xml:space="preserve">  </w:t>
      </w:r>
    </w:p>
    <w:p w:rsidR="00E82476" w:rsidRPr="00FF13F3" w:rsidRDefault="00E82476" w:rsidP="00E82476">
      <w:pPr>
        <w:pStyle w:val="ConsPlusNormal"/>
        <w:rPr>
          <w:rFonts w:ascii="Times New Roman" w:hAnsi="Times New Roman" w:cs="Times New Roman"/>
          <w:b/>
          <w:bCs/>
        </w:rPr>
      </w:pPr>
      <w:r w:rsidRPr="00FF13F3">
        <w:rPr>
          <w:rFonts w:ascii="Times New Roman" w:hAnsi="Times New Roman" w:cs="Times New Roman"/>
          <w:bCs/>
        </w:rPr>
        <w:t>Срок реализации мероприятий подпрограммы – 2014 – 2020 годы.</w:t>
      </w:r>
    </w:p>
    <w:p w:rsidR="00E82476" w:rsidRPr="00FF13F3" w:rsidRDefault="00E82476" w:rsidP="00E82476">
      <w:pPr>
        <w:pStyle w:val="ConsPlusNormal"/>
        <w:rPr>
          <w:rFonts w:ascii="Times New Roman" w:hAnsi="Times New Roman" w:cs="Times New Roman"/>
          <w:b/>
          <w:bCs/>
        </w:rPr>
      </w:pPr>
    </w:p>
    <w:p w:rsidR="00E82476" w:rsidRPr="00FF13F3" w:rsidRDefault="00E82476" w:rsidP="00E82476">
      <w:pPr>
        <w:pStyle w:val="ConsPlusNormal"/>
        <w:rPr>
          <w:rFonts w:ascii="Times New Roman" w:hAnsi="Times New Roman" w:cs="Times New Roman"/>
          <w:b/>
          <w:bCs/>
          <w:i/>
          <w:iCs/>
          <w:u w:val="single"/>
        </w:rPr>
      </w:pPr>
      <w:r w:rsidRPr="00FF13F3">
        <w:rPr>
          <w:rFonts w:ascii="Times New Roman" w:hAnsi="Times New Roman" w:cs="Times New Roman"/>
          <w:b/>
          <w:bCs/>
        </w:rPr>
        <w:t xml:space="preserve"> </w:t>
      </w:r>
      <w:r w:rsidRPr="00FF13F3">
        <w:rPr>
          <w:rFonts w:ascii="Times New Roman" w:hAnsi="Times New Roman" w:cs="Times New Roman"/>
          <w:b/>
          <w:bCs/>
          <w:i/>
          <w:iCs/>
          <w:u w:val="single"/>
        </w:rPr>
        <w:t>5. Ресурсное обеспечение мероприятий подпрограммы</w:t>
      </w:r>
    </w:p>
    <w:p w:rsidR="00E82476" w:rsidRPr="00FF13F3" w:rsidRDefault="00E82476" w:rsidP="00E82476">
      <w:pPr>
        <w:pStyle w:val="ConsPlusNormal"/>
        <w:jc w:val="center"/>
        <w:rPr>
          <w:rFonts w:ascii="Times New Roman" w:hAnsi="Times New Roman" w:cs="Times New Roman"/>
          <w:b/>
          <w:bCs/>
        </w:rPr>
      </w:pPr>
    </w:p>
    <w:p w:rsidR="00E82476" w:rsidRPr="00FF13F3" w:rsidRDefault="00E82476" w:rsidP="00E82476">
      <w:pPr>
        <w:pStyle w:val="ConsPlusNormal"/>
        <w:ind w:firstLine="567"/>
        <w:jc w:val="both"/>
        <w:rPr>
          <w:rFonts w:ascii="Times New Roman" w:hAnsi="Times New Roman" w:cs="Times New Roman"/>
        </w:rPr>
      </w:pPr>
      <w:r w:rsidRPr="00FF13F3">
        <w:rPr>
          <w:rFonts w:ascii="Times New Roman" w:hAnsi="Times New Roman" w:cs="Times New Roman"/>
        </w:rPr>
        <w:t>Общий объем финансирования подпрограммы  в 2014-2020 годах составит 166 233,73189 тыс. руб., в том числе средства бюджета муниципального образования -  105 716,04189 тыс. рублей, средства областного бюджета – 45 220,000 тыс. руб, средства федерального бюджета – 15 297,6900.</w:t>
      </w:r>
    </w:p>
    <w:p w:rsidR="00E82476" w:rsidRPr="00FF13F3" w:rsidRDefault="00E82476" w:rsidP="00E82476">
      <w:pPr>
        <w:pStyle w:val="ConsPlusNormal"/>
        <w:ind w:firstLine="567"/>
        <w:jc w:val="both"/>
        <w:outlineLvl w:val="1"/>
        <w:rPr>
          <w:rFonts w:ascii="Times New Roman" w:hAnsi="Times New Roman" w:cs="Times New Roman"/>
        </w:rPr>
      </w:pPr>
      <w:r w:rsidRPr="00FF13F3">
        <w:rPr>
          <w:rFonts w:ascii="Times New Roman" w:hAnsi="Times New Roman" w:cs="Times New Roman"/>
        </w:rPr>
        <w:t>Объемы и источники финансирования представлены в таблице № 3.</w:t>
      </w:r>
    </w:p>
    <w:p w:rsidR="00E82476" w:rsidRPr="00FF13F3" w:rsidRDefault="00E82476" w:rsidP="00E82476">
      <w:pPr>
        <w:pStyle w:val="ConsPlusNormal"/>
        <w:ind w:firstLine="567"/>
        <w:jc w:val="both"/>
        <w:outlineLvl w:val="1"/>
        <w:rPr>
          <w:rFonts w:ascii="Times New Roman" w:hAnsi="Times New Roman" w:cs="Times New Roman"/>
        </w:rPr>
      </w:pPr>
      <w:r w:rsidRPr="00FF13F3">
        <w:rPr>
          <w:rFonts w:ascii="Times New Roman" w:hAnsi="Times New Roman" w:cs="Times New Roman"/>
        </w:rPr>
        <w:t xml:space="preserve">                                                                                   </w:t>
      </w:r>
    </w:p>
    <w:p w:rsidR="00E82476" w:rsidRPr="00FF13F3" w:rsidRDefault="00E82476" w:rsidP="00E82476">
      <w:pPr>
        <w:pStyle w:val="ConsPlusNormal"/>
        <w:ind w:firstLine="567"/>
        <w:jc w:val="right"/>
        <w:outlineLvl w:val="1"/>
        <w:rPr>
          <w:rFonts w:ascii="Times New Roman" w:hAnsi="Times New Roman" w:cs="Times New Roman"/>
        </w:rPr>
      </w:pPr>
      <w:r w:rsidRPr="00FF13F3">
        <w:rPr>
          <w:rFonts w:ascii="Times New Roman" w:hAnsi="Times New Roman" w:cs="Times New Roman"/>
        </w:rPr>
        <w:t xml:space="preserve">                                                                                Таблица 3.                                                                                                                     </w:t>
      </w:r>
    </w:p>
    <w:p w:rsidR="00E82476" w:rsidRPr="00FF13F3" w:rsidRDefault="00E82476" w:rsidP="00E82476">
      <w:pPr>
        <w:pStyle w:val="ConsPlusNormal"/>
        <w:ind w:left="-360"/>
        <w:jc w:val="both"/>
        <w:outlineLvl w:val="1"/>
        <w:rPr>
          <w:rFonts w:ascii="Times New Roman" w:hAnsi="Times New Roman" w:cs="Times New Roman"/>
        </w:rPr>
      </w:pPr>
      <w:r w:rsidRPr="00FF13F3">
        <w:rPr>
          <w:rFonts w:ascii="Times New Roman" w:hAnsi="Times New Roman" w:cs="Times New Roman"/>
        </w:rPr>
        <w:t xml:space="preserve">                                                                                                           (тыс.руб.).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
        <w:gridCol w:w="1158"/>
        <w:gridCol w:w="1134"/>
        <w:gridCol w:w="1133"/>
        <w:gridCol w:w="1135"/>
        <w:gridCol w:w="851"/>
        <w:gridCol w:w="992"/>
        <w:gridCol w:w="853"/>
        <w:gridCol w:w="992"/>
        <w:gridCol w:w="1178"/>
      </w:tblGrid>
      <w:tr w:rsidR="00E82476" w:rsidRPr="00FF13F3" w:rsidTr="00776E7E">
        <w:tc>
          <w:tcPr>
            <w:tcW w:w="257" w:type="pct"/>
            <w:vMerge w:val="restart"/>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 п/п</w:t>
            </w:r>
          </w:p>
        </w:tc>
        <w:tc>
          <w:tcPr>
            <w:tcW w:w="583" w:type="pct"/>
            <w:vMerge w:val="restart"/>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Наименование источника финансирования</w:t>
            </w:r>
          </w:p>
        </w:tc>
        <w:tc>
          <w:tcPr>
            <w:tcW w:w="3567" w:type="pct"/>
            <w:gridSpan w:val="7"/>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Годы реализации программы</w:t>
            </w:r>
          </w:p>
        </w:tc>
        <w:tc>
          <w:tcPr>
            <w:tcW w:w="594" w:type="pct"/>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ind w:hanging="108"/>
              <w:jc w:val="center"/>
              <w:outlineLvl w:val="1"/>
              <w:rPr>
                <w:rFonts w:ascii="Times New Roman" w:hAnsi="Times New Roman" w:cs="Times New Roman"/>
              </w:rPr>
            </w:pPr>
            <w:r w:rsidRPr="00FF13F3">
              <w:rPr>
                <w:rFonts w:ascii="Times New Roman" w:hAnsi="Times New Roman" w:cs="Times New Roman"/>
              </w:rPr>
              <w:t>Всего</w:t>
            </w:r>
          </w:p>
        </w:tc>
      </w:tr>
      <w:tr w:rsidR="00E82476" w:rsidRPr="00FF13F3" w:rsidTr="00776E7E">
        <w:tc>
          <w:tcPr>
            <w:tcW w:w="257" w:type="pct"/>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p>
        </w:tc>
        <w:tc>
          <w:tcPr>
            <w:tcW w:w="583" w:type="pct"/>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p>
        </w:tc>
        <w:tc>
          <w:tcPr>
            <w:tcW w:w="57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2014</w:t>
            </w:r>
          </w:p>
        </w:tc>
        <w:tc>
          <w:tcPr>
            <w:tcW w:w="570"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ind w:left="-46" w:firstLine="46"/>
              <w:jc w:val="center"/>
              <w:outlineLvl w:val="1"/>
              <w:rPr>
                <w:rFonts w:ascii="Times New Roman" w:hAnsi="Times New Roman" w:cs="Times New Roman"/>
              </w:rPr>
            </w:pPr>
            <w:r w:rsidRPr="00FF13F3">
              <w:rPr>
                <w:rFonts w:ascii="Times New Roman" w:hAnsi="Times New Roman" w:cs="Times New Roman"/>
              </w:rPr>
              <w:t>2015</w:t>
            </w:r>
          </w:p>
        </w:tc>
        <w:tc>
          <w:tcPr>
            <w:tcW w:w="57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2016</w:t>
            </w:r>
          </w:p>
        </w:tc>
        <w:tc>
          <w:tcPr>
            <w:tcW w:w="4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2017</w:t>
            </w:r>
          </w:p>
        </w:tc>
        <w:tc>
          <w:tcPr>
            <w:tcW w:w="499"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2018</w:t>
            </w:r>
          </w:p>
        </w:tc>
        <w:tc>
          <w:tcPr>
            <w:tcW w:w="429"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2019</w:t>
            </w:r>
          </w:p>
        </w:tc>
        <w:tc>
          <w:tcPr>
            <w:tcW w:w="499"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2020</w:t>
            </w:r>
          </w:p>
        </w:tc>
        <w:tc>
          <w:tcPr>
            <w:tcW w:w="594" w:type="pct"/>
            <w:tcBorders>
              <w:top w:val="single" w:sz="4" w:space="0" w:color="auto"/>
              <w:left w:val="single" w:sz="4" w:space="0" w:color="auto"/>
              <w:bottom w:val="single" w:sz="4" w:space="0" w:color="auto"/>
              <w:right w:val="single" w:sz="4" w:space="0" w:color="auto"/>
              <w:tr2bl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p>
        </w:tc>
      </w:tr>
      <w:tr w:rsidR="00E82476" w:rsidRPr="00FF13F3" w:rsidTr="00776E7E">
        <w:tc>
          <w:tcPr>
            <w:tcW w:w="257" w:type="pct"/>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w:t>
            </w:r>
          </w:p>
        </w:tc>
        <w:tc>
          <w:tcPr>
            <w:tcW w:w="583" w:type="pct"/>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 xml:space="preserve">Бюджет муниципального образования </w:t>
            </w:r>
          </w:p>
        </w:tc>
        <w:tc>
          <w:tcPr>
            <w:tcW w:w="57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ind w:left="-108"/>
              <w:jc w:val="center"/>
              <w:outlineLvl w:val="1"/>
              <w:rPr>
                <w:rFonts w:ascii="Times New Roman" w:hAnsi="Times New Roman" w:cs="Times New Roman"/>
              </w:rPr>
            </w:pPr>
            <w:r w:rsidRPr="00FF13F3">
              <w:rPr>
                <w:rFonts w:ascii="Times New Roman" w:hAnsi="Times New Roman" w:cs="Times New Roman"/>
              </w:rPr>
              <w:t>18856,24045</w:t>
            </w:r>
          </w:p>
        </w:tc>
        <w:tc>
          <w:tcPr>
            <w:tcW w:w="570"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ind w:left="-108"/>
              <w:jc w:val="center"/>
              <w:outlineLvl w:val="1"/>
              <w:rPr>
                <w:rFonts w:ascii="Times New Roman" w:hAnsi="Times New Roman" w:cs="Times New Roman"/>
              </w:rPr>
            </w:pPr>
            <w:r w:rsidRPr="00FF13F3">
              <w:rPr>
                <w:rFonts w:ascii="Times New Roman" w:hAnsi="Times New Roman" w:cs="Times New Roman"/>
              </w:rPr>
              <w:t>16429,76908</w:t>
            </w:r>
          </w:p>
        </w:tc>
        <w:tc>
          <w:tcPr>
            <w:tcW w:w="57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ind w:left="-108"/>
              <w:jc w:val="center"/>
              <w:outlineLvl w:val="1"/>
              <w:rPr>
                <w:rFonts w:ascii="Times New Roman" w:hAnsi="Times New Roman" w:cs="Times New Roman"/>
              </w:rPr>
            </w:pPr>
            <w:r w:rsidRPr="00FF13F3">
              <w:rPr>
                <w:rFonts w:ascii="Times New Roman" w:hAnsi="Times New Roman" w:cs="Times New Roman"/>
              </w:rPr>
              <w:t>26000,61328</w:t>
            </w:r>
          </w:p>
        </w:tc>
        <w:tc>
          <w:tcPr>
            <w:tcW w:w="4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9025,53</w:t>
            </w:r>
          </w:p>
        </w:tc>
        <w:tc>
          <w:tcPr>
            <w:tcW w:w="499"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12509,79463</w:t>
            </w:r>
          </w:p>
        </w:tc>
        <w:tc>
          <w:tcPr>
            <w:tcW w:w="429"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13529,78445</w:t>
            </w:r>
          </w:p>
        </w:tc>
        <w:tc>
          <w:tcPr>
            <w:tcW w:w="499"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9364,31</w:t>
            </w:r>
          </w:p>
        </w:tc>
        <w:tc>
          <w:tcPr>
            <w:tcW w:w="594"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ind w:hanging="108"/>
              <w:jc w:val="center"/>
              <w:outlineLvl w:val="1"/>
              <w:rPr>
                <w:rFonts w:ascii="Times New Roman" w:hAnsi="Times New Roman" w:cs="Times New Roman"/>
              </w:rPr>
            </w:pPr>
            <w:r w:rsidRPr="00FF13F3">
              <w:rPr>
                <w:rFonts w:ascii="Times New Roman" w:hAnsi="Times New Roman" w:cs="Times New Roman"/>
              </w:rPr>
              <w:t>105716,04189</w:t>
            </w:r>
          </w:p>
        </w:tc>
      </w:tr>
      <w:tr w:rsidR="00E82476" w:rsidRPr="00FF13F3" w:rsidTr="00776E7E">
        <w:tc>
          <w:tcPr>
            <w:tcW w:w="257" w:type="pct"/>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w:t>
            </w:r>
          </w:p>
        </w:tc>
        <w:tc>
          <w:tcPr>
            <w:tcW w:w="583" w:type="pct"/>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 xml:space="preserve">Областной бюджет </w:t>
            </w:r>
          </w:p>
        </w:tc>
        <w:tc>
          <w:tcPr>
            <w:tcW w:w="57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10000,00</w:t>
            </w:r>
          </w:p>
        </w:tc>
        <w:tc>
          <w:tcPr>
            <w:tcW w:w="570"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9920,000</w:t>
            </w:r>
          </w:p>
        </w:tc>
        <w:tc>
          <w:tcPr>
            <w:tcW w:w="57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10100,000</w:t>
            </w:r>
          </w:p>
        </w:tc>
        <w:tc>
          <w:tcPr>
            <w:tcW w:w="4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8200,00</w:t>
            </w:r>
          </w:p>
        </w:tc>
        <w:tc>
          <w:tcPr>
            <w:tcW w:w="499"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7000,00</w:t>
            </w:r>
          </w:p>
        </w:tc>
        <w:tc>
          <w:tcPr>
            <w:tcW w:w="429"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0</w:t>
            </w:r>
          </w:p>
        </w:tc>
        <w:tc>
          <w:tcPr>
            <w:tcW w:w="499"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0</w:t>
            </w:r>
          </w:p>
        </w:tc>
        <w:tc>
          <w:tcPr>
            <w:tcW w:w="594"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ind w:hanging="108"/>
              <w:jc w:val="center"/>
              <w:outlineLvl w:val="1"/>
              <w:rPr>
                <w:rFonts w:ascii="Times New Roman" w:hAnsi="Times New Roman" w:cs="Times New Roman"/>
              </w:rPr>
            </w:pPr>
            <w:r w:rsidRPr="00FF13F3">
              <w:rPr>
                <w:rFonts w:ascii="Times New Roman" w:hAnsi="Times New Roman" w:cs="Times New Roman"/>
              </w:rPr>
              <w:t>45 220,00</w:t>
            </w:r>
          </w:p>
        </w:tc>
      </w:tr>
      <w:tr w:rsidR="00E82476" w:rsidRPr="00FF13F3" w:rsidTr="00776E7E">
        <w:tc>
          <w:tcPr>
            <w:tcW w:w="257" w:type="pct"/>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w:t>
            </w:r>
          </w:p>
        </w:tc>
        <w:tc>
          <w:tcPr>
            <w:tcW w:w="583" w:type="pct"/>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 xml:space="preserve">Федеральный бюджет </w:t>
            </w:r>
          </w:p>
        </w:tc>
        <w:tc>
          <w:tcPr>
            <w:tcW w:w="57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0</w:t>
            </w:r>
          </w:p>
        </w:tc>
        <w:tc>
          <w:tcPr>
            <w:tcW w:w="570"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0</w:t>
            </w:r>
          </w:p>
        </w:tc>
        <w:tc>
          <w:tcPr>
            <w:tcW w:w="57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9297,69</w:t>
            </w:r>
          </w:p>
        </w:tc>
        <w:tc>
          <w:tcPr>
            <w:tcW w:w="4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6000,00</w:t>
            </w:r>
          </w:p>
        </w:tc>
        <w:tc>
          <w:tcPr>
            <w:tcW w:w="499"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0</w:t>
            </w:r>
          </w:p>
        </w:tc>
        <w:tc>
          <w:tcPr>
            <w:tcW w:w="429"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0</w:t>
            </w:r>
          </w:p>
        </w:tc>
        <w:tc>
          <w:tcPr>
            <w:tcW w:w="499"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0</w:t>
            </w:r>
          </w:p>
        </w:tc>
        <w:tc>
          <w:tcPr>
            <w:tcW w:w="594"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ind w:hanging="108"/>
              <w:jc w:val="center"/>
              <w:outlineLvl w:val="1"/>
              <w:rPr>
                <w:rFonts w:ascii="Times New Roman" w:hAnsi="Times New Roman" w:cs="Times New Roman"/>
              </w:rPr>
            </w:pPr>
            <w:r w:rsidRPr="00FF13F3">
              <w:rPr>
                <w:rFonts w:ascii="Times New Roman" w:hAnsi="Times New Roman" w:cs="Times New Roman"/>
              </w:rPr>
              <w:t>15 297,69</w:t>
            </w:r>
          </w:p>
        </w:tc>
      </w:tr>
      <w:tr w:rsidR="00E82476" w:rsidRPr="00FF13F3" w:rsidTr="00776E7E">
        <w:tc>
          <w:tcPr>
            <w:tcW w:w="257" w:type="pct"/>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p>
        </w:tc>
        <w:tc>
          <w:tcPr>
            <w:tcW w:w="583" w:type="pct"/>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Итого</w:t>
            </w:r>
          </w:p>
        </w:tc>
        <w:tc>
          <w:tcPr>
            <w:tcW w:w="57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ind w:left="-108"/>
              <w:jc w:val="center"/>
              <w:outlineLvl w:val="1"/>
              <w:rPr>
                <w:rFonts w:ascii="Times New Roman" w:hAnsi="Times New Roman" w:cs="Times New Roman"/>
              </w:rPr>
            </w:pPr>
            <w:r w:rsidRPr="00FF13F3">
              <w:rPr>
                <w:rFonts w:ascii="Times New Roman" w:hAnsi="Times New Roman" w:cs="Times New Roman"/>
              </w:rPr>
              <w:t>28856,24045</w:t>
            </w:r>
          </w:p>
        </w:tc>
        <w:tc>
          <w:tcPr>
            <w:tcW w:w="570"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ind w:left="-108"/>
              <w:jc w:val="center"/>
              <w:outlineLvl w:val="1"/>
              <w:rPr>
                <w:rFonts w:ascii="Times New Roman" w:hAnsi="Times New Roman" w:cs="Times New Roman"/>
              </w:rPr>
            </w:pPr>
            <w:r w:rsidRPr="00FF13F3">
              <w:rPr>
                <w:rFonts w:ascii="Times New Roman" w:hAnsi="Times New Roman" w:cs="Times New Roman"/>
              </w:rPr>
              <w:t>26349,76908</w:t>
            </w:r>
          </w:p>
        </w:tc>
        <w:tc>
          <w:tcPr>
            <w:tcW w:w="57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ind w:left="-108"/>
              <w:jc w:val="center"/>
              <w:outlineLvl w:val="1"/>
              <w:rPr>
                <w:rFonts w:ascii="Times New Roman" w:hAnsi="Times New Roman" w:cs="Times New Roman"/>
              </w:rPr>
            </w:pPr>
            <w:r w:rsidRPr="00FF13F3">
              <w:rPr>
                <w:rFonts w:ascii="Times New Roman" w:hAnsi="Times New Roman" w:cs="Times New Roman"/>
              </w:rPr>
              <w:t>45398,30328</w:t>
            </w:r>
          </w:p>
        </w:tc>
        <w:tc>
          <w:tcPr>
            <w:tcW w:w="4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23225,53</w:t>
            </w:r>
          </w:p>
        </w:tc>
        <w:tc>
          <w:tcPr>
            <w:tcW w:w="499"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19509,79463</w:t>
            </w:r>
          </w:p>
        </w:tc>
        <w:tc>
          <w:tcPr>
            <w:tcW w:w="429"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13529,78445</w:t>
            </w:r>
          </w:p>
        </w:tc>
        <w:tc>
          <w:tcPr>
            <w:tcW w:w="499"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9364,31</w:t>
            </w:r>
          </w:p>
        </w:tc>
        <w:tc>
          <w:tcPr>
            <w:tcW w:w="594"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ind w:hanging="108"/>
              <w:jc w:val="center"/>
              <w:outlineLvl w:val="1"/>
              <w:rPr>
                <w:rFonts w:ascii="Times New Roman" w:hAnsi="Times New Roman" w:cs="Times New Roman"/>
              </w:rPr>
            </w:pPr>
            <w:r w:rsidRPr="00FF13F3">
              <w:rPr>
                <w:rFonts w:ascii="Times New Roman" w:hAnsi="Times New Roman" w:cs="Times New Roman"/>
              </w:rPr>
              <w:t>166233,73189</w:t>
            </w:r>
          </w:p>
        </w:tc>
      </w:tr>
    </w:tbl>
    <w:p w:rsidR="00E82476" w:rsidRPr="00FF13F3" w:rsidRDefault="00E82476" w:rsidP="00E82476">
      <w:pPr>
        <w:pStyle w:val="ConsPlusNormal"/>
        <w:ind w:firstLine="540"/>
        <w:jc w:val="both"/>
        <w:rPr>
          <w:rFonts w:ascii="Times New Roman" w:hAnsi="Times New Roman" w:cs="Times New Roman"/>
        </w:rPr>
      </w:pPr>
    </w:p>
    <w:p w:rsidR="00E82476" w:rsidRPr="00FF13F3" w:rsidRDefault="00E82476" w:rsidP="00E82476">
      <w:pPr>
        <w:pStyle w:val="ConsPlusNormal"/>
        <w:ind w:firstLine="540"/>
        <w:jc w:val="both"/>
        <w:rPr>
          <w:rFonts w:ascii="Times New Roman" w:hAnsi="Times New Roman" w:cs="Times New Roman"/>
        </w:rPr>
      </w:pPr>
      <w:r w:rsidRPr="00FF13F3">
        <w:rPr>
          <w:rFonts w:ascii="Times New Roman" w:hAnsi="Times New Roman" w:cs="Times New Roman"/>
        </w:rPr>
        <w:t>Объём финансирования определён исходя из расчётной стоимости выполнения работ по  содержанию  и  ремонту  улично-дорожной  сети.         Перечень мероприятий  подпрограммы  с  указанием  объемов  и  источников  финансирования приведен в таблице № 4.</w:t>
      </w:r>
    </w:p>
    <w:p w:rsidR="00E82476" w:rsidRPr="00FF13F3" w:rsidRDefault="00E82476" w:rsidP="00E82476">
      <w:pPr>
        <w:pStyle w:val="ConsPlusNormal"/>
        <w:ind w:firstLine="540"/>
        <w:jc w:val="both"/>
        <w:rPr>
          <w:rFonts w:ascii="Times New Roman" w:hAnsi="Times New Roman" w:cs="Times New Roman"/>
        </w:rPr>
      </w:pPr>
      <w:r w:rsidRPr="00FF13F3">
        <w:rPr>
          <w:rFonts w:ascii="Times New Roman" w:hAnsi="Times New Roman" w:cs="Times New Roman"/>
        </w:rPr>
        <w:t xml:space="preserve">                                                                                     </w:t>
      </w:r>
    </w:p>
    <w:p w:rsidR="00E82476" w:rsidRPr="00FF13F3" w:rsidRDefault="00E82476" w:rsidP="00E82476">
      <w:pPr>
        <w:pStyle w:val="ConsPlusNormal"/>
        <w:ind w:firstLine="540"/>
        <w:jc w:val="both"/>
        <w:rPr>
          <w:rFonts w:ascii="Times New Roman" w:hAnsi="Times New Roman" w:cs="Times New Roman"/>
        </w:rPr>
      </w:pPr>
    </w:p>
    <w:p w:rsidR="00E82476" w:rsidRPr="00FF13F3" w:rsidRDefault="00E82476" w:rsidP="00E82476">
      <w:pPr>
        <w:pStyle w:val="ConsPlusNormal"/>
        <w:ind w:firstLine="540"/>
        <w:jc w:val="both"/>
        <w:rPr>
          <w:rFonts w:ascii="Times New Roman" w:hAnsi="Times New Roman" w:cs="Times New Roman"/>
        </w:rPr>
      </w:pPr>
    </w:p>
    <w:p w:rsidR="00E82476" w:rsidRPr="00FF13F3" w:rsidRDefault="00E82476" w:rsidP="00E82476">
      <w:pPr>
        <w:pStyle w:val="ConsPlusNormal"/>
        <w:ind w:firstLine="540"/>
        <w:jc w:val="both"/>
        <w:rPr>
          <w:rFonts w:ascii="Times New Roman" w:hAnsi="Times New Roman" w:cs="Times New Roman"/>
        </w:rPr>
        <w:sectPr w:rsidR="00E82476" w:rsidRPr="00FF13F3" w:rsidSect="00B01409">
          <w:pgSz w:w="11906" w:h="16838"/>
          <w:pgMar w:top="539" w:right="746" w:bottom="539" w:left="1440" w:header="709" w:footer="709" w:gutter="0"/>
          <w:cols w:space="708"/>
          <w:docGrid w:linePitch="360"/>
        </w:sectPr>
      </w:pPr>
    </w:p>
    <w:p w:rsidR="00E82476" w:rsidRPr="00FF13F3" w:rsidRDefault="00E82476" w:rsidP="00E82476">
      <w:pPr>
        <w:pStyle w:val="ConsPlusNormal"/>
        <w:ind w:firstLine="540"/>
        <w:jc w:val="right"/>
        <w:rPr>
          <w:rFonts w:ascii="Times New Roman" w:hAnsi="Times New Roman" w:cs="Times New Roman"/>
        </w:rPr>
      </w:pPr>
      <w:r w:rsidRPr="00FF13F3">
        <w:rPr>
          <w:rFonts w:ascii="Times New Roman" w:hAnsi="Times New Roman" w:cs="Times New Roman"/>
        </w:rPr>
        <w:lastRenderedPageBreak/>
        <w:t xml:space="preserve"> Таблица 4.</w:t>
      </w:r>
    </w:p>
    <w:tbl>
      <w:tblPr>
        <w:tblW w:w="5047" w:type="pct"/>
        <w:tblLayout w:type="fixed"/>
        <w:tblLook w:val="0000"/>
      </w:tblPr>
      <w:tblGrid>
        <w:gridCol w:w="3584"/>
        <w:gridCol w:w="1645"/>
        <w:gridCol w:w="1542"/>
        <w:gridCol w:w="55"/>
        <w:gridCol w:w="1361"/>
        <w:gridCol w:w="58"/>
        <w:gridCol w:w="1361"/>
        <w:gridCol w:w="55"/>
        <w:gridCol w:w="1345"/>
        <w:gridCol w:w="16"/>
        <w:gridCol w:w="1135"/>
        <w:gridCol w:w="48"/>
        <w:gridCol w:w="6"/>
        <w:gridCol w:w="1364"/>
        <w:gridCol w:w="142"/>
        <w:gridCol w:w="1274"/>
        <w:gridCol w:w="142"/>
        <w:gridCol w:w="993"/>
      </w:tblGrid>
      <w:tr w:rsidR="00E82476" w:rsidRPr="00FF13F3" w:rsidTr="00776E7E">
        <w:trPr>
          <w:trHeight w:val="121"/>
        </w:trPr>
        <w:tc>
          <w:tcPr>
            <w:tcW w:w="1111" w:type="pct"/>
            <w:vMerge w:val="restar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ind w:left="196"/>
              <w:jc w:val="center"/>
              <w:rPr>
                <w:rFonts w:ascii="Times New Roman" w:hAnsi="Times New Roman"/>
                <w:sz w:val="20"/>
                <w:szCs w:val="20"/>
              </w:rPr>
            </w:pPr>
            <w:r w:rsidRPr="00FF13F3">
              <w:rPr>
                <w:rFonts w:ascii="Times New Roman" w:hAnsi="Times New Roman"/>
                <w:sz w:val="20"/>
                <w:szCs w:val="20"/>
              </w:rPr>
              <w:t>Перечень мероприятий</w:t>
            </w:r>
          </w:p>
        </w:tc>
        <w:tc>
          <w:tcPr>
            <w:tcW w:w="510" w:type="pct"/>
            <w:vMerge w:val="restart"/>
            <w:tcBorders>
              <w:top w:val="single" w:sz="4" w:space="0" w:color="auto"/>
              <w:left w:val="single" w:sz="4" w:space="0" w:color="auto"/>
              <w:bottom w:val="single" w:sz="4" w:space="0" w:color="000000"/>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Источники финансирования</w:t>
            </w:r>
          </w:p>
        </w:tc>
        <w:tc>
          <w:tcPr>
            <w:tcW w:w="3379" w:type="pct"/>
            <w:gridSpan w:val="16"/>
            <w:tcBorders>
              <w:top w:val="single" w:sz="4" w:space="0" w:color="auto"/>
              <w:left w:val="nil"/>
              <w:bottom w:val="single" w:sz="4" w:space="0" w:color="auto"/>
              <w:right w:val="single" w:sz="4" w:space="0" w:color="000000"/>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Объёмы финансирования (тыс. руб.)</w:t>
            </w:r>
          </w:p>
        </w:tc>
      </w:tr>
      <w:tr w:rsidR="00E82476" w:rsidRPr="00FF13F3" w:rsidTr="00776E7E">
        <w:trPr>
          <w:trHeight w:val="121"/>
        </w:trPr>
        <w:tc>
          <w:tcPr>
            <w:tcW w:w="1111" w:type="pct"/>
            <w:vMerge/>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510" w:type="pct"/>
            <w:vMerge/>
            <w:tcBorders>
              <w:top w:val="single" w:sz="4" w:space="0" w:color="auto"/>
              <w:left w:val="single" w:sz="4" w:space="0" w:color="auto"/>
              <w:bottom w:val="single" w:sz="4" w:space="0" w:color="000000"/>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478" w:type="pct"/>
            <w:vMerge w:val="restart"/>
            <w:tcBorders>
              <w:top w:val="nil"/>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Всего</w:t>
            </w:r>
          </w:p>
        </w:tc>
        <w:tc>
          <w:tcPr>
            <w:tcW w:w="2901" w:type="pct"/>
            <w:gridSpan w:val="15"/>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 xml:space="preserve">        В том числе по годам</w:t>
            </w:r>
          </w:p>
        </w:tc>
      </w:tr>
      <w:tr w:rsidR="00E82476" w:rsidRPr="00FF13F3" w:rsidTr="00776E7E">
        <w:trPr>
          <w:trHeight w:val="400"/>
        </w:trPr>
        <w:tc>
          <w:tcPr>
            <w:tcW w:w="1111" w:type="pct"/>
            <w:vMerge/>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510" w:type="pct"/>
            <w:vMerge/>
            <w:tcBorders>
              <w:top w:val="single" w:sz="4" w:space="0" w:color="auto"/>
              <w:left w:val="single" w:sz="4" w:space="0" w:color="auto"/>
              <w:bottom w:val="single" w:sz="4" w:space="0" w:color="000000"/>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478" w:type="pct"/>
            <w:vMerge/>
            <w:tcBorders>
              <w:top w:val="nil"/>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457"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2014</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2015</w:t>
            </w:r>
          </w:p>
        </w:tc>
        <w:tc>
          <w:tcPr>
            <w:tcW w:w="417"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2016</w:t>
            </w:r>
          </w:p>
        </w:tc>
        <w:tc>
          <w:tcPr>
            <w:tcW w:w="374" w:type="pct"/>
            <w:gridSpan w:val="4"/>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2017</w:t>
            </w:r>
          </w:p>
        </w:tc>
        <w:tc>
          <w:tcPr>
            <w:tcW w:w="467"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2018</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2019</w:t>
            </w:r>
          </w:p>
        </w:tc>
        <w:tc>
          <w:tcPr>
            <w:tcW w:w="308"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2020</w:t>
            </w:r>
          </w:p>
        </w:tc>
      </w:tr>
      <w:tr w:rsidR="00E82476" w:rsidRPr="00FF13F3" w:rsidTr="00776E7E">
        <w:trPr>
          <w:trHeight w:val="185"/>
        </w:trPr>
        <w:tc>
          <w:tcPr>
            <w:tcW w:w="1111" w:type="pct"/>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jc w:val="center"/>
              <w:rPr>
                <w:rFonts w:ascii="Times New Roman" w:hAnsi="Times New Roman"/>
                <w:b/>
                <w:bCs/>
                <w:sz w:val="20"/>
                <w:szCs w:val="20"/>
              </w:rPr>
            </w:pPr>
            <w:r w:rsidRPr="00FF13F3">
              <w:rPr>
                <w:rFonts w:ascii="Times New Roman" w:hAnsi="Times New Roman"/>
                <w:b/>
                <w:bCs/>
                <w:sz w:val="20"/>
                <w:szCs w:val="20"/>
              </w:rPr>
              <w:t>Подпрограмма, всего:</w:t>
            </w:r>
          </w:p>
        </w:tc>
        <w:tc>
          <w:tcPr>
            <w:tcW w:w="510" w:type="pct"/>
            <w:tcBorders>
              <w:top w:val="single" w:sz="4" w:space="0" w:color="auto"/>
              <w:left w:val="single" w:sz="4" w:space="0" w:color="auto"/>
              <w:bottom w:val="single" w:sz="4" w:space="0" w:color="000000"/>
              <w:right w:val="single" w:sz="4" w:space="0" w:color="auto"/>
            </w:tcBorders>
          </w:tcPr>
          <w:p w:rsidR="00E82476" w:rsidRPr="00FF13F3" w:rsidRDefault="00E82476" w:rsidP="00776E7E">
            <w:pPr>
              <w:pStyle w:val="a9"/>
              <w:ind w:left="33"/>
              <w:jc w:val="center"/>
              <w:rPr>
                <w:rFonts w:ascii="Times New Roman" w:hAnsi="Times New Roman"/>
                <w:b/>
                <w:bCs/>
                <w:sz w:val="20"/>
                <w:szCs w:val="20"/>
              </w:rPr>
            </w:pPr>
          </w:p>
        </w:tc>
        <w:tc>
          <w:tcPr>
            <w:tcW w:w="478" w:type="pct"/>
            <w:tcBorders>
              <w:top w:val="nil"/>
              <w:left w:val="single" w:sz="4" w:space="0" w:color="auto"/>
              <w:bottom w:val="single" w:sz="4" w:space="0" w:color="auto"/>
              <w:right w:val="single" w:sz="4" w:space="0" w:color="auto"/>
            </w:tcBorders>
            <w:vAlign w:val="center"/>
          </w:tcPr>
          <w:p w:rsidR="00E82476" w:rsidRPr="00FF13F3" w:rsidRDefault="00E82476" w:rsidP="00776E7E">
            <w:pPr>
              <w:pStyle w:val="a9"/>
              <w:ind w:left="-108"/>
              <w:jc w:val="center"/>
              <w:rPr>
                <w:rFonts w:ascii="Times New Roman" w:hAnsi="Times New Roman"/>
                <w:b/>
                <w:bCs/>
                <w:sz w:val="20"/>
                <w:szCs w:val="20"/>
              </w:rPr>
            </w:pPr>
            <w:r w:rsidRPr="00FF13F3">
              <w:rPr>
                <w:rFonts w:ascii="Times New Roman" w:hAnsi="Times New Roman"/>
                <w:b/>
                <w:sz w:val="20"/>
                <w:szCs w:val="20"/>
              </w:rPr>
              <w:t>166233,73189</w:t>
            </w:r>
          </w:p>
        </w:tc>
        <w:tc>
          <w:tcPr>
            <w:tcW w:w="457" w:type="pct"/>
            <w:gridSpan w:val="3"/>
            <w:tcBorders>
              <w:top w:val="nil"/>
              <w:left w:val="nil"/>
              <w:bottom w:val="single" w:sz="4" w:space="0" w:color="auto"/>
              <w:right w:val="single" w:sz="4" w:space="0" w:color="auto"/>
            </w:tcBorders>
            <w:vAlign w:val="center"/>
          </w:tcPr>
          <w:p w:rsidR="00E82476" w:rsidRPr="00FF13F3" w:rsidRDefault="00E82476" w:rsidP="00776E7E">
            <w:pPr>
              <w:pStyle w:val="ConsPlusNormal"/>
              <w:ind w:left="-108"/>
              <w:jc w:val="center"/>
              <w:outlineLvl w:val="1"/>
              <w:rPr>
                <w:rFonts w:ascii="Times New Roman" w:hAnsi="Times New Roman" w:cs="Times New Roman"/>
                <w:b/>
              </w:rPr>
            </w:pPr>
            <w:r w:rsidRPr="00FF13F3">
              <w:rPr>
                <w:rFonts w:ascii="Times New Roman" w:hAnsi="Times New Roman" w:cs="Times New Roman"/>
                <w:b/>
              </w:rPr>
              <w:t>28 856,24045</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pStyle w:val="ConsPlusNormal"/>
              <w:ind w:left="-108"/>
              <w:jc w:val="center"/>
              <w:outlineLvl w:val="1"/>
              <w:rPr>
                <w:rFonts w:ascii="Times New Roman" w:hAnsi="Times New Roman" w:cs="Times New Roman"/>
                <w:b/>
              </w:rPr>
            </w:pPr>
            <w:r w:rsidRPr="00FF13F3">
              <w:rPr>
                <w:rFonts w:ascii="Times New Roman" w:hAnsi="Times New Roman" w:cs="Times New Roman"/>
                <w:b/>
              </w:rPr>
              <w:t>26 349,76908</w:t>
            </w:r>
          </w:p>
        </w:tc>
        <w:tc>
          <w:tcPr>
            <w:tcW w:w="417" w:type="pct"/>
            <w:tcBorders>
              <w:top w:val="nil"/>
              <w:left w:val="nil"/>
              <w:bottom w:val="single" w:sz="4" w:space="0" w:color="auto"/>
              <w:right w:val="single" w:sz="4" w:space="0" w:color="auto"/>
            </w:tcBorders>
            <w:vAlign w:val="center"/>
          </w:tcPr>
          <w:p w:rsidR="00E82476" w:rsidRPr="00FF13F3" w:rsidRDefault="00E82476" w:rsidP="00776E7E">
            <w:pPr>
              <w:pStyle w:val="ConsPlusNormal"/>
              <w:ind w:left="-108"/>
              <w:jc w:val="center"/>
              <w:outlineLvl w:val="1"/>
              <w:rPr>
                <w:rFonts w:ascii="Times New Roman" w:hAnsi="Times New Roman" w:cs="Times New Roman"/>
                <w:b/>
              </w:rPr>
            </w:pPr>
            <w:r w:rsidRPr="00FF13F3">
              <w:rPr>
                <w:rFonts w:ascii="Times New Roman" w:hAnsi="Times New Roman" w:cs="Times New Roman"/>
                <w:b/>
              </w:rPr>
              <w:t>45 398,30328</w:t>
            </w:r>
          </w:p>
        </w:tc>
        <w:tc>
          <w:tcPr>
            <w:tcW w:w="374" w:type="pct"/>
            <w:gridSpan w:val="4"/>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b/>
                <w:sz w:val="20"/>
                <w:szCs w:val="20"/>
              </w:rPr>
            </w:pPr>
            <w:r w:rsidRPr="00FF13F3">
              <w:rPr>
                <w:rFonts w:ascii="Times New Roman" w:hAnsi="Times New Roman"/>
                <w:b/>
                <w:sz w:val="20"/>
                <w:szCs w:val="20"/>
              </w:rPr>
              <w:t>23 225,530</w:t>
            </w:r>
          </w:p>
        </w:tc>
        <w:tc>
          <w:tcPr>
            <w:tcW w:w="467" w:type="pct"/>
            <w:gridSpan w:val="2"/>
            <w:tcBorders>
              <w:top w:val="nil"/>
              <w:left w:val="nil"/>
              <w:bottom w:val="single" w:sz="4" w:space="0" w:color="auto"/>
              <w:right w:val="single" w:sz="4" w:space="0" w:color="auto"/>
            </w:tcBorders>
            <w:shd w:val="clear" w:color="auto" w:fill="FFFF00"/>
            <w:vAlign w:val="center"/>
          </w:tcPr>
          <w:p w:rsidR="00E82476" w:rsidRPr="00FF13F3" w:rsidRDefault="00E82476" w:rsidP="00776E7E">
            <w:pPr>
              <w:spacing w:after="0" w:line="240" w:lineRule="auto"/>
              <w:jc w:val="center"/>
              <w:rPr>
                <w:rFonts w:ascii="Times New Roman" w:hAnsi="Times New Roman"/>
                <w:b/>
                <w:sz w:val="20"/>
                <w:szCs w:val="20"/>
              </w:rPr>
            </w:pPr>
            <w:r w:rsidRPr="00FF13F3">
              <w:rPr>
                <w:rFonts w:ascii="Times New Roman" w:hAnsi="Times New Roman"/>
                <w:b/>
                <w:sz w:val="20"/>
                <w:szCs w:val="20"/>
              </w:rPr>
              <w:t>19 509,79463</w:t>
            </w:r>
          </w:p>
        </w:tc>
        <w:tc>
          <w:tcPr>
            <w:tcW w:w="439" w:type="pct"/>
            <w:gridSpan w:val="2"/>
            <w:tcBorders>
              <w:top w:val="nil"/>
              <w:left w:val="nil"/>
              <w:bottom w:val="single" w:sz="4" w:space="0" w:color="auto"/>
              <w:right w:val="single" w:sz="4" w:space="0" w:color="auto"/>
            </w:tcBorders>
            <w:shd w:val="clear" w:color="auto" w:fill="FFFF00"/>
            <w:vAlign w:val="center"/>
          </w:tcPr>
          <w:p w:rsidR="00E82476" w:rsidRPr="00FF13F3" w:rsidRDefault="00E82476" w:rsidP="00776E7E">
            <w:pPr>
              <w:spacing w:after="0" w:line="240" w:lineRule="auto"/>
              <w:jc w:val="center"/>
              <w:rPr>
                <w:rFonts w:ascii="Times New Roman" w:hAnsi="Times New Roman"/>
                <w:b/>
                <w:sz w:val="20"/>
                <w:szCs w:val="20"/>
              </w:rPr>
            </w:pPr>
            <w:r w:rsidRPr="00FF13F3">
              <w:rPr>
                <w:rFonts w:ascii="Times New Roman" w:hAnsi="Times New Roman"/>
                <w:b/>
                <w:sz w:val="20"/>
                <w:szCs w:val="20"/>
              </w:rPr>
              <w:t>13529,78445</w:t>
            </w:r>
          </w:p>
        </w:tc>
        <w:tc>
          <w:tcPr>
            <w:tcW w:w="308" w:type="pct"/>
            <w:tcBorders>
              <w:top w:val="nil"/>
              <w:left w:val="nil"/>
              <w:bottom w:val="single" w:sz="4" w:space="0" w:color="auto"/>
              <w:right w:val="single" w:sz="4" w:space="0" w:color="auto"/>
            </w:tcBorders>
            <w:shd w:val="clear" w:color="auto" w:fill="FFFF00"/>
            <w:vAlign w:val="center"/>
          </w:tcPr>
          <w:p w:rsidR="00E82476" w:rsidRPr="00FF13F3" w:rsidRDefault="00E82476" w:rsidP="00776E7E">
            <w:pPr>
              <w:spacing w:after="0" w:line="240" w:lineRule="auto"/>
              <w:jc w:val="center"/>
              <w:rPr>
                <w:rFonts w:ascii="Times New Roman" w:hAnsi="Times New Roman"/>
                <w:b/>
                <w:sz w:val="20"/>
                <w:szCs w:val="20"/>
              </w:rPr>
            </w:pPr>
            <w:r w:rsidRPr="00FF13F3">
              <w:rPr>
                <w:rFonts w:ascii="Times New Roman" w:hAnsi="Times New Roman"/>
                <w:b/>
                <w:sz w:val="20"/>
                <w:szCs w:val="20"/>
              </w:rPr>
              <w:t>9 364,31</w:t>
            </w:r>
          </w:p>
        </w:tc>
      </w:tr>
      <w:tr w:rsidR="00E82476" w:rsidRPr="00FF13F3" w:rsidTr="00776E7E">
        <w:trPr>
          <w:trHeight w:val="185"/>
        </w:trPr>
        <w:tc>
          <w:tcPr>
            <w:tcW w:w="1111" w:type="pct"/>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jc w:val="center"/>
              <w:rPr>
                <w:rFonts w:ascii="Times New Roman" w:hAnsi="Times New Roman"/>
                <w:b/>
                <w:bCs/>
                <w:sz w:val="20"/>
                <w:szCs w:val="20"/>
              </w:rPr>
            </w:pPr>
            <w:r w:rsidRPr="00FF13F3">
              <w:rPr>
                <w:rFonts w:ascii="Times New Roman" w:hAnsi="Times New Roman"/>
                <w:b/>
                <w:bCs/>
                <w:sz w:val="20"/>
                <w:szCs w:val="20"/>
              </w:rPr>
              <w:t>в том числе:</w:t>
            </w:r>
          </w:p>
        </w:tc>
        <w:tc>
          <w:tcPr>
            <w:tcW w:w="510" w:type="pct"/>
            <w:tcBorders>
              <w:top w:val="single" w:sz="4" w:space="0" w:color="auto"/>
              <w:left w:val="single" w:sz="4" w:space="0" w:color="auto"/>
              <w:bottom w:val="single" w:sz="4" w:space="0" w:color="000000"/>
              <w:right w:val="single" w:sz="4" w:space="0" w:color="auto"/>
            </w:tcBorders>
          </w:tcPr>
          <w:p w:rsidR="00E82476" w:rsidRPr="00FF13F3" w:rsidRDefault="00E82476" w:rsidP="00776E7E">
            <w:pPr>
              <w:pStyle w:val="a9"/>
              <w:ind w:left="33"/>
              <w:jc w:val="center"/>
              <w:rPr>
                <w:rFonts w:ascii="Times New Roman" w:hAnsi="Times New Roman"/>
                <w:b/>
                <w:bCs/>
                <w:sz w:val="20"/>
                <w:szCs w:val="20"/>
              </w:rPr>
            </w:pPr>
          </w:p>
        </w:tc>
        <w:tc>
          <w:tcPr>
            <w:tcW w:w="478" w:type="pct"/>
            <w:tcBorders>
              <w:top w:val="nil"/>
              <w:left w:val="single" w:sz="4" w:space="0" w:color="auto"/>
              <w:bottom w:val="single" w:sz="4" w:space="0" w:color="auto"/>
              <w:right w:val="single" w:sz="4" w:space="0" w:color="auto"/>
            </w:tcBorders>
          </w:tcPr>
          <w:p w:rsidR="00E82476" w:rsidRPr="00FF13F3" w:rsidRDefault="00E82476" w:rsidP="00776E7E">
            <w:pPr>
              <w:pStyle w:val="a9"/>
              <w:ind w:left="-108"/>
              <w:jc w:val="center"/>
              <w:rPr>
                <w:rFonts w:ascii="Times New Roman" w:hAnsi="Times New Roman"/>
                <w:b/>
                <w:bCs/>
                <w:sz w:val="20"/>
                <w:szCs w:val="20"/>
              </w:rPr>
            </w:pPr>
          </w:p>
        </w:tc>
        <w:tc>
          <w:tcPr>
            <w:tcW w:w="457" w:type="pct"/>
            <w:gridSpan w:val="3"/>
            <w:tcBorders>
              <w:top w:val="nil"/>
              <w:left w:val="nil"/>
              <w:bottom w:val="single" w:sz="4" w:space="0" w:color="auto"/>
              <w:right w:val="single" w:sz="4" w:space="0" w:color="auto"/>
            </w:tcBorders>
          </w:tcPr>
          <w:p w:rsidR="00E82476" w:rsidRPr="00FF13F3" w:rsidRDefault="00E82476" w:rsidP="00776E7E">
            <w:pPr>
              <w:pStyle w:val="a9"/>
              <w:ind w:left="-108" w:right="-108"/>
              <w:jc w:val="center"/>
              <w:rPr>
                <w:rFonts w:ascii="Times New Roman" w:hAnsi="Times New Roman"/>
                <w:b/>
                <w:bCs/>
                <w:sz w:val="20"/>
                <w:szCs w:val="20"/>
              </w:rPr>
            </w:pPr>
          </w:p>
        </w:tc>
        <w:tc>
          <w:tcPr>
            <w:tcW w:w="439" w:type="pct"/>
            <w:gridSpan w:val="2"/>
            <w:tcBorders>
              <w:top w:val="nil"/>
              <w:left w:val="nil"/>
              <w:bottom w:val="single" w:sz="4" w:space="0" w:color="auto"/>
              <w:right w:val="single" w:sz="4" w:space="0" w:color="auto"/>
            </w:tcBorders>
          </w:tcPr>
          <w:p w:rsidR="00E82476" w:rsidRPr="00FF13F3" w:rsidRDefault="00E82476" w:rsidP="00776E7E">
            <w:pPr>
              <w:pStyle w:val="a9"/>
              <w:ind w:left="-108"/>
              <w:jc w:val="center"/>
              <w:rPr>
                <w:rFonts w:ascii="Times New Roman" w:hAnsi="Times New Roman"/>
                <w:b/>
                <w:bCs/>
                <w:sz w:val="20"/>
                <w:szCs w:val="20"/>
              </w:rPr>
            </w:pPr>
          </w:p>
        </w:tc>
        <w:tc>
          <w:tcPr>
            <w:tcW w:w="417" w:type="pct"/>
            <w:tcBorders>
              <w:top w:val="nil"/>
              <w:left w:val="nil"/>
              <w:bottom w:val="single" w:sz="4" w:space="0" w:color="auto"/>
              <w:right w:val="single" w:sz="4" w:space="0" w:color="auto"/>
            </w:tcBorders>
          </w:tcPr>
          <w:p w:rsidR="00E82476" w:rsidRPr="00FF13F3" w:rsidRDefault="00E82476" w:rsidP="00776E7E">
            <w:pPr>
              <w:pStyle w:val="a9"/>
              <w:ind w:left="33"/>
              <w:jc w:val="center"/>
              <w:rPr>
                <w:rFonts w:ascii="Times New Roman" w:hAnsi="Times New Roman"/>
                <w:b/>
                <w:bCs/>
                <w:sz w:val="20"/>
                <w:szCs w:val="20"/>
              </w:rPr>
            </w:pPr>
          </w:p>
        </w:tc>
        <w:tc>
          <w:tcPr>
            <w:tcW w:w="374" w:type="pct"/>
            <w:gridSpan w:val="4"/>
            <w:tcBorders>
              <w:top w:val="nil"/>
              <w:left w:val="nil"/>
              <w:bottom w:val="single" w:sz="4" w:space="0" w:color="auto"/>
              <w:right w:val="single" w:sz="4" w:space="0" w:color="auto"/>
            </w:tcBorders>
          </w:tcPr>
          <w:p w:rsidR="00E82476" w:rsidRPr="00FF13F3" w:rsidRDefault="00E82476" w:rsidP="00776E7E">
            <w:pPr>
              <w:pStyle w:val="a9"/>
              <w:ind w:left="33"/>
              <w:jc w:val="center"/>
              <w:rPr>
                <w:rFonts w:ascii="Times New Roman" w:hAnsi="Times New Roman"/>
                <w:b/>
                <w:bCs/>
                <w:sz w:val="20"/>
                <w:szCs w:val="20"/>
              </w:rPr>
            </w:pPr>
          </w:p>
        </w:tc>
        <w:tc>
          <w:tcPr>
            <w:tcW w:w="467" w:type="pct"/>
            <w:gridSpan w:val="2"/>
            <w:tcBorders>
              <w:top w:val="nil"/>
              <w:left w:val="nil"/>
              <w:bottom w:val="single" w:sz="4" w:space="0" w:color="auto"/>
              <w:right w:val="single" w:sz="4" w:space="0" w:color="auto"/>
            </w:tcBorders>
          </w:tcPr>
          <w:p w:rsidR="00E82476" w:rsidRPr="00FF13F3" w:rsidRDefault="00E82476" w:rsidP="00776E7E">
            <w:pPr>
              <w:pStyle w:val="a9"/>
              <w:ind w:left="33"/>
              <w:jc w:val="center"/>
              <w:rPr>
                <w:rFonts w:ascii="Times New Roman" w:hAnsi="Times New Roman"/>
                <w:b/>
                <w:bCs/>
                <w:sz w:val="20"/>
                <w:szCs w:val="20"/>
              </w:rPr>
            </w:pPr>
          </w:p>
        </w:tc>
        <w:tc>
          <w:tcPr>
            <w:tcW w:w="439" w:type="pct"/>
            <w:gridSpan w:val="2"/>
            <w:tcBorders>
              <w:top w:val="nil"/>
              <w:left w:val="nil"/>
              <w:bottom w:val="single" w:sz="4" w:space="0" w:color="auto"/>
              <w:right w:val="single" w:sz="4" w:space="0" w:color="auto"/>
            </w:tcBorders>
          </w:tcPr>
          <w:p w:rsidR="00E82476" w:rsidRPr="00FF13F3" w:rsidRDefault="00E82476" w:rsidP="00776E7E">
            <w:pPr>
              <w:pStyle w:val="a9"/>
              <w:ind w:left="33"/>
              <w:jc w:val="center"/>
              <w:rPr>
                <w:rFonts w:ascii="Times New Roman" w:hAnsi="Times New Roman"/>
                <w:b/>
                <w:bCs/>
                <w:sz w:val="20"/>
                <w:szCs w:val="20"/>
              </w:rPr>
            </w:pPr>
          </w:p>
        </w:tc>
        <w:tc>
          <w:tcPr>
            <w:tcW w:w="308" w:type="pct"/>
            <w:tcBorders>
              <w:top w:val="nil"/>
              <w:left w:val="nil"/>
              <w:bottom w:val="single" w:sz="4" w:space="0" w:color="auto"/>
              <w:right w:val="single" w:sz="4" w:space="0" w:color="auto"/>
            </w:tcBorders>
          </w:tcPr>
          <w:p w:rsidR="00E82476" w:rsidRPr="00FF13F3" w:rsidRDefault="00E82476" w:rsidP="00776E7E">
            <w:pPr>
              <w:pStyle w:val="a9"/>
              <w:ind w:left="33"/>
              <w:jc w:val="center"/>
              <w:rPr>
                <w:rFonts w:ascii="Times New Roman" w:hAnsi="Times New Roman"/>
                <w:b/>
                <w:bCs/>
                <w:sz w:val="20"/>
                <w:szCs w:val="20"/>
              </w:rPr>
            </w:pPr>
          </w:p>
        </w:tc>
      </w:tr>
      <w:tr w:rsidR="00E82476" w:rsidRPr="00FF13F3" w:rsidTr="00776E7E">
        <w:trPr>
          <w:trHeight w:val="293"/>
        </w:trPr>
        <w:tc>
          <w:tcPr>
            <w:tcW w:w="5000" w:type="pct"/>
            <w:gridSpan w:val="18"/>
            <w:tcBorders>
              <w:top w:val="single" w:sz="4" w:space="0" w:color="auto"/>
              <w:left w:val="single" w:sz="4" w:space="0" w:color="auto"/>
              <w:bottom w:val="single" w:sz="4" w:space="0" w:color="auto"/>
              <w:right w:val="single" w:sz="4" w:space="0" w:color="000000"/>
            </w:tcBorders>
          </w:tcPr>
          <w:p w:rsidR="00E82476" w:rsidRPr="00FF13F3" w:rsidRDefault="00E82476" w:rsidP="00776E7E">
            <w:pPr>
              <w:pStyle w:val="a9"/>
              <w:ind w:left="0"/>
              <w:jc w:val="center"/>
              <w:rPr>
                <w:rFonts w:ascii="Times New Roman" w:hAnsi="Times New Roman"/>
                <w:b/>
                <w:bCs/>
                <w:i/>
                <w:iCs/>
                <w:sz w:val="20"/>
                <w:szCs w:val="20"/>
              </w:rPr>
            </w:pPr>
            <w:r w:rsidRPr="00FF13F3">
              <w:rPr>
                <w:rFonts w:ascii="Times New Roman" w:hAnsi="Times New Roman"/>
                <w:b/>
                <w:bCs/>
                <w:i/>
                <w:iCs/>
                <w:sz w:val="20"/>
                <w:szCs w:val="20"/>
              </w:rPr>
              <w:t>Организация выполнения работ и услуг по содержанию и обслуживанию автомобильных дорог и объектов дорожной инфраструктуры.</w:t>
            </w:r>
          </w:p>
        </w:tc>
      </w:tr>
      <w:tr w:rsidR="00E82476" w:rsidRPr="00FF13F3" w:rsidTr="00776E7E">
        <w:trPr>
          <w:trHeight w:val="31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Текущий ремонт дорог асфальтом</w:t>
            </w:r>
          </w:p>
        </w:tc>
        <w:tc>
          <w:tcPr>
            <w:tcW w:w="510" w:type="pct"/>
            <w:vMerge w:val="restar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17" w:type="pct"/>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72" w:type="pct"/>
            <w:gridSpan w:val="3"/>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25"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249"/>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Выполнение работ и услуг по содержанию автодорог и объектов дорожной инфраструктуры</w:t>
            </w:r>
          </w:p>
        </w:tc>
        <w:tc>
          <w:tcPr>
            <w:tcW w:w="510" w:type="pct"/>
            <w:vMerge/>
            <w:tcBorders>
              <w:top w:val="nil"/>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495"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1880,00</w:t>
            </w:r>
          </w:p>
        </w:tc>
        <w:tc>
          <w:tcPr>
            <w:tcW w:w="440"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1880,00</w:t>
            </w:r>
          </w:p>
        </w:tc>
        <w:tc>
          <w:tcPr>
            <w:tcW w:w="439"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17" w:type="pct"/>
            <w:tcBorders>
              <w:top w:val="single" w:sz="4" w:space="0" w:color="auto"/>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72" w:type="pct"/>
            <w:gridSpan w:val="3"/>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25"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221"/>
        </w:trPr>
        <w:tc>
          <w:tcPr>
            <w:tcW w:w="1111" w:type="pct"/>
            <w:tcBorders>
              <w:top w:val="single" w:sz="4" w:space="0" w:color="auto"/>
              <w:left w:val="single" w:sz="4" w:space="0" w:color="auto"/>
              <w:bottom w:val="single" w:sz="4" w:space="0" w:color="auto"/>
              <w:right w:val="single" w:sz="4" w:space="0" w:color="000000"/>
            </w:tcBorders>
            <w:vAlign w:val="center"/>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Итого:</w:t>
            </w:r>
          </w:p>
        </w:tc>
        <w:tc>
          <w:tcPr>
            <w:tcW w:w="510" w:type="pct"/>
            <w:vMerge/>
            <w:tcBorders>
              <w:top w:val="nil"/>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b/>
                <w:bCs/>
                <w:sz w:val="20"/>
                <w:szCs w:val="20"/>
              </w:rPr>
            </w:pP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1880,00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1880,00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17" w:type="pct"/>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72"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2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257"/>
        </w:trPr>
        <w:tc>
          <w:tcPr>
            <w:tcW w:w="5000" w:type="pct"/>
            <w:gridSpan w:val="18"/>
            <w:tcBorders>
              <w:top w:val="single" w:sz="4" w:space="0" w:color="auto"/>
              <w:left w:val="single" w:sz="4" w:space="0" w:color="auto"/>
              <w:bottom w:val="single" w:sz="4" w:space="0" w:color="auto"/>
              <w:right w:val="single" w:sz="4" w:space="0" w:color="000000"/>
            </w:tcBorders>
            <w:shd w:val="clear" w:color="auto" w:fill="FFFFFF"/>
          </w:tcPr>
          <w:p w:rsidR="00E82476" w:rsidRPr="00FF13F3" w:rsidRDefault="00E82476" w:rsidP="00776E7E">
            <w:pPr>
              <w:pStyle w:val="ConsPlusNormal"/>
              <w:jc w:val="center"/>
              <w:outlineLvl w:val="1"/>
              <w:rPr>
                <w:rFonts w:ascii="Times New Roman" w:hAnsi="Times New Roman" w:cs="Times New Roman"/>
                <w:b/>
                <w:bCs/>
                <w:i/>
                <w:iCs/>
              </w:rPr>
            </w:pPr>
            <w:r w:rsidRPr="00FF13F3">
              <w:rPr>
                <w:rFonts w:ascii="Times New Roman" w:hAnsi="Times New Roman" w:cs="Times New Roman"/>
                <w:b/>
                <w:bCs/>
                <w:i/>
                <w:iCs/>
              </w:rPr>
              <w:t>Проведение ремонта, капитального ремонта  автомобильных дорог  местного значения  и сооружений на них.</w:t>
            </w:r>
          </w:p>
        </w:tc>
      </w:tr>
      <w:tr w:rsidR="00E82476" w:rsidRPr="00FF13F3" w:rsidTr="00776E7E">
        <w:trPr>
          <w:trHeight w:val="1317"/>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Проектирование  и экспертиза ПСД на  ремонт участка автодороги ул. 1-я Комовская в г.о. Тейково Ивановской области</w:t>
            </w: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70,00</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70,00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635"/>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Ремонт участка автодороги ул. 1-я Красная в г.о. Тейково Ивановской области</w:t>
            </w:r>
          </w:p>
        </w:tc>
        <w:tc>
          <w:tcPr>
            <w:tcW w:w="510"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21 019,53561</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11 019,53561</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10 000,00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635"/>
        </w:trPr>
        <w:tc>
          <w:tcPr>
            <w:tcW w:w="1111" w:type="pct"/>
            <w:vMerge w:val="restart"/>
            <w:tcBorders>
              <w:top w:val="single" w:sz="4" w:space="0" w:color="auto"/>
              <w:left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В том числе</w:t>
            </w:r>
          </w:p>
        </w:tc>
        <w:tc>
          <w:tcPr>
            <w:tcW w:w="510"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1 019,53561</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1 019,53561</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635"/>
        </w:trPr>
        <w:tc>
          <w:tcPr>
            <w:tcW w:w="1111" w:type="pct"/>
            <w:vMerge/>
            <w:tcBorders>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510"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Областной бюджет</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20 000,00</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10 000,00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10 000,00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Выполнение работ по дорожной разметке</w:t>
            </w:r>
          </w:p>
        </w:tc>
        <w:tc>
          <w:tcPr>
            <w:tcW w:w="510" w:type="pct"/>
            <w:tcBorders>
              <w:top w:val="nil"/>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681,00</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361,00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320,00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Ремонт картами участков автодорог по улицам Кооперативная, Лежневская, пос. Пчелина, Першинская, пр. Вокзальный, 8 Марта, 2-я Заречная, 1-я Комсомольская</w:t>
            </w:r>
          </w:p>
        </w:tc>
        <w:tc>
          <w:tcPr>
            <w:tcW w:w="510" w:type="pct"/>
            <w:tcBorders>
              <w:top w:val="nil"/>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4 521,38133</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4 521,38133</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 xml:space="preserve">Ремонт придомовых территорий и межквартальных дорог ул. Красных Зорь д. 2,  ул. Станционная, д.1, ул. Станционная, д. 9,  ул. Станционная, д. </w:t>
            </w:r>
            <w:r w:rsidRPr="00FF13F3">
              <w:rPr>
                <w:rFonts w:ascii="Times New Roman" w:hAnsi="Times New Roman"/>
                <w:sz w:val="20"/>
                <w:szCs w:val="20"/>
              </w:rPr>
              <w:lastRenderedPageBreak/>
              <w:t>7 – ул. Социалистическая, ул. Станционная, д. 7 – ул. Станционная, д. 11</w:t>
            </w:r>
          </w:p>
        </w:tc>
        <w:tc>
          <w:tcPr>
            <w:tcW w:w="510" w:type="pct"/>
            <w:tcBorders>
              <w:top w:val="nil"/>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lastRenderedPageBreak/>
              <w:t>Бюджет муниципального образования</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2 876,43569</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2 876,43569</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lastRenderedPageBreak/>
              <w:t>Ремонт автодороги по улице 2-я Заречная</w:t>
            </w:r>
          </w:p>
        </w:tc>
        <w:tc>
          <w:tcPr>
            <w:tcW w:w="510" w:type="pct"/>
            <w:tcBorders>
              <w:top w:val="nil"/>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Благоустройство пл. 50-летия Октября в г. Тейково Ивановской области</w:t>
            </w:r>
          </w:p>
        </w:tc>
        <w:tc>
          <w:tcPr>
            <w:tcW w:w="510" w:type="pct"/>
            <w:tcBorders>
              <w:top w:val="nil"/>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ind w:right="-108"/>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pacing w:val="-2"/>
                <w:sz w:val="20"/>
                <w:szCs w:val="20"/>
              </w:rPr>
              <w:t>Ремонт участков автодорог по ул. Новоженова и ул. Неделина в г. Тейково Ивановской области (2015-</w:t>
            </w:r>
            <w:smartTag w:uri="urn:schemas-microsoft-com:office:smarttags" w:element="metricconverter">
              <w:smartTagPr>
                <w:attr w:name="ProductID" w:val="2016 г"/>
              </w:smartTagPr>
              <w:r w:rsidRPr="00FF13F3">
                <w:rPr>
                  <w:rFonts w:ascii="Times New Roman" w:hAnsi="Times New Roman"/>
                  <w:spacing w:val="-2"/>
                  <w:sz w:val="20"/>
                  <w:szCs w:val="20"/>
                </w:rPr>
                <w:t>2016 г</w:t>
              </w:r>
            </w:smartTag>
            <w:r w:rsidRPr="00FF13F3">
              <w:rPr>
                <w:rFonts w:ascii="Times New Roman" w:hAnsi="Times New Roman"/>
                <w:spacing w:val="-2"/>
                <w:sz w:val="20"/>
                <w:szCs w:val="20"/>
              </w:rPr>
              <w:t>.г.)</w:t>
            </w:r>
          </w:p>
        </w:tc>
        <w:tc>
          <w:tcPr>
            <w:tcW w:w="510" w:type="pct"/>
            <w:tcBorders>
              <w:top w:val="nil"/>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11 999,5531</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11 999,5531</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pacing w:val="-2"/>
                <w:sz w:val="20"/>
                <w:szCs w:val="20"/>
              </w:rPr>
            </w:pPr>
            <w:r w:rsidRPr="00FF13F3">
              <w:rPr>
                <w:rFonts w:ascii="Times New Roman" w:hAnsi="Times New Roman"/>
                <w:spacing w:val="-2"/>
                <w:sz w:val="20"/>
                <w:szCs w:val="20"/>
              </w:rPr>
              <w:t>Устройство пешеходных ограждений по ул. Сергеевской, ул. Индустриальной, м. Красные Сосенки</w:t>
            </w:r>
          </w:p>
        </w:tc>
        <w:tc>
          <w:tcPr>
            <w:tcW w:w="510" w:type="pct"/>
            <w:tcBorders>
              <w:top w:val="nil"/>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Ремонт автодороги по ул. 1 Комовская от ул. Фрунзенская до ул. Октябрьский проезд в г. Тейково Ивановской области</w:t>
            </w:r>
          </w:p>
        </w:tc>
        <w:tc>
          <w:tcPr>
            <w:tcW w:w="510" w:type="pct"/>
            <w:tcBorders>
              <w:top w:val="nil"/>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всего</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7 354,08166</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7 354,08166</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ind w:right="-108"/>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ind w:right="-108"/>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vMerge w:val="restart"/>
            <w:tcBorders>
              <w:top w:val="single" w:sz="4" w:space="0" w:color="auto"/>
              <w:left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 xml:space="preserve">в том числе </w:t>
            </w:r>
          </w:p>
        </w:tc>
        <w:tc>
          <w:tcPr>
            <w:tcW w:w="510" w:type="pct"/>
            <w:tcBorders>
              <w:top w:val="nil"/>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854,08166</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854,08166</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ind w:right="-108"/>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ind w:right="-108"/>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vMerge/>
            <w:tcBorders>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510" w:type="pct"/>
            <w:tcBorders>
              <w:top w:val="nil"/>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Областной бюджет</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6 500,00</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6 500,00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ind w:right="-108"/>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ind w:right="-108"/>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 xml:space="preserve">Ремонт участка дороги по ул. Советской Армии в городском округе Тейково.          </w:t>
            </w:r>
          </w:p>
        </w:tc>
        <w:tc>
          <w:tcPr>
            <w:tcW w:w="510" w:type="pct"/>
            <w:tcBorders>
              <w:top w:val="nil"/>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Федеральный бюджет</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3 773,81995</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3 773,81995</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Ремонт дороги по ул. Молодежная в городском округе Тейково.</w:t>
            </w: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Федеральный бюджет</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3 226,18005</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3 226,18005</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Ремонт автомобильных дорог в г.о. Тейково Ивановской области (ул. Октябрьская у магазина "Как в Греции", ул. Октябрьская у ТЦ "Апрель")</w:t>
            </w: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Федеральный бюджет</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2 297,69000</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2 297,69000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Корректировка Проекта организации дорожного движения по улицам г. Тейково Ивановской области</w:t>
            </w:r>
          </w:p>
        </w:tc>
        <w:tc>
          <w:tcPr>
            <w:tcW w:w="510" w:type="pct"/>
            <w:tcBorders>
              <w:top w:val="nil"/>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32,40</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32,40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 xml:space="preserve">Экспертиза сметной части ПСД на ремонт придомовых территорий домов 9 и 11 по ул. Индустриальная и </w:t>
            </w:r>
            <w:r w:rsidRPr="00FF13F3">
              <w:rPr>
                <w:rFonts w:ascii="Times New Roman" w:hAnsi="Times New Roman"/>
                <w:sz w:val="20"/>
                <w:szCs w:val="20"/>
              </w:rPr>
              <w:lastRenderedPageBreak/>
              <w:t>устройство заездных карманов и посадочных площадок в районе дома 11 по ул. Индустриальная в г. Тейково Ивановской области</w:t>
            </w:r>
          </w:p>
        </w:tc>
        <w:tc>
          <w:tcPr>
            <w:tcW w:w="510" w:type="pct"/>
            <w:tcBorders>
              <w:top w:val="nil"/>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lastRenderedPageBreak/>
              <w:t>Бюджет муниципального образования</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10,00</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lastRenderedPageBreak/>
              <w:t>Экспертиза сметной части ПСД на ремонт автодороги по ул. 1-я Комовская от ул. Фрунзенская до ул. Октябрьская</w:t>
            </w:r>
          </w:p>
        </w:tc>
        <w:tc>
          <w:tcPr>
            <w:tcW w:w="510" w:type="pct"/>
            <w:tcBorders>
              <w:top w:val="nil"/>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5,00</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5,00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Экспертиза сметной части ПСД на ремонт участков автодорог по ул. Новоженова и ул. Неделина</w:t>
            </w:r>
          </w:p>
        </w:tc>
        <w:tc>
          <w:tcPr>
            <w:tcW w:w="510" w:type="pct"/>
            <w:tcBorders>
              <w:top w:val="nil"/>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15,00</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15,00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Разработка Проекта организации дорожного движения по улицам г. Тейково (м. Красные Сосенки)</w:t>
            </w:r>
          </w:p>
        </w:tc>
        <w:tc>
          <w:tcPr>
            <w:tcW w:w="510" w:type="pct"/>
            <w:tcBorders>
              <w:top w:val="nil"/>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47,76</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47,76</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Ремонт придомовых территорий домов 9 и 11 по ул. Индустриальная и устройство заездных карманов и посадочных площадок в районе дома 11 по ул. Индустриальная в г. Тейково Ивановской области</w:t>
            </w:r>
          </w:p>
        </w:tc>
        <w:tc>
          <w:tcPr>
            <w:tcW w:w="510" w:type="pct"/>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1 516,70484</w:t>
            </w:r>
          </w:p>
        </w:tc>
        <w:tc>
          <w:tcPr>
            <w:tcW w:w="422" w:type="pct"/>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1 516,70484</w:t>
            </w:r>
          </w:p>
        </w:tc>
        <w:tc>
          <w:tcPr>
            <w:tcW w:w="439" w:type="pct"/>
            <w:gridSpan w:val="3"/>
            <w:tcBorders>
              <w:top w:val="single" w:sz="4" w:space="0" w:color="auto"/>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Ремонт придомовых территорий и межквартальных дорог ул. Футбольная. д. 2/6</w:t>
            </w:r>
          </w:p>
        </w:tc>
        <w:tc>
          <w:tcPr>
            <w:tcW w:w="510" w:type="pct"/>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485,27116</w:t>
            </w:r>
          </w:p>
        </w:tc>
        <w:tc>
          <w:tcPr>
            <w:tcW w:w="422" w:type="pct"/>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485,27116</w:t>
            </w:r>
          </w:p>
        </w:tc>
        <w:tc>
          <w:tcPr>
            <w:tcW w:w="439" w:type="pct"/>
            <w:gridSpan w:val="3"/>
            <w:tcBorders>
              <w:top w:val="single" w:sz="4" w:space="0" w:color="auto"/>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Ремонт автомобильных дорог и искусственных сооружений на них по наказам избирателей депутатам Ивановской областной Думы (Ремонт придомовой территории пос. Грозилово, д. 15)</w:t>
            </w:r>
          </w:p>
        </w:tc>
        <w:tc>
          <w:tcPr>
            <w:tcW w:w="510"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всего</w:t>
            </w:r>
          </w:p>
        </w:tc>
        <w:tc>
          <w:tcPr>
            <w:tcW w:w="495"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105,30</w:t>
            </w:r>
          </w:p>
        </w:tc>
        <w:tc>
          <w:tcPr>
            <w:tcW w:w="422" w:type="pct"/>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single" w:sz="4" w:space="0" w:color="auto"/>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105,30</w:t>
            </w:r>
          </w:p>
        </w:tc>
        <w:tc>
          <w:tcPr>
            <w:tcW w:w="352" w:type="pct"/>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vMerge w:val="restart"/>
            <w:tcBorders>
              <w:top w:val="single" w:sz="4" w:space="0" w:color="auto"/>
              <w:left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в том числе</w:t>
            </w:r>
          </w:p>
        </w:tc>
        <w:tc>
          <w:tcPr>
            <w:tcW w:w="510"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5,30</w:t>
            </w:r>
          </w:p>
        </w:tc>
        <w:tc>
          <w:tcPr>
            <w:tcW w:w="422" w:type="pct"/>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single" w:sz="4" w:space="0" w:color="auto"/>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5,30</w:t>
            </w:r>
          </w:p>
        </w:tc>
        <w:tc>
          <w:tcPr>
            <w:tcW w:w="352" w:type="pct"/>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vMerge/>
            <w:tcBorders>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510"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Бюджет Ивановской области</w:t>
            </w:r>
          </w:p>
        </w:tc>
        <w:tc>
          <w:tcPr>
            <w:tcW w:w="495"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100,00</w:t>
            </w:r>
          </w:p>
        </w:tc>
        <w:tc>
          <w:tcPr>
            <w:tcW w:w="422" w:type="pct"/>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single" w:sz="4" w:space="0" w:color="auto"/>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100,00</w:t>
            </w:r>
          </w:p>
        </w:tc>
        <w:tc>
          <w:tcPr>
            <w:tcW w:w="352" w:type="pct"/>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Ремонт участков дорог картами  по ул. Советской Армии и ул. 70 лет Октября в г.о. Тейково Ивановской области</w:t>
            </w:r>
          </w:p>
        </w:tc>
        <w:tc>
          <w:tcPr>
            <w:tcW w:w="510"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Бюджет Ивановской области</w:t>
            </w:r>
          </w:p>
        </w:tc>
        <w:tc>
          <w:tcPr>
            <w:tcW w:w="495"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2 690,00</w:t>
            </w:r>
          </w:p>
        </w:tc>
        <w:tc>
          <w:tcPr>
            <w:tcW w:w="422" w:type="pct"/>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2 690,00</w:t>
            </w:r>
          </w:p>
        </w:tc>
        <w:tc>
          <w:tcPr>
            <w:tcW w:w="439" w:type="pct"/>
            <w:gridSpan w:val="3"/>
            <w:tcBorders>
              <w:top w:val="single" w:sz="4" w:space="0" w:color="auto"/>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Установка дорожных знаков в г.о. Тейково Ивановской области (м. Красные Сосенки), всего</w:t>
            </w:r>
          </w:p>
        </w:tc>
        <w:tc>
          <w:tcPr>
            <w:tcW w:w="510"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612,70495</w:t>
            </w:r>
          </w:p>
        </w:tc>
        <w:tc>
          <w:tcPr>
            <w:tcW w:w="422" w:type="pct"/>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612,70495</w:t>
            </w:r>
          </w:p>
        </w:tc>
        <w:tc>
          <w:tcPr>
            <w:tcW w:w="439" w:type="pct"/>
            <w:gridSpan w:val="3"/>
            <w:tcBorders>
              <w:top w:val="single" w:sz="4" w:space="0" w:color="auto"/>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vMerge w:val="restart"/>
            <w:tcBorders>
              <w:top w:val="single" w:sz="4" w:space="0" w:color="auto"/>
              <w:left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lastRenderedPageBreak/>
              <w:t>в том числе:</w:t>
            </w:r>
          </w:p>
        </w:tc>
        <w:tc>
          <w:tcPr>
            <w:tcW w:w="510"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62,70495</w:t>
            </w:r>
          </w:p>
        </w:tc>
        <w:tc>
          <w:tcPr>
            <w:tcW w:w="422" w:type="pct"/>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62,70495</w:t>
            </w:r>
          </w:p>
        </w:tc>
        <w:tc>
          <w:tcPr>
            <w:tcW w:w="439" w:type="pct"/>
            <w:gridSpan w:val="3"/>
            <w:tcBorders>
              <w:top w:val="single" w:sz="4" w:space="0" w:color="auto"/>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vMerge/>
            <w:tcBorders>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510"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Бюджет Ивановской области</w:t>
            </w:r>
          </w:p>
        </w:tc>
        <w:tc>
          <w:tcPr>
            <w:tcW w:w="495"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550,00</w:t>
            </w:r>
          </w:p>
        </w:tc>
        <w:tc>
          <w:tcPr>
            <w:tcW w:w="422" w:type="pct"/>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550,00</w:t>
            </w:r>
          </w:p>
        </w:tc>
        <w:tc>
          <w:tcPr>
            <w:tcW w:w="439" w:type="pct"/>
            <w:gridSpan w:val="3"/>
            <w:tcBorders>
              <w:top w:val="single" w:sz="4" w:space="0" w:color="auto"/>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Нанесение дорожной разметки в г.о. Тейково Ивановской области (м. Красные Сосенки)</w:t>
            </w:r>
          </w:p>
        </w:tc>
        <w:tc>
          <w:tcPr>
            <w:tcW w:w="510" w:type="pct"/>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Бюджет Ивановской области</w:t>
            </w:r>
          </w:p>
        </w:tc>
        <w:tc>
          <w:tcPr>
            <w:tcW w:w="495"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180,00</w:t>
            </w:r>
          </w:p>
        </w:tc>
        <w:tc>
          <w:tcPr>
            <w:tcW w:w="422" w:type="pct"/>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180,00</w:t>
            </w:r>
          </w:p>
        </w:tc>
        <w:tc>
          <w:tcPr>
            <w:tcW w:w="439" w:type="pct"/>
            <w:gridSpan w:val="3"/>
            <w:tcBorders>
              <w:top w:val="single" w:sz="4" w:space="0" w:color="auto"/>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 xml:space="preserve">Изготовление проектно-сметной документации на ремонт автодорог по ул. Ивановский проезд; участку автодороги от ул. Сергеевская до пос. Фрунзе; ул. 1-я Спартаковская (от ул. Сергеевская до границы г.о. Тейково Ивановской области); проезд Шестагинский (от ул. 8 Марта до ул. Мохова) с восстановлением пешеходной дорожки до ул. Набережная в г.о. Тейково Ивановской области </w:t>
            </w: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720,014</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720,014</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8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Изготовление проектно-сметной документации на ремонт автодорог по ул. 3-я Красноармейская, 2-я Комовская, 1-я Пролетарская, ул. Интернациональная, ул. Чапаева, ул. 2-я Комсомольская, ул. Колхозная,</w:t>
            </w: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ind w:right="-108"/>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 xml:space="preserve">Изготовление проектно-сметной документации на ремонт автодорог по проезду Ивановский от кафе «Кока-Кола» до ул. Грозиловской, по проезду Ивановский от дома 77 по ул. Шестагинской до ул. Грозиловской  </w:t>
            </w: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ind w:right="-108"/>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Ремонт картами участков автодорог по улицам Сергеевская, Першинская</w:t>
            </w: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ind w:right="-108"/>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Ремонт картами участков автодороги по улице Ивановское шоссе</w:t>
            </w: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ind w:right="-108"/>
              <w:jc w:val="center"/>
              <w:rPr>
                <w:rFonts w:ascii="Times New Roman" w:hAnsi="Times New Roman"/>
                <w:sz w:val="20"/>
                <w:szCs w:val="20"/>
              </w:rPr>
            </w:pPr>
            <w:r w:rsidRPr="00FF13F3">
              <w:rPr>
                <w:rFonts w:ascii="Times New Roman" w:hAnsi="Times New Roman"/>
                <w:sz w:val="20"/>
                <w:szCs w:val="20"/>
              </w:rPr>
              <w:t>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 xml:space="preserve">Ремонт участка дороги по ул. Першинская в городском округе </w:t>
            </w:r>
            <w:r w:rsidRPr="00FF13F3">
              <w:rPr>
                <w:rFonts w:ascii="Times New Roman" w:hAnsi="Times New Roman"/>
                <w:sz w:val="20"/>
                <w:szCs w:val="20"/>
              </w:rPr>
              <w:lastRenderedPageBreak/>
              <w:t>Тейково Ивановской области</w:t>
            </w: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5 205,176</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ind w:right="-108"/>
              <w:jc w:val="center"/>
              <w:rPr>
                <w:rFonts w:ascii="Times New Roman" w:hAnsi="Times New Roman"/>
                <w:sz w:val="20"/>
                <w:szCs w:val="20"/>
              </w:rPr>
            </w:pPr>
            <w:r w:rsidRPr="00FF13F3">
              <w:rPr>
                <w:rFonts w:ascii="Times New Roman" w:hAnsi="Times New Roman"/>
                <w:sz w:val="20"/>
                <w:szCs w:val="20"/>
              </w:rPr>
              <w:t>5 205,176</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vMerge w:val="restart"/>
            <w:tcBorders>
              <w:top w:val="single" w:sz="4" w:space="0" w:color="auto"/>
              <w:left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lastRenderedPageBreak/>
              <w:t>в том числе:</w:t>
            </w:r>
          </w:p>
          <w:p w:rsidR="00E82476" w:rsidRPr="00FF13F3" w:rsidRDefault="00E82476" w:rsidP="00776E7E">
            <w:pPr>
              <w:spacing w:after="0" w:line="240" w:lineRule="auto"/>
              <w:jc w:val="center"/>
              <w:rPr>
                <w:rFonts w:ascii="Times New Roman" w:hAnsi="Times New Roman"/>
                <w:sz w:val="20"/>
                <w:szCs w:val="20"/>
              </w:rPr>
            </w:pP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260,259</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ind w:right="-108"/>
              <w:jc w:val="center"/>
              <w:rPr>
                <w:rFonts w:ascii="Times New Roman" w:hAnsi="Times New Roman"/>
                <w:sz w:val="20"/>
                <w:szCs w:val="20"/>
              </w:rPr>
            </w:pPr>
            <w:r w:rsidRPr="00FF13F3">
              <w:rPr>
                <w:rFonts w:ascii="Times New Roman" w:hAnsi="Times New Roman"/>
                <w:sz w:val="20"/>
                <w:szCs w:val="20"/>
              </w:rPr>
              <w:t>260,259</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vMerge/>
            <w:tcBorders>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Бюджет Ивановской области</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4 944,917</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ind w:right="-108"/>
              <w:jc w:val="center"/>
              <w:rPr>
                <w:rFonts w:ascii="Times New Roman" w:hAnsi="Times New Roman"/>
                <w:sz w:val="20"/>
                <w:szCs w:val="20"/>
              </w:rPr>
            </w:pPr>
            <w:r w:rsidRPr="00FF13F3">
              <w:rPr>
                <w:rFonts w:ascii="Times New Roman" w:hAnsi="Times New Roman"/>
                <w:sz w:val="20"/>
                <w:szCs w:val="20"/>
              </w:rPr>
              <w:t>4 944,917</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Ремонт участка дороги по ул. 1-я Комсомольская в городском округе Тейково Ивановской области</w:t>
            </w: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2 544,522</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ind w:right="-108"/>
              <w:jc w:val="center"/>
              <w:rPr>
                <w:rFonts w:ascii="Times New Roman" w:hAnsi="Times New Roman"/>
                <w:sz w:val="20"/>
                <w:szCs w:val="20"/>
              </w:rPr>
            </w:pPr>
            <w:r w:rsidRPr="00FF13F3">
              <w:rPr>
                <w:rFonts w:ascii="Times New Roman" w:hAnsi="Times New Roman"/>
                <w:sz w:val="20"/>
                <w:szCs w:val="20"/>
              </w:rPr>
              <w:t>2 544,522</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vMerge w:val="restart"/>
            <w:tcBorders>
              <w:top w:val="single" w:sz="4" w:space="0" w:color="auto"/>
              <w:left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в том числе:</w:t>
            </w:r>
          </w:p>
          <w:p w:rsidR="00E82476" w:rsidRPr="00FF13F3" w:rsidRDefault="00E82476" w:rsidP="00776E7E">
            <w:pPr>
              <w:spacing w:after="0" w:line="240" w:lineRule="auto"/>
              <w:jc w:val="center"/>
              <w:rPr>
                <w:rFonts w:ascii="Times New Roman" w:hAnsi="Times New Roman"/>
                <w:sz w:val="20"/>
                <w:szCs w:val="20"/>
              </w:rPr>
            </w:pP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127,2261</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ind w:right="-108"/>
              <w:jc w:val="center"/>
              <w:rPr>
                <w:rFonts w:ascii="Times New Roman" w:hAnsi="Times New Roman"/>
                <w:sz w:val="20"/>
                <w:szCs w:val="20"/>
              </w:rPr>
            </w:pPr>
            <w:r w:rsidRPr="00FF13F3">
              <w:rPr>
                <w:rFonts w:ascii="Times New Roman" w:hAnsi="Times New Roman"/>
                <w:sz w:val="20"/>
                <w:szCs w:val="20"/>
              </w:rPr>
              <w:t>127,2261</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vMerge/>
            <w:tcBorders>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Бюджет Ивановской области</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2 417,2959</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ind w:right="-108"/>
              <w:jc w:val="center"/>
              <w:rPr>
                <w:rFonts w:ascii="Times New Roman" w:hAnsi="Times New Roman"/>
                <w:sz w:val="20"/>
                <w:szCs w:val="20"/>
              </w:rPr>
            </w:pPr>
            <w:r w:rsidRPr="00FF13F3">
              <w:rPr>
                <w:rFonts w:ascii="Times New Roman" w:hAnsi="Times New Roman"/>
                <w:sz w:val="20"/>
                <w:szCs w:val="20"/>
              </w:rPr>
              <w:t>2 417,2959</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Ремонт участка дороги по ул. Октябрьская в городском округе Тейково Ивановской области</w:t>
            </w: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6 71,355</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ind w:right="-108"/>
              <w:jc w:val="center"/>
              <w:rPr>
                <w:rFonts w:ascii="Times New Roman" w:hAnsi="Times New Roman"/>
                <w:sz w:val="20"/>
                <w:szCs w:val="20"/>
              </w:rPr>
            </w:pPr>
            <w:r w:rsidRPr="00FF13F3">
              <w:rPr>
                <w:rFonts w:ascii="Times New Roman" w:hAnsi="Times New Roman"/>
                <w:sz w:val="20"/>
                <w:szCs w:val="20"/>
              </w:rPr>
              <w:t>671,355</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vMerge w:val="restart"/>
            <w:tcBorders>
              <w:top w:val="single" w:sz="4" w:space="0" w:color="auto"/>
              <w:left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в том числе:</w:t>
            </w:r>
          </w:p>
          <w:p w:rsidR="00E82476" w:rsidRPr="00FF13F3" w:rsidRDefault="00E82476" w:rsidP="00776E7E">
            <w:pPr>
              <w:spacing w:after="0" w:line="240" w:lineRule="auto"/>
              <w:jc w:val="center"/>
              <w:rPr>
                <w:rFonts w:ascii="Times New Roman" w:hAnsi="Times New Roman"/>
                <w:sz w:val="20"/>
                <w:szCs w:val="20"/>
              </w:rPr>
            </w:pP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33,5679</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ind w:right="-108"/>
              <w:jc w:val="center"/>
              <w:rPr>
                <w:rFonts w:ascii="Times New Roman" w:hAnsi="Times New Roman"/>
                <w:sz w:val="20"/>
                <w:szCs w:val="20"/>
              </w:rPr>
            </w:pPr>
            <w:r w:rsidRPr="00FF13F3">
              <w:rPr>
                <w:rFonts w:ascii="Times New Roman" w:hAnsi="Times New Roman"/>
                <w:sz w:val="20"/>
                <w:szCs w:val="20"/>
              </w:rPr>
              <w:t>33,5679</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vMerge/>
            <w:tcBorders>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Бюджет Ивановской области</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637,7871</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ind w:right="-108"/>
              <w:jc w:val="center"/>
              <w:rPr>
                <w:rFonts w:ascii="Times New Roman" w:hAnsi="Times New Roman"/>
                <w:sz w:val="20"/>
                <w:szCs w:val="20"/>
              </w:rPr>
            </w:pPr>
            <w:r w:rsidRPr="00FF13F3">
              <w:rPr>
                <w:rFonts w:ascii="Times New Roman" w:hAnsi="Times New Roman"/>
                <w:sz w:val="20"/>
                <w:szCs w:val="20"/>
              </w:rPr>
              <w:t>637,7871</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Ремонт ул. Октябрьская в г.Тейково;</w:t>
            </w:r>
          </w:p>
          <w:p w:rsidR="00E82476" w:rsidRPr="00FF13F3" w:rsidRDefault="00E82476" w:rsidP="00776E7E">
            <w:pPr>
              <w:spacing w:after="0" w:line="240" w:lineRule="auto"/>
              <w:jc w:val="both"/>
              <w:rPr>
                <w:rFonts w:ascii="Times New Roman" w:hAnsi="Times New Roman"/>
                <w:sz w:val="20"/>
                <w:szCs w:val="20"/>
              </w:rPr>
            </w:pP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b/>
                <w:sz w:val="20"/>
                <w:szCs w:val="20"/>
              </w:rPr>
            </w:pPr>
            <w:r w:rsidRPr="00FF13F3">
              <w:rPr>
                <w:rFonts w:ascii="Times New Roman" w:hAnsi="Times New Roman"/>
                <w:sz w:val="20"/>
                <w:szCs w:val="20"/>
              </w:rPr>
              <w:t>Федеральный бюджет</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5 130,00</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5 130,00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Ремонт участка дороги по улице Шестагинский проезд в г. Тейково.</w:t>
            </w: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Федеральный бюджет</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870,00</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870,00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705"/>
        </w:trPr>
        <w:tc>
          <w:tcPr>
            <w:tcW w:w="1111" w:type="pct"/>
            <w:vMerge w:val="restart"/>
            <w:tcBorders>
              <w:left w:val="single" w:sz="4" w:space="0" w:color="auto"/>
              <w:right w:val="single" w:sz="4" w:space="0" w:color="auto"/>
            </w:tcBorders>
            <w:vAlign w:val="center"/>
          </w:tcPr>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Ремонт участков дорог по ул. Красный Ткач и ул. 1-я Полевая</w:t>
            </w:r>
          </w:p>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(Наказы избирателей депутатам Ивановской области)</w:t>
            </w:r>
          </w:p>
          <w:p w:rsidR="00E82476" w:rsidRPr="00FF13F3" w:rsidRDefault="00E82476" w:rsidP="00776E7E">
            <w:pPr>
              <w:spacing w:after="0" w:line="240" w:lineRule="auto"/>
              <w:jc w:val="both"/>
              <w:rPr>
                <w:rFonts w:ascii="Times New Roman" w:hAnsi="Times New Roman"/>
                <w:sz w:val="20"/>
                <w:szCs w:val="20"/>
              </w:rPr>
            </w:pPr>
          </w:p>
          <w:p w:rsidR="00E82476" w:rsidRPr="00FF13F3" w:rsidRDefault="00E82476" w:rsidP="00776E7E">
            <w:pPr>
              <w:spacing w:after="0" w:line="240" w:lineRule="auto"/>
              <w:jc w:val="both"/>
              <w:rPr>
                <w:rFonts w:ascii="Times New Roman" w:hAnsi="Times New Roman"/>
                <w:sz w:val="20"/>
                <w:szCs w:val="20"/>
              </w:rPr>
            </w:pP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Бюджет Ивановской области</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200,00</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ind w:right="-108"/>
              <w:jc w:val="center"/>
              <w:rPr>
                <w:rFonts w:ascii="Times New Roman" w:hAnsi="Times New Roman"/>
                <w:sz w:val="20"/>
                <w:szCs w:val="20"/>
              </w:rPr>
            </w:pPr>
            <w:r w:rsidRPr="00FF13F3">
              <w:rPr>
                <w:rFonts w:ascii="Times New Roman" w:hAnsi="Times New Roman"/>
                <w:sz w:val="20"/>
                <w:szCs w:val="20"/>
              </w:rPr>
              <w:t>200,00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435"/>
        </w:trPr>
        <w:tc>
          <w:tcPr>
            <w:tcW w:w="1111" w:type="pct"/>
            <w:vMerge/>
            <w:tcBorders>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both"/>
              <w:rPr>
                <w:rFonts w:ascii="Times New Roman" w:hAnsi="Times New Roman"/>
                <w:sz w:val="20"/>
                <w:szCs w:val="20"/>
              </w:rPr>
            </w:pPr>
          </w:p>
        </w:tc>
        <w:tc>
          <w:tcPr>
            <w:tcW w:w="510" w:type="pct"/>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10,530</w:t>
            </w:r>
          </w:p>
        </w:tc>
        <w:tc>
          <w:tcPr>
            <w:tcW w:w="422" w:type="pct"/>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single" w:sz="4" w:space="0" w:color="auto"/>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ind w:right="-108"/>
              <w:jc w:val="center"/>
              <w:rPr>
                <w:rFonts w:ascii="Times New Roman" w:hAnsi="Times New Roman"/>
                <w:sz w:val="20"/>
                <w:szCs w:val="20"/>
              </w:rPr>
            </w:pPr>
            <w:r w:rsidRPr="00FF13F3">
              <w:rPr>
                <w:rFonts w:ascii="Times New Roman" w:hAnsi="Times New Roman"/>
                <w:sz w:val="20"/>
                <w:szCs w:val="20"/>
              </w:rPr>
              <w:t>10,530</w:t>
            </w:r>
          </w:p>
        </w:tc>
        <w:tc>
          <w:tcPr>
            <w:tcW w:w="440" w:type="pct"/>
            <w:gridSpan w:val="3"/>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476"/>
        </w:trPr>
        <w:tc>
          <w:tcPr>
            <w:tcW w:w="1111" w:type="pct"/>
            <w:vMerge w:val="restart"/>
            <w:tcBorders>
              <w:top w:val="single" w:sz="4" w:space="0" w:color="auto"/>
              <w:left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Устройство дорог к земельным участкам выделенных многодетным семьям по ул. Сиреневая и ул. Вишневая в г.о. Тейково Ивановской области</w:t>
            </w: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Бюджет Ивановской области</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ind w:right="-108"/>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655"/>
        </w:trPr>
        <w:tc>
          <w:tcPr>
            <w:tcW w:w="1111" w:type="pct"/>
            <w:vMerge/>
            <w:tcBorders>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510" w:type="pct"/>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471,310</w:t>
            </w:r>
          </w:p>
        </w:tc>
        <w:tc>
          <w:tcPr>
            <w:tcW w:w="422" w:type="pct"/>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single" w:sz="4" w:space="0" w:color="auto"/>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ind w:right="-108"/>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471,310</w:t>
            </w:r>
          </w:p>
        </w:tc>
      </w:tr>
      <w:tr w:rsidR="00E82476" w:rsidRPr="00FF13F3" w:rsidTr="00776E7E">
        <w:trPr>
          <w:trHeight w:val="478"/>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lastRenderedPageBreak/>
              <w:t>Ремонт автодороги по проезду Ивановский от кафе «Кока-Кола» до ул. Грозиловской</w:t>
            </w: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p>
          <w:p w:rsidR="00E82476" w:rsidRPr="00FF13F3" w:rsidRDefault="00E82476" w:rsidP="00776E7E">
            <w:pPr>
              <w:spacing w:after="0" w:line="240" w:lineRule="auto"/>
              <w:rPr>
                <w:rFonts w:ascii="Times New Roman" w:hAnsi="Times New Roman"/>
                <w:sz w:val="20"/>
                <w:szCs w:val="20"/>
              </w:rPr>
            </w:pP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ind w:right="-108"/>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Ремонт придомовых территорий и межквартальных дорог ул. Шестагинский проезд, 9, ул. Индустриальная, 3-9, 13-15</w:t>
            </w: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ind w:right="-108"/>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Ремонт автодороги по проезду Ивановский от дома 77 по ул. Шестагинской до ул. Грозиловской</w:t>
            </w: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ind w:right="-108"/>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Ремонт автодороги по ул. 1-я Пролетарская</w:t>
            </w:r>
          </w:p>
        </w:tc>
        <w:tc>
          <w:tcPr>
            <w:tcW w:w="510" w:type="pct"/>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22" w:type="pct"/>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single" w:sz="4" w:space="0" w:color="auto"/>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ind w:right="-108"/>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Ремонт придомовых территорий и межквартальных дорог пос. Грозилово</w:t>
            </w: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ind w:right="-108"/>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 xml:space="preserve">Ремонт картами участков автодорог по ул. Шестагинская, Кооперативная, Лежневская, 8 Марта </w:t>
            </w: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ind w:right="-108"/>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Ремонт тротуаров по ул. Индустриальная, Ивановское шоссе, Шестагинская</w:t>
            </w: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ind w:right="-108"/>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 xml:space="preserve">Ремонт автодороги по ул. 1-я Спартаковская                                                                                                                                                                                                                                                                                                                            </w:t>
            </w: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ind w:right="-108"/>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Ремонт автодороги по ул. 1-я Первомайская</w:t>
            </w: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ind w:right="-108"/>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 xml:space="preserve"> Ремонт придомовых территорий и межквартальных ул. Шестагинская 46-52, Нагорная, 18, Шестагинский проезд </w:t>
            </w: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ind w:right="-108"/>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Ремонт картами участков автодорог по ул. Октябрьская, Интернациональная, Социалистическая</w:t>
            </w: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ind w:right="-108"/>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Ремонт тротуара по ул. 1 Комсомольская</w:t>
            </w: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ind w:right="-108"/>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Ремонт автодороги по ул. 3-я Красноармейская</w:t>
            </w: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ind w:right="-108"/>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lastRenderedPageBreak/>
              <w:t>Ремонт автодороги по ул. 2-я Комовская</w:t>
            </w:r>
          </w:p>
        </w:tc>
        <w:tc>
          <w:tcPr>
            <w:tcW w:w="510" w:type="pct"/>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22" w:type="pct"/>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single" w:sz="4" w:space="0" w:color="auto"/>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ind w:right="-108"/>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Ремонт автодороги по Школьному проезду</w:t>
            </w:r>
          </w:p>
        </w:tc>
        <w:tc>
          <w:tcPr>
            <w:tcW w:w="510" w:type="pct"/>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22" w:type="pct"/>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single" w:sz="4" w:space="0" w:color="auto"/>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ind w:right="-108"/>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 xml:space="preserve">Изготовление ПСД на ремонт автодороги по ул. 1-я Комсомольская, Юбилейная, Кооперативная </w:t>
            </w:r>
          </w:p>
        </w:tc>
        <w:tc>
          <w:tcPr>
            <w:tcW w:w="510" w:type="pct"/>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22" w:type="pct"/>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single" w:sz="4" w:space="0" w:color="auto"/>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ind w:right="-108"/>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ind w:left="-108" w:right="-108"/>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Ремонт картами автодорог по ул. Першинская, Индустриальная, Ульяновская, Мохова, пос. Грозилово</w:t>
            </w: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ind w:left="-108" w:right="-108"/>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Ремонт автодороги по ул. Интернациональная</w:t>
            </w:r>
          </w:p>
        </w:tc>
        <w:tc>
          <w:tcPr>
            <w:tcW w:w="510" w:type="pct"/>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22" w:type="pct"/>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single" w:sz="4" w:space="0" w:color="auto"/>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single" w:sz="4" w:space="0" w:color="auto"/>
              <w:left w:val="nil"/>
              <w:bottom w:val="single" w:sz="4" w:space="0" w:color="auto"/>
              <w:right w:val="single" w:sz="4" w:space="0" w:color="auto"/>
            </w:tcBorders>
            <w:vAlign w:val="center"/>
          </w:tcPr>
          <w:p w:rsidR="00E82476" w:rsidRPr="00FF13F3" w:rsidRDefault="00E82476" w:rsidP="00776E7E">
            <w:pPr>
              <w:spacing w:after="0" w:line="240" w:lineRule="auto"/>
              <w:ind w:left="-108" w:right="-108"/>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Ремонт автодороги по ул. Чапаева</w:t>
            </w: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ind w:left="-108" w:right="-108"/>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Ремонт автодороги по ул. Колхозная</w:t>
            </w: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ind w:left="-108" w:right="-108"/>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Ремонт участков дорог по улицам Шестагинский пр., Першинская, Ивановское Шоссе, пос. Грозилово в г.о. Тейково Ивановской области</w:t>
            </w: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7369,00</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7369,00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ind w:left="-108" w:right="-108"/>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vMerge w:val="restart"/>
            <w:tcBorders>
              <w:top w:val="single" w:sz="4" w:space="0" w:color="auto"/>
              <w:left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в том числе:</w:t>
            </w: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369,00</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369,00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ind w:left="-108" w:right="-108"/>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vMerge/>
            <w:tcBorders>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both"/>
              <w:rPr>
                <w:rFonts w:ascii="Times New Roman" w:hAnsi="Times New Roman"/>
                <w:sz w:val="20"/>
                <w:szCs w:val="20"/>
              </w:rPr>
            </w:pP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Бюджет Ивановской области</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7000,00</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7000,00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ind w:left="-108" w:right="-108"/>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Ремонт участка  дороги по ул. Интернациональная  в  городском округе Тейково Ивановской области</w:t>
            </w: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ind w:left="-108" w:right="-108"/>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vMerge w:val="restart"/>
            <w:tcBorders>
              <w:left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в том числе:</w:t>
            </w: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ind w:left="-108" w:right="-108"/>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vMerge/>
            <w:tcBorders>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Бюджет Ивановской области</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ind w:left="-108" w:right="-108"/>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 xml:space="preserve">Изготовление ПСД на ремонт </w:t>
            </w:r>
            <w:r w:rsidRPr="00FF13F3">
              <w:rPr>
                <w:rFonts w:ascii="Times New Roman" w:hAnsi="Times New Roman"/>
                <w:sz w:val="20"/>
                <w:szCs w:val="20"/>
              </w:rPr>
              <w:lastRenderedPageBreak/>
              <w:t>автодорог по ул. Тракторная, Матросова</w:t>
            </w: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lastRenderedPageBreak/>
              <w:t xml:space="preserve">Бюджет </w:t>
            </w:r>
            <w:r w:rsidRPr="00FF13F3">
              <w:rPr>
                <w:rFonts w:ascii="Times New Roman" w:hAnsi="Times New Roman"/>
                <w:sz w:val="20"/>
                <w:szCs w:val="20"/>
              </w:rPr>
              <w:lastRenderedPageBreak/>
              <w:t>муниципального образования</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lastRenderedPageBreak/>
              <w:t>0,00</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ind w:left="-108" w:right="-108"/>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lastRenderedPageBreak/>
              <w:t>Ремонт участков дорог по ул. Советской Армии и ул. Молодежной в городском округе Тейково</w:t>
            </w: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Федеральный бюджет</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ind w:left="-108" w:right="-108"/>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Ремонт участка автомобильной дороги по ул. 70 лет Октября в г.о. Тейково Ивановской области</w:t>
            </w: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1549,40604</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1549,40604</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ind w:left="-108" w:right="-108"/>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Ремонт участков дорог по улицам Кооперативная, Лежневская, 40 лет Октября, Григорьевская,  Шестагинская, Гвардейская, 2-я Комовская, Советской Армии, в г.о. Тейково Ивановской области</w:t>
            </w: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551, 95596</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551, 95596</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ind w:left="-108" w:right="-108"/>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696"/>
        </w:trPr>
        <w:tc>
          <w:tcPr>
            <w:tcW w:w="1111" w:type="pct"/>
            <w:vMerge w:val="restart"/>
            <w:tcBorders>
              <w:top w:val="single" w:sz="4" w:space="0" w:color="auto"/>
              <w:left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в том числе:</w:t>
            </w: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551, 95596</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551, 95596</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vMerge/>
            <w:tcBorders>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Бюджет Ивановской области</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Периодическое обследование мостов в г.о. Тейково</w:t>
            </w: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297,00</w:t>
            </w:r>
          </w:p>
        </w:tc>
        <w:tc>
          <w:tcPr>
            <w:tcW w:w="422" w:type="pct"/>
            <w:tcBorders>
              <w:top w:val="nil"/>
              <w:left w:val="nil"/>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p>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p>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tcPr>
          <w:p w:rsidR="00E82476" w:rsidRPr="00FF13F3" w:rsidRDefault="00E82476" w:rsidP="00776E7E">
            <w:pPr>
              <w:spacing w:after="0" w:line="240" w:lineRule="auto"/>
              <w:jc w:val="center"/>
              <w:rPr>
                <w:rFonts w:ascii="Times New Roman" w:hAnsi="Times New Roman"/>
                <w:sz w:val="20"/>
                <w:szCs w:val="20"/>
              </w:rPr>
            </w:pPr>
          </w:p>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p>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297,00</w:t>
            </w:r>
          </w:p>
        </w:tc>
        <w:tc>
          <w:tcPr>
            <w:tcW w:w="439"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ind w:left="-108" w:right="-108"/>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Проектные работы по установке светофорного объекта на перекрестке ул. Социалистическая – ул. 8 Марта в г.Тейково</w:t>
            </w: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nil"/>
              <w:left w:val="nil"/>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p>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50,00</w:t>
            </w:r>
          </w:p>
        </w:tc>
        <w:tc>
          <w:tcPr>
            <w:tcW w:w="422" w:type="pct"/>
            <w:tcBorders>
              <w:top w:val="nil"/>
              <w:left w:val="nil"/>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p>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p>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tcPr>
          <w:p w:rsidR="00E82476" w:rsidRPr="00FF13F3" w:rsidRDefault="00E82476" w:rsidP="00776E7E">
            <w:pPr>
              <w:spacing w:after="0" w:line="240" w:lineRule="auto"/>
              <w:jc w:val="center"/>
              <w:rPr>
                <w:rFonts w:ascii="Times New Roman" w:hAnsi="Times New Roman"/>
                <w:sz w:val="20"/>
                <w:szCs w:val="20"/>
              </w:rPr>
            </w:pPr>
          </w:p>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p>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p>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50,00</w:t>
            </w:r>
          </w:p>
        </w:tc>
        <w:tc>
          <w:tcPr>
            <w:tcW w:w="439" w:type="pct"/>
            <w:gridSpan w:val="2"/>
            <w:tcBorders>
              <w:top w:val="nil"/>
              <w:left w:val="nil"/>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p>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p>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Проектные работы по установке светофорного объекта на перекрестке ул. Октябрьская – ул. 1-я Комсомольская в г.Тейково</w:t>
            </w: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nil"/>
              <w:left w:val="nil"/>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p>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50,00</w:t>
            </w:r>
          </w:p>
        </w:tc>
        <w:tc>
          <w:tcPr>
            <w:tcW w:w="422" w:type="pct"/>
            <w:tcBorders>
              <w:top w:val="nil"/>
              <w:left w:val="nil"/>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p>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p>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tcPr>
          <w:p w:rsidR="00E82476" w:rsidRPr="00FF13F3" w:rsidRDefault="00E82476" w:rsidP="00776E7E">
            <w:pPr>
              <w:spacing w:after="0" w:line="240" w:lineRule="auto"/>
              <w:jc w:val="center"/>
              <w:rPr>
                <w:rFonts w:ascii="Times New Roman" w:hAnsi="Times New Roman"/>
                <w:sz w:val="20"/>
                <w:szCs w:val="20"/>
              </w:rPr>
            </w:pPr>
          </w:p>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p>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p>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50,00</w:t>
            </w:r>
          </w:p>
        </w:tc>
        <w:tc>
          <w:tcPr>
            <w:tcW w:w="439" w:type="pct"/>
            <w:gridSpan w:val="2"/>
            <w:tcBorders>
              <w:top w:val="nil"/>
              <w:left w:val="nil"/>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p>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gridSpan w:val="2"/>
            <w:tcBorders>
              <w:top w:val="nil"/>
              <w:left w:val="nil"/>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p>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Шеф – монтажные работы по установке светофорного объекта на перекрестке ул. Социалистическая – ул. 8 Марта в г.Тейково</w:t>
            </w: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nil"/>
              <w:left w:val="nil"/>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p>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100,00</w:t>
            </w:r>
          </w:p>
        </w:tc>
        <w:tc>
          <w:tcPr>
            <w:tcW w:w="422" w:type="pct"/>
            <w:tcBorders>
              <w:top w:val="nil"/>
              <w:left w:val="nil"/>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p>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p>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tcPr>
          <w:p w:rsidR="00E82476" w:rsidRPr="00FF13F3" w:rsidRDefault="00E82476" w:rsidP="00776E7E">
            <w:pPr>
              <w:spacing w:after="0" w:line="240" w:lineRule="auto"/>
              <w:jc w:val="center"/>
              <w:rPr>
                <w:rFonts w:ascii="Times New Roman" w:hAnsi="Times New Roman"/>
                <w:sz w:val="20"/>
                <w:szCs w:val="20"/>
              </w:rPr>
            </w:pPr>
          </w:p>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p>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p>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50,00</w:t>
            </w:r>
          </w:p>
        </w:tc>
        <w:tc>
          <w:tcPr>
            <w:tcW w:w="439" w:type="pct"/>
            <w:gridSpan w:val="2"/>
            <w:tcBorders>
              <w:top w:val="nil"/>
              <w:left w:val="nil"/>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p>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50,00</w:t>
            </w:r>
          </w:p>
        </w:tc>
        <w:tc>
          <w:tcPr>
            <w:tcW w:w="352" w:type="pct"/>
            <w:gridSpan w:val="2"/>
            <w:tcBorders>
              <w:top w:val="nil"/>
              <w:left w:val="nil"/>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p>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Шеф – монтажные работы по установке светофорного объекта на перекрестке ул. Октябрьская – ул. 1-я Комсомольская в г.Тейково</w:t>
            </w: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nil"/>
              <w:left w:val="nil"/>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p>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100,00</w:t>
            </w:r>
          </w:p>
        </w:tc>
        <w:tc>
          <w:tcPr>
            <w:tcW w:w="422" w:type="pct"/>
            <w:tcBorders>
              <w:top w:val="nil"/>
              <w:left w:val="nil"/>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p>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p>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tcPr>
          <w:p w:rsidR="00E82476" w:rsidRPr="00FF13F3" w:rsidRDefault="00E82476" w:rsidP="00776E7E">
            <w:pPr>
              <w:spacing w:after="0" w:line="240" w:lineRule="auto"/>
              <w:jc w:val="center"/>
              <w:rPr>
                <w:rFonts w:ascii="Times New Roman" w:hAnsi="Times New Roman"/>
                <w:sz w:val="20"/>
                <w:szCs w:val="20"/>
              </w:rPr>
            </w:pPr>
          </w:p>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p>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p>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50,00</w:t>
            </w:r>
          </w:p>
        </w:tc>
        <w:tc>
          <w:tcPr>
            <w:tcW w:w="439" w:type="pct"/>
            <w:gridSpan w:val="2"/>
            <w:tcBorders>
              <w:top w:val="nil"/>
              <w:left w:val="nil"/>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p>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50,00</w:t>
            </w:r>
          </w:p>
        </w:tc>
        <w:tc>
          <w:tcPr>
            <w:tcW w:w="352" w:type="pct"/>
            <w:gridSpan w:val="2"/>
            <w:tcBorders>
              <w:top w:val="nil"/>
              <w:left w:val="nil"/>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p>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71"/>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 xml:space="preserve">Проведение государственной экспертизы сметной части ПСД, </w:t>
            </w:r>
            <w:r w:rsidRPr="00FF13F3">
              <w:rPr>
                <w:rFonts w:ascii="Times New Roman" w:hAnsi="Times New Roman"/>
                <w:sz w:val="20"/>
                <w:szCs w:val="20"/>
              </w:rPr>
              <w:lastRenderedPageBreak/>
              <w:t>разработанной на выполнение ремонтных работ участков автомобильных дорог Кооперативная, Лежневская, 40 лет Октября, Григорьевская,  Шестагинская, Гвардейская, 2-я Комовская, Советской Армии, в г.о. Тейково Ивановской области.</w:t>
            </w:r>
          </w:p>
        </w:tc>
        <w:tc>
          <w:tcPr>
            <w:tcW w:w="510" w:type="pct"/>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lastRenderedPageBreak/>
              <w:t>Бюджет муниципальног</w:t>
            </w:r>
            <w:r w:rsidRPr="00FF13F3">
              <w:rPr>
                <w:rFonts w:ascii="Times New Roman" w:hAnsi="Times New Roman"/>
                <w:sz w:val="20"/>
                <w:szCs w:val="20"/>
              </w:rPr>
              <w:lastRenderedPageBreak/>
              <w:t>о образования</w:t>
            </w:r>
          </w:p>
        </w:tc>
        <w:tc>
          <w:tcPr>
            <w:tcW w:w="495" w:type="pct"/>
            <w:gridSpan w:val="2"/>
            <w:tcBorders>
              <w:top w:val="nil"/>
              <w:left w:val="nil"/>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lastRenderedPageBreak/>
              <w:t>170,00</w:t>
            </w:r>
          </w:p>
        </w:tc>
        <w:tc>
          <w:tcPr>
            <w:tcW w:w="422" w:type="pct"/>
            <w:tcBorders>
              <w:top w:val="nil"/>
              <w:left w:val="nil"/>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2"/>
            <w:tcBorders>
              <w:top w:val="nil"/>
              <w:left w:val="nil"/>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3"/>
            <w:tcBorders>
              <w:top w:val="nil"/>
              <w:left w:val="nil"/>
              <w:bottom w:val="single" w:sz="4" w:space="0" w:color="auto"/>
              <w:right w:val="single" w:sz="4" w:space="0" w:color="auto"/>
            </w:tcBorders>
            <w:shd w:val="clear" w:color="auto" w:fill="FFFFFF"/>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352" w:type="pct"/>
            <w:tcBorders>
              <w:top w:val="nil"/>
              <w:left w:val="nil"/>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40" w:type="pct"/>
            <w:gridSpan w:val="3"/>
            <w:tcBorders>
              <w:top w:val="nil"/>
              <w:left w:val="nil"/>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439" w:type="pct"/>
            <w:gridSpan w:val="2"/>
            <w:tcBorders>
              <w:top w:val="nil"/>
              <w:left w:val="nil"/>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170,00</w:t>
            </w:r>
          </w:p>
        </w:tc>
        <w:tc>
          <w:tcPr>
            <w:tcW w:w="352" w:type="pct"/>
            <w:gridSpan w:val="2"/>
            <w:tcBorders>
              <w:top w:val="nil"/>
              <w:left w:val="nil"/>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1043"/>
        </w:trPr>
        <w:tc>
          <w:tcPr>
            <w:tcW w:w="111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lastRenderedPageBreak/>
              <w:t>Субсидия МКП «Тейковское предприятие по благоустройству и развитию города», в том числе:</w:t>
            </w:r>
          </w:p>
          <w:p w:rsidR="00E82476" w:rsidRPr="00FF13F3" w:rsidRDefault="00E82476" w:rsidP="00776E7E">
            <w:pPr>
              <w:spacing w:after="0" w:line="240" w:lineRule="auto"/>
              <w:jc w:val="center"/>
              <w:rPr>
                <w:rFonts w:ascii="Times New Roman" w:hAnsi="Times New Roman"/>
                <w:i/>
                <w:sz w:val="20"/>
                <w:szCs w:val="20"/>
              </w:rPr>
            </w:pPr>
          </w:p>
          <w:p w:rsidR="00E82476" w:rsidRPr="00FF13F3" w:rsidRDefault="00E82476" w:rsidP="00776E7E">
            <w:pPr>
              <w:spacing w:after="0" w:line="240" w:lineRule="auto"/>
              <w:jc w:val="center"/>
              <w:rPr>
                <w:rFonts w:ascii="Times New Roman" w:hAnsi="Times New Roman"/>
                <w:i/>
                <w:sz w:val="20"/>
                <w:szCs w:val="20"/>
              </w:rPr>
            </w:pPr>
            <w:r w:rsidRPr="00FF13F3">
              <w:rPr>
                <w:rFonts w:ascii="Times New Roman" w:hAnsi="Times New Roman"/>
                <w:i/>
                <w:sz w:val="20"/>
                <w:szCs w:val="20"/>
              </w:rPr>
              <w:t xml:space="preserve"> текущий ремонт дорог асфальтом</w:t>
            </w:r>
          </w:p>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i/>
                <w:sz w:val="20"/>
                <w:szCs w:val="20"/>
              </w:rPr>
              <w:t>содержание дорог</w:t>
            </w:r>
          </w:p>
        </w:tc>
        <w:tc>
          <w:tcPr>
            <w:tcW w:w="510" w:type="pct"/>
            <w:tcBorders>
              <w:top w:val="nil"/>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Бюджет муниципального образования</w:t>
            </w:r>
          </w:p>
        </w:tc>
        <w:tc>
          <w:tcPr>
            <w:tcW w:w="495"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74 773,64455</w:t>
            </w:r>
          </w:p>
          <w:p w:rsidR="00E82476" w:rsidRPr="00FF13F3" w:rsidRDefault="00E82476" w:rsidP="00776E7E">
            <w:pPr>
              <w:spacing w:after="0" w:line="240" w:lineRule="auto"/>
              <w:jc w:val="center"/>
              <w:rPr>
                <w:rFonts w:ascii="Times New Roman" w:hAnsi="Times New Roman"/>
                <w:sz w:val="20"/>
                <w:szCs w:val="20"/>
              </w:rPr>
            </w:pPr>
          </w:p>
          <w:p w:rsidR="00E82476" w:rsidRPr="00FF13F3" w:rsidRDefault="00E82476" w:rsidP="00776E7E">
            <w:pPr>
              <w:spacing w:after="0" w:line="240" w:lineRule="auto"/>
              <w:jc w:val="center"/>
              <w:rPr>
                <w:rFonts w:ascii="Times New Roman" w:hAnsi="Times New Roman"/>
                <w:sz w:val="20"/>
                <w:szCs w:val="20"/>
              </w:rPr>
            </w:pPr>
          </w:p>
          <w:p w:rsidR="00E82476" w:rsidRPr="00FF13F3" w:rsidRDefault="00E82476" w:rsidP="00776E7E">
            <w:pPr>
              <w:spacing w:after="0" w:line="240" w:lineRule="auto"/>
              <w:jc w:val="center"/>
              <w:rPr>
                <w:rFonts w:ascii="Times New Roman" w:hAnsi="Times New Roman"/>
                <w:sz w:val="20"/>
                <w:szCs w:val="20"/>
              </w:rPr>
            </w:pPr>
          </w:p>
          <w:p w:rsidR="00E82476" w:rsidRPr="00FF13F3" w:rsidRDefault="00E82476" w:rsidP="00776E7E">
            <w:pPr>
              <w:spacing w:after="0" w:line="240" w:lineRule="auto"/>
              <w:jc w:val="center"/>
              <w:rPr>
                <w:rFonts w:ascii="Times New Roman" w:hAnsi="Times New Roman"/>
                <w:i/>
                <w:sz w:val="20"/>
                <w:szCs w:val="20"/>
              </w:rPr>
            </w:pPr>
            <w:r w:rsidRPr="00FF13F3">
              <w:rPr>
                <w:rFonts w:ascii="Times New Roman" w:hAnsi="Times New Roman"/>
                <w:i/>
                <w:sz w:val="20"/>
                <w:szCs w:val="20"/>
              </w:rPr>
              <w:t>42078,0071</w:t>
            </w:r>
          </w:p>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i/>
                <w:sz w:val="20"/>
                <w:szCs w:val="20"/>
              </w:rPr>
              <w:t>32 695,63745</w:t>
            </w:r>
          </w:p>
        </w:tc>
        <w:tc>
          <w:tcPr>
            <w:tcW w:w="422" w:type="pct"/>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8 127,88782</w:t>
            </w:r>
          </w:p>
          <w:p w:rsidR="00E82476" w:rsidRPr="00FF13F3" w:rsidRDefault="00E82476" w:rsidP="00776E7E">
            <w:pPr>
              <w:spacing w:after="0" w:line="240" w:lineRule="auto"/>
              <w:jc w:val="center"/>
              <w:rPr>
                <w:rFonts w:ascii="Times New Roman" w:hAnsi="Times New Roman"/>
                <w:sz w:val="20"/>
                <w:szCs w:val="20"/>
              </w:rPr>
            </w:pPr>
          </w:p>
          <w:p w:rsidR="00E82476" w:rsidRPr="00FF13F3" w:rsidRDefault="00E82476" w:rsidP="00776E7E">
            <w:pPr>
              <w:spacing w:after="0" w:line="240" w:lineRule="auto"/>
              <w:jc w:val="center"/>
              <w:rPr>
                <w:rFonts w:ascii="Times New Roman" w:hAnsi="Times New Roman"/>
                <w:sz w:val="20"/>
                <w:szCs w:val="20"/>
              </w:rPr>
            </w:pPr>
          </w:p>
          <w:p w:rsidR="00E82476" w:rsidRPr="00FF13F3" w:rsidRDefault="00E82476" w:rsidP="00776E7E">
            <w:pPr>
              <w:spacing w:after="0" w:line="240" w:lineRule="auto"/>
              <w:jc w:val="center"/>
              <w:rPr>
                <w:rFonts w:ascii="Times New Roman" w:hAnsi="Times New Roman"/>
                <w:sz w:val="20"/>
                <w:szCs w:val="20"/>
              </w:rPr>
            </w:pPr>
          </w:p>
          <w:p w:rsidR="00E82476" w:rsidRPr="00FF13F3" w:rsidRDefault="00E82476" w:rsidP="00776E7E">
            <w:pPr>
              <w:spacing w:after="0" w:line="240" w:lineRule="auto"/>
              <w:jc w:val="center"/>
              <w:rPr>
                <w:rFonts w:ascii="Times New Roman" w:hAnsi="Times New Roman"/>
                <w:i/>
                <w:sz w:val="20"/>
                <w:szCs w:val="20"/>
              </w:rPr>
            </w:pPr>
            <w:r w:rsidRPr="00FF13F3">
              <w:rPr>
                <w:rFonts w:ascii="Times New Roman" w:hAnsi="Times New Roman"/>
                <w:i/>
                <w:sz w:val="20"/>
                <w:szCs w:val="20"/>
              </w:rPr>
              <w:t>4 500,00</w:t>
            </w:r>
          </w:p>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i/>
                <w:sz w:val="20"/>
                <w:szCs w:val="20"/>
              </w:rPr>
              <w:t>3 627,88782</w:t>
            </w:r>
          </w:p>
        </w:tc>
        <w:tc>
          <w:tcPr>
            <w:tcW w:w="440" w:type="pct"/>
            <w:gridSpan w:val="2"/>
            <w:tcBorders>
              <w:top w:val="nil"/>
              <w:left w:val="nil"/>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bCs/>
                <w:sz w:val="20"/>
                <w:szCs w:val="20"/>
              </w:rPr>
            </w:pPr>
          </w:p>
          <w:p w:rsidR="00E82476" w:rsidRPr="00FF13F3" w:rsidRDefault="00E82476" w:rsidP="00776E7E">
            <w:pPr>
              <w:spacing w:after="0" w:line="240" w:lineRule="auto"/>
              <w:jc w:val="center"/>
              <w:rPr>
                <w:rFonts w:ascii="Times New Roman" w:hAnsi="Times New Roman"/>
                <w:bCs/>
                <w:sz w:val="20"/>
                <w:szCs w:val="20"/>
              </w:rPr>
            </w:pPr>
            <w:r w:rsidRPr="00FF13F3">
              <w:rPr>
                <w:rFonts w:ascii="Times New Roman" w:hAnsi="Times New Roman"/>
                <w:bCs/>
                <w:sz w:val="20"/>
                <w:szCs w:val="20"/>
              </w:rPr>
              <w:t>12360,83247</w:t>
            </w:r>
          </w:p>
          <w:p w:rsidR="00E82476" w:rsidRPr="00FF13F3" w:rsidRDefault="00E82476" w:rsidP="00776E7E">
            <w:pPr>
              <w:spacing w:after="0" w:line="240" w:lineRule="auto"/>
              <w:jc w:val="center"/>
              <w:rPr>
                <w:rFonts w:ascii="Times New Roman" w:hAnsi="Times New Roman"/>
                <w:bCs/>
                <w:sz w:val="20"/>
                <w:szCs w:val="20"/>
              </w:rPr>
            </w:pPr>
          </w:p>
          <w:p w:rsidR="00E82476" w:rsidRPr="00FF13F3" w:rsidRDefault="00E82476" w:rsidP="00776E7E">
            <w:pPr>
              <w:spacing w:after="0" w:line="240" w:lineRule="auto"/>
              <w:jc w:val="center"/>
              <w:rPr>
                <w:rFonts w:ascii="Times New Roman" w:hAnsi="Times New Roman"/>
                <w:bCs/>
                <w:i/>
                <w:sz w:val="20"/>
                <w:szCs w:val="20"/>
              </w:rPr>
            </w:pPr>
          </w:p>
          <w:p w:rsidR="00E82476" w:rsidRPr="00FF13F3" w:rsidRDefault="00E82476" w:rsidP="00776E7E">
            <w:pPr>
              <w:spacing w:after="0" w:line="240" w:lineRule="auto"/>
              <w:jc w:val="center"/>
              <w:rPr>
                <w:rFonts w:ascii="Times New Roman" w:hAnsi="Times New Roman"/>
                <w:bCs/>
                <w:i/>
                <w:sz w:val="20"/>
                <w:szCs w:val="20"/>
              </w:rPr>
            </w:pPr>
          </w:p>
          <w:p w:rsidR="00E82476" w:rsidRPr="00FF13F3" w:rsidRDefault="00E82476" w:rsidP="00776E7E">
            <w:pPr>
              <w:spacing w:after="0" w:line="240" w:lineRule="auto"/>
              <w:jc w:val="center"/>
              <w:rPr>
                <w:rFonts w:ascii="Times New Roman" w:hAnsi="Times New Roman"/>
                <w:bCs/>
                <w:i/>
                <w:sz w:val="20"/>
                <w:szCs w:val="20"/>
              </w:rPr>
            </w:pPr>
            <w:r w:rsidRPr="00FF13F3">
              <w:rPr>
                <w:rFonts w:ascii="Times New Roman" w:hAnsi="Times New Roman"/>
                <w:bCs/>
                <w:i/>
                <w:sz w:val="20"/>
                <w:szCs w:val="20"/>
              </w:rPr>
              <w:t>8545,83247</w:t>
            </w:r>
          </w:p>
          <w:p w:rsidR="00E82476" w:rsidRPr="00FF13F3" w:rsidRDefault="00E82476" w:rsidP="00776E7E">
            <w:pPr>
              <w:spacing w:after="0" w:line="240" w:lineRule="auto"/>
              <w:jc w:val="center"/>
              <w:rPr>
                <w:rFonts w:ascii="Times New Roman" w:hAnsi="Times New Roman"/>
                <w:bCs/>
                <w:sz w:val="20"/>
                <w:szCs w:val="20"/>
              </w:rPr>
            </w:pPr>
            <w:r w:rsidRPr="00FF13F3">
              <w:rPr>
                <w:rFonts w:ascii="Times New Roman" w:hAnsi="Times New Roman"/>
                <w:bCs/>
                <w:i/>
                <w:sz w:val="20"/>
                <w:szCs w:val="20"/>
              </w:rPr>
              <w:t>3815,00</w:t>
            </w:r>
          </w:p>
        </w:tc>
        <w:tc>
          <w:tcPr>
            <w:tcW w:w="439" w:type="pct"/>
            <w:gridSpan w:val="3"/>
            <w:tcBorders>
              <w:top w:val="nil"/>
              <w:left w:val="nil"/>
              <w:bottom w:val="single" w:sz="4" w:space="0" w:color="auto"/>
              <w:right w:val="single" w:sz="4" w:space="0" w:color="auto"/>
            </w:tcBorders>
            <w:shd w:val="clear" w:color="auto" w:fill="FFFFFF"/>
          </w:tcPr>
          <w:p w:rsidR="00E82476" w:rsidRPr="00FF13F3" w:rsidRDefault="00E82476" w:rsidP="00776E7E">
            <w:pPr>
              <w:spacing w:after="0" w:line="240" w:lineRule="auto"/>
              <w:jc w:val="center"/>
              <w:rPr>
                <w:rFonts w:ascii="Times New Roman" w:hAnsi="Times New Roman"/>
                <w:bCs/>
                <w:sz w:val="20"/>
                <w:szCs w:val="20"/>
              </w:rPr>
            </w:pPr>
          </w:p>
          <w:p w:rsidR="00E82476" w:rsidRPr="00FF13F3" w:rsidRDefault="00E82476" w:rsidP="00776E7E">
            <w:pPr>
              <w:spacing w:after="0" w:line="240" w:lineRule="auto"/>
              <w:jc w:val="center"/>
              <w:rPr>
                <w:rFonts w:ascii="Times New Roman" w:hAnsi="Times New Roman"/>
                <w:bCs/>
                <w:sz w:val="20"/>
                <w:szCs w:val="20"/>
              </w:rPr>
            </w:pPr>
            <w:r w:rsidRPr="00FF13F3">
              <w:rPr>
                <w:rFonts w:ascii="Times New Roman" w:hAnsi="Times New Roman"/>
                <w:bCs/>
                <w:sz w:val="20"/>
                <w:szCs w:val="20"/>
              </w:rPr>
              <w:t>13995,76018</w:t>
            </w:r>
          </w:p>
          <w:p w:rsidR="00E82476" w:rsidRPr="00FF13F3" w:rsidRDefault="00E82476" w:rsidP="00776E7E">
            <w:pPr>
              <w:spacing w:after="0" w:line="240" w:lineRule="auto"/>
              <w:jc w:val="center"/>
              <w:rPr>
                <w:rFonts w:ascii="Times New Roman" w:hAnsi="Times New Roman"/>
                <w:bCs/>
                <w:sz w:val="20"/>
                <w:szCs w:val="20"/>
              </w:rPr>
            </w:pPr>
          </w:p>
          <w:p w:rsidR="00E82476" w:rsidRPr="00FF13F3" w:rsidRDefault="00E82476" w:rsidP="00776E7E">
            <w:pPr>
              <w:spacing w:after="0" w:line="240" w:lineRule="auto"/>
              <w:jc w:val="center"/>
              <w:rPr>
                <w:rFonts w:ascii="Times New Roman" w:hAnsi="Times New Roman"/>
                <w:bCs/>
                <w:i/>
                <w:sz w:val="20"/>
                <w:szCs w:val="20"/>
              </w:rPr>
            </w:pPr>
          </w:p>
          <w:p w:rsidR="00E82476" w:rsidRPr="00FF13F3" w:rsidRDefault="00E82476" w:rsidP="00776E7E">
            <w:pPr>
              <w:spacing w:after="0" w:line="240" w:lineRule="auto"/>
              <w:jc w:val="center"/>
              <w:rPr>
                <w:rFonts w:ascii="Times New Roman" w:hAnsi="Times New Roman"/>
                <w:bCs/>
                <w:i/>
                <w:sz w:val="20"/>
                <w:szCs w:val="20"/>
              </w:rPr>
            </w:pPr>
          </w:p>
          <w:p w:rsidR="00E82476" w:rsidRPr="00FF13F3" w:rsidRDefault="00E82476" w:rsidP="00776E7E">
            <w:pPr>
              <w:spacing w:after="0" w:line="240" w:lineRule="auto"/>
              <w:jc w:val="center"/>
              <w:rPr>
                <w:rFonts w:ascii="Times New Roman" w:hAnsi="Times New Roman"/>
                <w:bCs/>
                <w:i/>
                <w:sz w:val="20"/>
                <w:szCs w:val="20"/>
              </w:rPr>
            </w:pPr>
            <w:r w:rsidRPr="00FF13F3">
              <w:rPr>
                <w:rFonts w:ascii="Times New Roman" w:hAnsi="Times New Roman"/>
                <w:bCs/>
                <w:i/>
                <w:sz w:val="20"/>
                <w:szCs w:val="20"/>
              </w:rPr>
              <w:t>10 180,76018</w:t>
            </w:r>
          </w:p>
          <w:p w:rsidR="00E82476" w:rsidRPr="00FF13F3" w:rsidRDefault="00E82476" w:rsidP="00776E7E">
            <w:pPr>
              <w:spacing w:after="0" w:line="240" w:lineRule="auto"/>
              <w:jc w:val="center"/>
              <w:rPr>
                <w:rFonts w:ascii="Times New Roman" w:hAnsi="Times New Roman"/>
                <w:bCs/>
                <w:sz w:val="20"/>
                <w:szCs w:val="20"/>
              </w:rPr>
            </w:pPr>
            <w:r w:rsidRPr="00FF13F3">
              <w:rPr>
                <w:rFonts w:ascii="Times New Roman" w:hAnsi="Times New Roman"/>
                <w:bCs/>
                <w:i/>
                <w:sz w:val="20"/>
                <w:szCs w:val="20"/>
              </w:rPr>
              <w:t>3815,00</w:t>
            </w:r>
          </w:p>
        </w:tc>
        <w:tc>
          <w:tcPr>
            <w:tcW w:w="352" w:type="pct"/>
            <w:tcBorders>
              <w:top w:val="nil"/>
              <w:left w:val="nil"/>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Cs/>
                <w:sz w:val="20"/>
                <w:szCs w:val="20"/>
              </w:rPr>
            </w:pPr>
          </w:p>
          <w:p w:rsidR="00E82476" w:rsidRPr="00FF13F3" w:rsidRDefault="00E82476" w:rsidP="00776E7E">
            <w:pPr>
              <w:spacing w:after="0" w:line="240" w:lineRule="auto"/>
              <w:jc w:val="center"/>
              <w:rPr>
                <w:rFonts w:ascii="Times New Roman" w:hAnsi="Times New Roman"/>
                <w:bCs/>
                <w:sz w:val="20"/>
                <w:szCs w:val="20"/>
              </w:rPr>
            </w:pPr>
            <w:r w:rsidRPr="00FF13F3">
              <w:rPr>
                <w:rFonts w:ascii="Times New Roman" w:hAnsi="Times New Roman"/>
                <w:bCs/>
                <w:sz w:val="20"/>
                <w:szCs w:val="20"/>
              </w:rPr>
              <w:t>8 593,947</w:t>
            </w:r>
          </w:p>
          <w:p w:rsidR="00E82476" w:rsidRPr="00FF13F3" w:rsidRDefault="00E82476" w:rsidP="00776E7E">
            <w:pPr>
              <w:spacing w:after="0" w:line="240" w:lineRule="auto"/>
              <w:jc w:val="center"/>
              <w:rPr>
                <w:rFonts w:ascii="Times New Roman" w:hAnsi="Times New Roman"/>
                <w:bCs/>
                <w:sz w:val="20"/>
                <w:szCs w:val="20"/>
              </w:rPr>
            </w:pPr>
          </w:p>
          <w:p w:rsidR="00E82476" w:rsidRPr="00FF13F3" w:rsidRDefault="00E82476" w:rsidP="00776E7E">
            <w:pPr>
              <w:spacing w:after="0" w:line="240" w:lineRule="auto"/>
              <w:jc w:val="center"/>
              <w:rPr>
                <w:rFonts w:ascii="Times New Roman" w:hAnsi="Times New Roman"/>
                <w:bCs/>
                <w:sz w:val="20"/>
                <w:szCs w:val="20"/>
              </w:rPr>
            </w:pPr>
          </w:p>
          <w:p w:rsidR="00E82476" w:rsidRPr="00FF13F3" w:rsidRDefault="00E82476" w:rsidP="00776E7E">
            <w:pPr>
              <w:spacing w:after="0" w:line="240" w:lineRule="auto"/>
              <w:jc w:val="center"/>
              <w:rPr>
                <w:rFonts w:ascii="Times New Roman" w:hAnsi="Times New Roman"/>
                <w:bCs/>
                <w:sz w:val="20"/>
                <w:szCs w:val="20"/>
              </w:rPr>
            </w:pPr>
          </w:p>
          <w:p w:rsidR="00E82476" w:rsidRPr="00FF13F3" w:rsidRDefault="00E82476" w:rsidP="00776E7E">
            <w:pPr>
              <w:spacing w:after="0" w:line="240" w:lineRule="auto"/>
              <w:jc w:val="center"/>
              <w:rPr>
                <w:rFonts w:ascii="Times New Roman" w:hAnsi="Times New Roman"/>
                <w:bCs/>
                <w:i/>
                <w:sz w:val="20"/>
                <w:szCs w:val="20"/>
              </w:rPr>
            </w:pPr>
            <w:r w:rsidRPr="00FF13F3">
              <w:rPr>
                <w:rFonts w:ascii="Times New Roman" w:hAnsi="Times New Roman"/>
                <w:bCs/>
                <w:i/>
                <w:sz w:val="20"/>
                <w:szCs w:val="20"/>
              </w:rPr>
              <w:t>4500,00</w:t>
            </w:r>
          </w:p>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Cs/>
                <w:i/>
                <w:sz w:val="20"/>
                <w:szCs w:val="20"/>
              </w:rPr>
              <w:t>4093,947</w:t>
            </w:r>
          </w:p>
        </w:tc>
        <w:tc>
          <w:tcPr>
            <w:tcW w:w="440" w:type="pct"/>
            <w:gridSpan w:val="3"/>
            <w:tcBorders>
              <w:top w:val="nil"/>
              <w:left w:val="nil"/>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Cs/>
                <w:sz w:val="20"/>
                <w:szCs w:val="20"/>
              </w:rPr>
            </w:pPr>
          </w:p>
          <w:p w:rsidR="00E82476" w:rsidRPr="00FF13F3" w:rsidRDefault="00E82476" w:rsidP="00776E7E">
            <w:pPr>
              <w:shd w:val="clear" w:color="auto" w:fill="FFFF00"/>
              <w:spacing w:after="0" w:line="240" w:lineRule="auto"/>
              <w:jc w:val="center"/>
              <w:rPr>
                <w:rFonts w:ascii="Times New Roman" w:hAnsi="Times New Roman"/>
                <w:bCs/>
                <w:sz w:val="20"/>
                <w:szCs w:val="20"/>
              </w:rPr>
            </w:pPr>
            <w:r w:rsidRPr="00FF13F3">
              <w:rPr>
                <w:rFonts w:ascii="Times New Roman" w:hAnsi="Times New Roman"/>
                <w:bCs/>
                <w:sz w:val="20"/>
                <w:szCs w:val="20"/>
              </w:rPr>
              <w:t>11 643,79463</w:t>
            </w:r>
          </w:p>
          <w:p w:rsidR="00E82476" w:rsidRPr="00FF13F3" w:rsidRDefault="00E82476" w:rsidP="00776E7E">
            <w:pPr>
              <w:spacing w:after="0" w:line="240" w:lineRule="auto"/>
              <w:jc w:val="center"/>
              <w:rPr>
                <w:rFonts w:ascii="Times New Roman" w:hAnsi="Times New Roman"/>
                <w:bCs/>
                <w:sz w:val="20"/>
                <w:szCs w:val="20"/>
              </w:rPr>
            </w:pPr>
          </w:p>
          <w:p w:rsidR="00E82476" w:rsidRPr="00FF13F3" w:rsidRDefault="00E82476" w:rsidP="00776E7E">
            <w:pPr>
              <w:spacing w:after="0" w:line="240" w:lineRule="auto"/>
              <w:jc w:val="center"/>
              <w:rPr>
                <w:rFonts w:ascii="Times New Roman" w:hAnsi="Times New Roman"/>
                <w:bCs/>
                <w:sz w:val="20"/>
                <w:szCs w:val="20"/>
              </w:rPr>
            </w:pPr>
          </w:p>
          <w:p w:rsidR="00E82476" w:rsidRPr="00FF13F3" w:rsidRDefault="00E82476" w:rsidP="00776E7E">
            <w:pPr>
              <w:spacing w:after="0" w:line="240" w:lineRule="auto"/>
              <w:jc w:val="center"/>
              <w:rPr>
                <w:rFonts w:ascii="Times New Roman" w:hAnsi="Times New Roman"/>
                <w:bCs/>
                <w:sz w:val="20"/>
                <w:szCs w:val="20"/>
              </w:rPr>
            </w:pPr>
          </w:p>
          <w:p w:rsidR="00E82476" w:rsidRPr="00FF13F3" w:rsidRDefault="00E82476" w:rsidP="00776E7E">
            <w:pPr>
              <w:spacing w:after="0" w:line="240" w:lineRule="auto"/>
              <w:jc w:val="center"/>
              <w:rPr>
                <w:rFonts w:ascii="Times New Roman" w:hAnsi="Times New Roman"/>
                <w:bCs/>
                <w:i/>
                <w:sz w:val="20"/>
                <w:szCs w:val="20"/>
              </w:rPr>
            </w:pPr>
            <w:r w:rsidRPr="00FF13F3">
              <w:rPr>
                <w:rFonts w:ascii="Times New Roman" w:hAnsi="Times New Roman"/>
                <w:bCs/>
                <w:i/>
                <w:sz w:val="20"/>
                <w:szCs w:val="20"/>
              </w:rPr>
              <w:t>5119,4380</w:t>
            </w:r>
          </w:p>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Cs/>
                <w:i/>
                <w:sz w:val="20"/>
                <w:szCs w:val="20"/>
              </w:rPr>
              <w:t>6524,35663</w:t>
            </w:r>
          </w:p>
        </w:tc>
        <w:tc>
          <w:tcPr>
            <w:tcW w:w="439" w:type="pct"/>
            <w:gridSpan w:val="2"/>
            <w:tcBorders>
              <w:top w:val="nil"/>
              <w:left w:val="nil"/>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Cs/>
                <w:sz w:val="20"/>
                <w:szCs w:val="20"/>
              </w:rPr>
            </w:pPr>
          </w:p>
          <w:p w:rsidR="00E82476" w:rsidRPr="00FF13F3" w:rsidRDefault="00E82476" w:rsidP="00776E7E">
            <w:pPr>
              <w:shd w:val="clear" w:color="auto" w:fill="FFFF00"/>
              <w:spacing w:after="0" w:line="240" w:lineRule="auto"/>
              <w:jc w:val="center"/>
              <w:rPr>
                <w:rFonts w:ascii="Times New Roman" w:hAnsi="Times New Roman"/>
                <w:bCs/>
                <w:sz w:val="20"/>
                <w:szCs w:val="20"/>
              </w:rPr>
            </w:pPr>
            <w:r w:rsidRPr="00FF13F3">
              <w:rPr>
                <w:rFonts w:ascii="Times New Roman" w:hAnsi="Times New Roman"/>
                <w:bCs/>
                <w:sz w:val="20"/>
                <w:szCs w:val="20"/>
              </w:rPr>
              <w:t>11 158,42245</w:t>
            </w:r>
          </w:p>
          <w:p w:rsidR="00E82476" w:rsidRPr="00FF13F3" w:rsidRDefault="00E82476" w:rsidP="00776E7E">
            <w:pPr>
              <w:spacing w:after="0" w:line="240" w:lineRule="auto"/>
              <w:jc w:val="center"/>
              <w:rPr>
                <w:rFonts w:ascii="Times New Roman" w:hAnsi="Times New Roman"/>
                <w:bCs/>
                <w:sz w:val="20"/>
                <w:szCs w:val="20"/>
              </w:rPr>
            </w:pPr>
          </w:p>
          <w:p w:rsidR="00E82476" w:rsidRPr="00FF13F3" w:rsidRDefault="00E82476" w:rsidP="00776E7E">
            <w:pPr>
              <w:spacing w:after="0" w:line="240" w:lineRule="auto"/>
              <w:jc w:val="center"/>
              <w:rPr>
                <w:rFonts w:ascii="Times New Roman" w:hAnsi="Times New Roman"/>
                <w:bCs/>
                <w:sz w:val="20"/>
                <w:szCs w:val="20"/>
              </w:rPr>
            </w:pPr>
          </w:p>
          <w:p w:rsidR="00E82476" w:rsidRPr="00FF13F3" w:rsidRDefault="00E82476" w:rsidP="00776E7E">
            <w:pPr>
              <w:spacing w:after="0" w:line="240" w:lineRule="auto"/>
              <w:jc w:val="center"/>
              <w:rPr>
                <w:rFonts w:ascii="Times New Roman" w:hAnsi="Times New Roman"/>
                <w:bCs/>
                <w:sz w:val="20"/>
                <w:szCs w:val="20"/>
              </w:rPr>
            </w:pPr>
          </w:p>
          <w:p w:rsidR="00E82476" w:rsidRPr="00FF13F3" w:rsidRDefault="00E82476" w:rsidP="00776E7E">
            <w:pPr>
              <w:spacing w:after="0" w:line="240" w:lineRule="auto"/>
              <w:jc w:val="center"/>
              <w:rPr>
                <w:rFonts w:ascii="Times New Roman" w:hAnsi="Times New Roman"/>
                <w:bCs/>
                <w:i/>
                <w:sz w:val="20"/>
                <w:szCs w:val="20"/>
              </w:rPr>
            </w:pPr>
            <w:r w:rsidRPr="00FF13F3">
              <w:rPr>
                <w:rFonts w:ascii="Times New Roman" w:hAnsi="Times New Roman"/>
                <w:bCs/>
                <w:i/>
                <w:sz w:val="20"/>
                <w:szCs w:val="20"/>
              </w:rPr>
              <w:t>4731,97645</w:t>
            </w:r>
          </w:p>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Cs/>
                <w:i/>
                <w:sz w:val="20"/>
                <w:szCs w:val="20"/>
              </w:rPr>
              <w:t>6426,446</w:t>
            </w:r>
          </w:p>
        </w:tc>
        <w:tc>
          <w:tcPr>
            <w:tcW w:w="352" w:type="pct"/>
            <w:gridSpan w:val="2"/>
            <w:tcBorders>
              <w:top w:val="nil"/>
              <w:left w:val="nil"/>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Cs/>
                <w:sz w:val="20"/>
                <w:szCs w:val="20"/>
              </w:rPr>
            </w:pPr>
          </w:p>
          <w:p w:rsidR="00E82476" w:rsidRPr="00FF13F3" w:rsidRDefault="00E82476" w:rsidP="00776E7E">
            <w:pPr>
              <w:shd w:val="clear" w:color="auto" w:fill="FFFF00"/>
              <w:spacing w:after="0" w:line="240" w:lineRule="auto"/>
              <w:jc w:val="center"/>
              <w:rPr>
                <w:rFonts w:ascii="Times New Roman" w:hAnsi="Times New Roman"/>
                <w:bCs/>
                <w:sz w:val="20"/>
                <w:szCs w:val="20"/>
              </w:rPr>
            </w:pPr>
            <w:r w:rsidRPr="00FF13F3">
              <w:rPr>
                <w:rFonts w:ascii="Times New Roman" w:hAnsi="Times New Roman"/>
                <w:bCs/>
                <w:sz w:val="20"/>
                <w:szCs w:val="20"/>
              </w:rPr>
              <w:t>8893,00</w:t>
            </w:r>
          </w:p>
          <w:p w:rsidR="00E82476" w:rsidRPr="00FF13F3" w:rsidRDefault="00E82476" w:rsidP="00776E7E">
            <w:pPr>
              <w:spacing w:after="0" w:line="240" w:lineRule="auto"/>
              <w:jc w:val="center"/>
              <w:rPr>
                <w:rFonts w:ascii="Times New Roman" w:hAnsi="Times New Roman"/>
                <w:bCs/>
                <w:sz w:val="20"/>
                <w:szCs w:val="20"/>
              </w:rPr>
            </w:pPr>
          </w:p>
          <w:p w:rsidR="00E82476" w:rsidRPr="00FF13F3" w:rsidRDefault="00E82476" w:rsidP="00776E7E">
            <w:pPr>
              <w:spacing w:after="0" w:line="240" w:lineRule="auto"/>
              <w:jc w:val="center"/>
              <w:rPr>
                <w:rFonts w:ascii="Times New Roman" w:hAnsi="Times New Roman"/>
                <w:bCs/>
                <w:sz w:val="20"/>
                <w:szCs w:val="20"/>
              </w:rPr>
            </w:pPr>
          </w:p>
          <w:p w:rsidR="00E82476" w:rsidRPr="00FF13F3" w:rsidRDefault="00E82476" w:rsidP="00776E7E">
            <w:pPr>
              <w:spacing w:after="0" w:line="240" w:lineRule="auto"/>
              <w:jc w:val="center"/>
              <w:rPr>
                <w:rFonts w:ascii="Times New Roman" w:hAnsi="Times New Roman"/>
                <w:bCs/>
                <w:sz w:val="20"/>
                <w:szCs w:val="20"/>
              </w:rPr>
            </w:pPr>
          </w:p>
          <w:p w:rsidR="00E82476" w:rsidRPr="00FF13F3" w:rsidRDefault="00E82476" w:rsidP="00776E7E">
            <w:pPr>
              <w:spacing w:after="0" w:line="240" w:lineRule="auto"/>
              <w:jc w:val="center"/>
              <w:rPr>
                <w:rFonts w:ascii="Times New Roman" w:hAnsi="Times New Roman"/>
                <w:bCs/>
                <w:i/>
                <w:sz w:val="20"/>
                <w:szCs w:val="20"/>
              </w:rPr>
            </w:pPr>
            <w:r w:rsidRPr="00FF13F3">
              <w:rPr>
                <w:rFonts w:ascii="Times New Roman" w:hAnsi="Times New Roman"/>
                <w:bCs/>
                <w:i/>
                <w:sz w:val="20"/>
                <w:szCs w:val="20"/>
              </w:rPr>
              <w:t>4500,00</w:t>
            </w:r>
          </w:p>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Cs/>
                <w:i/>
                <w:sz w:val="20"/>
                <w:szCs w:val="20"/>
              </w:rPr>
              <w:t>4393,00</w:t>
            </w:r>
          </w:p>
        </w:tc>
      </w:tr>
    </w:tbl>
    <w:p w:rsidR="00E82476" w:rsidRPr="00FF13F3" w:rsidRDefault="00E82476" w:rsidP="00E82476">
      <w:pPr>
        <w:widowControl w:val="0"/>
        <w:autoSpaceDE w:val="0"/>
        <w:autoSpaceDN w:val="0"/>
        <w:adjustRightInd w:val="0"/>
        <w:spacing w:after="0" w:line="240" w:lineRule="auto"/>
        <w:rPr>
          <w:rFonts w:ascii="Times New Roman" w:hAnsi="Times New Roman"/>
          <w:b/>
          <w:sz w:val="20"/>
          <w:szCs w:val="20"/>
        </w:rPr>
        <w:sectPr w:rsidR="00E82476" w:rsidRPr="00FF13F3" w:rsidSect="00B01409">
          <w:pgSz w:w="16838" w:h="11906" w:orient="landscape"/>
          <w:pgMar w:top="748" w:right="539" w:bottom="1440" w:left="539" w:header="709" w:footer="709" w:gutter="0"/>
          <w:cols w:space="708"/>
          <w:docGrid w:linePitch="360"/>
        </w:sectPr>
      </w:pPr>
    </w:p>
    <w:p w:rsidR="00E82476" w:rsidRPr="00FF13F3" w:rsidRDefault="00E82476" w:rsidP="00E82476">
      <w:pPr>
        <w:widowControl w:val="0"/>
        <w:autoSpaceDE w:val="0"/>
        <w:autoSpaceDN w:val="0"/>
        <w:adjustRightInd w:val="0"/>
        <w:rPr>
          <w:b/>
          <w:sz w:val="28"/>
          <w:szCs w:val="28"/>
        </w:rPr>
      </w:pPr>
    </w:p>
    <w:p w:rsidR="00E82476" w:rsidRPr="00FF13F3" w:rsidRDefault="00E82476" w:rsidP="00E82476">
      <w:pPr>
        <w:spacing w:after="0" w:line="240" w:lineRule="auto"/>
        <w:ind w:right="-28"/>
        <w:jc w:val="right"/>
        <w:rPr>
          <w:rFonts w:ascii="Times New Roman" w:hAnsi="Times New Roman"/>
          <w:sz w:val="20"/>
          <w:szCs w:val="20"/>
        </w:rPr>
      </w:pPr>
      <w:r w:rsidRPr="00FF13F3">
        <w:rPr>
          <w:rFonts w:ascii="Times New Roman" w:hAnsi="Times New Roman"/>
          <w:sz w:val="20"/>
          <w:szCs w:val="20"/>
        </w:rPr>
        <w:t>Приложение №3</w:t>
      </w:r>
    </w:p>
    <w:p w:rsidR="00E82476" w:rsidRPr="00FF13F3" w:rsidRDefault="00E82476" w:rsidP="00E82476">
      <w:pPr>
        <w:spacing w:after="0" w:line="240" w:lineRule="auto"/>
        <w:ind w:right="-28"/>
        <w:jc w:val="right"/>
        <w:rPr>
          <w:rFonts w:ascii="Times New Roman" w:hAnsi="Times New Roman"/>
          <w:sz w:val="20"/>
          <w:szCs w:val="20"/>
        </w:rPr>
      </w:pPr>
      <w:r w:rsidRPr="00FF13F3">
        <w:rPr>
          <w:rFonts w:ascii="Times New Roman" w:hAnsi="Times New Roman"/>
          <w:sz w:val="20"/>
          <w:szCs w:val="20"/>
        </w:rPr>
        <w:t>к муниципальной программе</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«Обеспечение населения городского округа</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Тейково услугами жилищно-коммунального</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хозяйства и развитие транспортной системы» </w:t>
      </w:r>
    </w:p>
    <w:p w:rsidR="00E82476" w:rsidRPr="00FF13F3" w:rsidRDefault="00E82476" w:rsidP="00E82476">
      <w:pPr>
        <w:spacing w:after="0" w:line="240" w:lineRule="auto"/>
        <w:jc w:val="right"/>
        <w:rPr>
          <w:rFonts w:ascii="Times New Roman" w:hAnsi="Times New Roman"/>
          <w:sz w:val="20"/>
          <w:szCs w:val="20"/>
        </w:rPr>
      </w:pPr>
    </w:p>
    <w:p w:rsidR="00E82476" w:rsidRPr="00FF13F3" w:rsidRDefault="00E82476" w:rsidP="00E82476">
      <w:pPr>
        <w:spacing w:after="0" w:line="240" w:lineRule="auto"/>
        <w:jc w:val="center"/>
        <w:rPr>
          <w:rFonts w:ascii="Times New Roman" w:hAnsi="Times New Roman"/>
          <w:sz w:val="20"/>
          <w:szCs w:val="20"/>
        </w:rPr>
      </w:pPr>
    </w:p>
    <w:p w:rsidR="00E82476" w:rsidRPr="00FF13F3" w:rsidRDefault="00E82476" w:rsidP="00E82476">
      <w:pPr>
        <w:spacing w:after="0" w:line="240" w:lineRule="auto"/>
        <w:jc w:val="center"/>
        <w:rPr>
          <w:rFonts w:ascii="Times New Roman" w:hAnsi="Times New Roman"/>
          <w:b/>
          <w:bCs/>
          <w:sz w:val="20"/>
          <w:szCs w:val="20"/>
        </w:rPr>
      </w:pPr>
      <w:r w:rsidRPr="00FF13F3">
        <w:rPr>
          <w:rFonts w:ascii="Times New Roman" w:hAnsi="Times New Roman"/>
          <w:b/>
          <w:bCs/>
          <w:sz w:val="20"/>
          <w:szCs w:val="20"/>
        </w:rPr>
        <w:t>Подпрограмма</w:t>
      </w:r>
    </w:p>
    <w:p w:rsidR="00E82476" w:rsidRPr="00FF13F3" w:rsidRDefault="00E82476" w:rsidP="00E82476">
      <w:pPr>
        <w:spacing w:after="0" w:line="240" w:lineRule="auto"/>
        <w:jc w:val="center"/>
        <w:rPr>
          <w:rFonts w:ascii="Times New Roman" w:hAnsi="Times New Roman"/>
          <w:b/>
          <w:bCs/>
          <w:sz w:val="20"/>
          <w:szCs w:val="20"/>
        </w:rPr>
      </w:pPr>
      <w:r w:rsidRPr="00FF13F3">
        <w:rPr>
          <w:rFonts w:ascii="Times New Roman" w:hAnsi="Times New Roman"/>
          <w:b/>
          <w:bCs/>
          <w:sz w:val="20"/>
          <w:szCs w:val="20"/>
        </w:rPr>
        <w:t>Обеспечение транспортной доступности</w:t>
      </w:r>
    </w:p>
    <w:p w:rsidR="00E82476" w:rsidRPr="00FF13F3" w:rsidRDefault="00E82476" w:rsidP="00E82476">
      <w:pPr>
        <w:tabs>
          <w:tab w:val="left" w:pos="9360"/>
        </w:tabs>
        <w:spacing w:after="0" w:line="240" w:lineRule="auto"/>
        <w:jc w:val="center"/>
        <w:rPr>
          <w:rFonts w:ascii="Times New Roman" w:hAnsi="Times New Roman"/>
          <w:b/>
          <w:bCs/>
          <w:sz w:val="20"/>
          <w:szCs w:val="20"/>
        </w:rPr>
      </w:pPr>
    </w:p>
    <w:p w:rsidR="00E82476" w:rsidRPr="00FF13F3" w:rsidRDefault="00E82476" w:rsidP="00E82476">
      <w:pPr>
        <w:spacing w:after="0" w:line="240" w:lineRule="auto"/>
        <w:rPr>
          <w:rFonts w:ascii="Times New Roman" w:hAnsi="Times New Roman"/>
          <w:b/>
          <w:bCs/>
          <w:i/>
          <w:iCs/>
          <w:sz w:val="20"/>
          <w:szCs w:val="20"/>
          <w:u w:val="single"/>
        </w:rPr>
      </w:pPr>
      <w:r w:rsidRPr="00FF13F3">
        <w:rPr>
          <w:rFonts w:ascii="Times New Roman" w:hAnsi="Times New Roman"/>
          <w:b/>
          <w:bCs/>
          <w:i/>
          <w:iCs/>
          <w:sz w:val="20"/>
          <w:szCs w:val="20"/>
        </w:rPr>
        <w:t xml:space="preserve">                                           </w:t>
      </w:r>
      <w:r w:rsidRPr="00FF13F3">
        <w:rPr>
          <w:rFonts w:ascii="Times New Roman" w:hAnsi="Times New Roman"/>
          <w:b/>
          <w:bCs/>
          <w:i/>
          <w:iCs/>
          <w:sz w:val="20"/>
          <w:szCs w:val="20"/>
          <w:u w:val="single"/>
        </w:rPr>
        <w:t>1.Паспорт  подпрограммы</w:t>
      </w:r>
    </w:p>
    <w:p w:rsidR="00E82476" w:rsidRPr="00FF13F3" w:rsidRDefault="00E82476" w:rsidP="00E82476">
      <w:pPr>
        <w:spacing w:after="0" w:line="240" w:lineRule="auto"/>
        <w:rPr>
          <w:rFonts w:ascii="Times New Roman" w:hAnsi="Times New Roman"/>
          <w:b/>
          <w:bCs/>
          <w:i/>
          <w:iCs/>
          <w:sz w:val="20"/>
          <w:szCs w:val="20"/>
          <w:u w:val="single"/>
        </w:rPr>
      </w:pPr>
    </w:p>
    <w:tbl>
      <w:tblPr>
        <w:tblW w:w="8820" w:type="dxa"/>
        <w:tblInd w:w="1150" w:type="dxa"/>
        <w:tblLayout w:type="fixed"/>
        <w:tblCellMar>
          <w:left w:w="70" w:type="dxa"/>
          <w:right w:w="70" w:type="dxa"/>
        </w:tblCellMar>
        <w:tblLook w:val="0000"/>
      </w:tblPr>
      <w:tblGrid>
        <w:gridCol w:w="2700"/>
        <w:gridCol w:w="6120"/>
      </w:tblGrid>
      <w:tr w:rsidR="00E82476" w:rsidRPr="00FF13F3" w:rsidTr="00776E7E">
        <w:trPr>
          <w:trHeight w:val="600"/>
        </w:trPr>
        <w:tc>
          <w:tcPr>
            <w:tcW w:w="2700"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Normal"/>
              <w:rPr>
                <w:rFonts w:ascii="Times New Roman" w:hAnsi="Times New Roman" w:cs="Times New Roman"/>
              </w:rPr>
            </w:pPr>
            <w:r w:rsidRPr="00FF13F3">
              <w:rPr>
                <w:rFonts w:ascii="Times New Roman" w:hAnsi="Times New Roman" w:cs="Times New Roman"/>
              </w:rPr>
              <w:t xml:space="preserve">Наименование           </w:t>
            </w:r>
            <w:r w:rsidRPr="00FF13F3">
              <w:rPr>
                <w:rFonts w:ascii="Times New Roman" w:hAnsi="Times New Roman" w:cs="Times New Roman"/>
              </w:rPr>
              <w:br/>
              <w:t xml:space="preserve">подпрограммы </w:t>
            </w:r>
          </w:p>
        </w:tc>
        <w:tc>
          <w:tcPr>
            <w:tcW w:w="6120"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Normal"/>
              <w:ind w:right="400"/>
              <w:jc w:val="both"/>
              <w:rPr>
                <w:rFonts w:ascii="Times New Roman" w:hAnsi="Times New Roman" w:cs="Times New Roman"/>
              </w:rPr>
            </w:pPr>
            <w:r w:rsidRPr="00FF13F3">
              <w:rPr>
                <w:rFonts w:ascii="Times New Roman" w:hAnsi="Times New Roman" w:cs="Times New Roman"/>
              </w:rPr>
              <w:t>Обеспечение транспортной доступности (далее – подпрограмма)</w:t>
            </w:r>
          </w:p>
        </w:tc>
      </w:tr>
      <w:tr w:rsidR="00E82476" w:rsidRPr="00FF13F3" w:rsidTr="00776E7E">
        <w:trPr>
          <w:trHeight w:val="600"/>
        </w:trPr>
        <w:tc>
          <w:tcPr>
            <w:tcW w:w="2700"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Normal"/>
              <w:rPr>
                <w:rFonts w:ascii="Times New Roman" w:hAnsi="Times New Roman" w:cs="Times New Roman"/>
              </w:rPr>
            </w:pPr>
            <w:r w:rsidRPr="00FF13F3">
              <w:rPr>
                <w:rFonts w:ascii="Times New Roman" w:hAnsi="Times New Roman" w:cs="Times New Roman"/>
              </w:rPr>
              <w:t>Сроки        реализации</w:t>
            </w:r>
            <w:r w:rsidRPr="00FF13F3">
              <w:rPr>
                <w:rFonts w:ascii="Times New Roman" w:hAnsi="Times New Roman" w:cs="Times New Roman"/>
              </w:rPr>
              <w:br/>
              <w:t>подпрограммы</w:t>
            </w:r>
          </w:p>
        </w:tc>
        <w:tc>
          <w:tcPr>
            <w:tcW w:w="6120"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2014 - 2020</w:t>
            </w:r>
          </w:p>
        </w:tc>
      </w:tr>
      <w:tr w:rsidR="00E82476" w:rsidRPr="00FF13F3" w:rsidTr="00776E7E">
        <w:trPr>
          <w:trHeight w:val="568"/>
        </w:trPr>
        <w:tc>
          <w:tcPr>
            <w:tcW w:w="2700"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Normal"/>
              <w:rPr>
                <w:rFonts w:ascii="Times New Roman" w:hAnsi="Times New Roman" w:cs="Times New Roman"/>
              </w:rPr>
            </w:pPr>
            <w:r w:rsidRPr="00FF13F3">
              <w:rPr>
                <w:rFonts w:ascii="Times New Roman" w:hAnsi="Times New Roman" w:cs="Times New Roman"/>
              </w:rPr>
              <w:t>Исполнитель подпрограммы</w:t>
            </w:r>
          </w:p>
        </w:tc>
        <w:tc>
          <w:tcPr>
            <w:tcW w:w="6120"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Отдел городской инфраструктуры администрации городского округа Тейково</w:t>
            </w:r>
          </w:p>
        </w:tc>
      </w:tr>
      <w:tr w:rsidR="00E82476" w:rsidRPr="00FF13F3" w:rsidTr="00776E7E">
        <w:trPr>
          <w:trHeight w:val="1724"/>
        </w:trPr>
        <w:tc>
          <w:tcPr>
            <w:tcW w:w="2700"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Normal"/>
              <w:rPr>
                <w:rFonts w:ascii="Times New Roman" w:hAnsi="Times New Roman" w:cs="Times New Roman"/>
              </w:rPr>
            </w:pPr>
            <w:r w:rsidRPr="00FF13F3">
              <w:rPr>
                <w:rFonts w:ascii="Times New Roman" w:hAnsi="Times New Roman" w:cs="Times New Roman"/>
              </w:rPr>
              <w:t xml:space="preserve">Цели  подпрограммы         </w:t>
            </w:r>
          </w:p>
        </w:tc>
        <w:tc>
          <w:tcPr>
            <w:tcW w:w="6120"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Nonformat"/>
              <w:widowControl/>
              <w:jc w:val="both"/>
              <w:rPr>
                <w:rFonts w:ascii="Times New Roman" w:hAnsi="Times New Roman" w:cs="Times New Roman"/>
              </w:rPr>
            </w:pPr>
            <w:r w:rsidRPr="00FF13F3">
              <w:rPr>
                <w:rFonts w:ascii="Times New Roman" w:hAnsi="Times New Roman" w:cs="Times New Roman"/>
              </w:rPr>
              <w:t>1. Обеспечение населения городского округа Тейково социально значимым маршрутом пассажирского транспорта</w:t>
            </w:r>
          </w:p>
          <w:p w:rsidR="00E82476" w:rsidRPr="00FF13F3" w:rsidRDefault="00E82476" w:rsidP="00776E7E">
            <w:pPr>
              <w:pStyle w:val="ConsPlusNonformat"/>
              <w:widowControl/>
              <w:jc w:val="both"/>
              <w:rPr>
                <w:rFonts w:ascii="Times New Roman" w:hAnsi="Times New Roman" w:cs="Times New Roman"/>
              </w:rPr>
            </w:pPr>
            <w:r w:rsidRPr="00FF13F3">
              <w:rPr>
                <w:rFonts w:ascii="Times New Roman" w:hAnsi="Times New Roman" w:cs="Times New Roman"/>
              </w:rPr>
              <w:t>2. Повышение  доверия населения к органам местного самоуправления.</w:t>
            </w:r>
          </w:p>
        </w:tc>
      </w:tr>
      <w:tr w:rsidR="00E82476" w:rsidRPr="00FF13F3" w:rsidTr="00776E7E">
        <w:trPr>
          <w:trHeight w:val="752"/>
        </w:trPr>
        <w:tc>
          <w:tcPr>
            <w:tcW w:w="2700"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Normal"/>
              <w:rPr>
                <w:rFonts w:ascii="Times New Roman" w:hAnsi="Times New Roman" w:cs="Times New Roman"/>
              </w:rPr>
            </w:pPr>
            <w:r w:rsidRPr="00FF13F3">
              <w:rPr>
                <w:rFonts w:ascii="Times New Roman" w:hAnsi="Times New Roman" w:cs="Times New Roman"/>
              </w:rPr>
              <w:t xml:space="preserve">Объем    </w:t>
            </w:r>
            <w:r w:rsidRPr="00FF13F3">
              <w:rPr>
                <w:rFonts w:ascii="Times New Roman" w:hAnsi="Times New Roman" w:cs="Times New Roman"/>
              </w:rPr>
              <w:br/>
              <w:t>ресурсного обеспечения</w:t>
            </w:r>
          </w:p>
          <w:p w:rsidR="00E82476" w:rsidRPr="00FF13F3" w:rsidRDefault="00E82476" w:rsidP="00776E7E">
            <w:pPr>
              <w:pStyle w:val="ConsPlusNormal"/>
              <w:rPr>
                <w:rFonts w:ascii="Times New Roman" w:hAnsi="Times New Roman" w:cs="Times New Roman"/>
              </w:rPr>
            </w:pPr>
            <w:r w:rsidRPr="00FF13F3">
              <w:rPr>
                <w:rFonts w:ascii="Times New Roman" w:hAnsi="Times New Roman" w:cs="Times New Roman"/>
              </w:rPr>
              <w:t xml:space="preserve">мероприятий подпрограммы   </w:t>
            </w:r>
          </w:p>
        </w:tc>
        <w:tc>
          <w:tcPr>
            <w:tcW w:w="6120"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 xml:space="preserve">Общий    объем    финансирования  подпрограммы составляет  </w:t>
            </w:r>
            <w:r w:rsidRPr="00FF13F3">
              <w:rPr>
                <w:rFonts w:ascii="Times New Roman" w:hAnsi="Times New Roman" w:cs="Times New Roman"/>
                <w:b/>
              </w:rPr>
              <w:t>458,08855</w:t>
            </w:r>
            <w:r w:rsidRPr="00FF13F3">
              <w:rPr>
                <w:rFonts w:ascii="Times New Roman" w:hAnsi="Times New Roman" w:cs="Times New Roman"/>
              </w:rPr>
              <w:t xml:space="preserve"> тыс. рублей,   в т.ч. по годам:</w:t>
            </w:r>
          </w:p>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- 2014  -  170,00000 тыс. руб.;</w:t>
            </w:r>
          </w:p>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- 2015  -  170,00000 тыс. руб.;</w:t>
            </w:r>
          </w:p>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- 2016  -     7,29000 тыс. руб.;</w:t>
            </w:r>
          </w:p>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- 2017  -    110,79855 тыс. руб.;</w:t>
            </w:r>
          </w:p>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- 2018  -      0,00 тыс. руб.;</w:t>
            </w:r>
          </w:p>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- 2019  -      0,00 тыс. руб.;</w:t>
            </w:r>
          </w:p>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- 2020  -      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xml:space="preserve"> - местный бюджет:</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2014 –   170,00000 тыс.руб.;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2015 –   170,00000 тыс.руб.;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2016 –       7,29000 тыс.руб.;</w:t>
            </w:r>
          </w:p>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2017  -    110,79855 тыс. руб.;</w:t>
            </w:r>
          </w:p>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2018  -      0,00 тыс. руб.;</w:t>
            </w:r>
          </w:p>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2019  -      0,00 тыс. руб.;</w:t>
            </w:r>
          </w:p>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2020  -      0,00 тыс. руб.</w:t>
            </w:r>
          </w:p>
        </w:tc>
      </w:tr>
    </w:tbl>
    <w:p w:rsidR="00E82476" w:rsidRPr="00FF13F3" w:rsidRDefault="00E82476" w:rsidP="00E82476">
      <w:pPr>
        <w:pStyle w:val="ConsPlusNonformat"/>
        <w:widowControl/>
        <w:autoSpaceDE/>
        <w:autoSpaceDN/>
        <w:adjustRightInd/>
        <w:rPr>
          <w:rFonts w:ascii="Times New Roman" w:hAnsi="Times New Roman" w:cs="Times New Roman"/>
          <w:b/>
          <w:bCs/>
          <w:i/>
          <w:iCs/>
          <w:u w:val="single"/>
        </w:rPr>
      </w:pPr>
    </w:p>
    <w:p w:rsidR="00E82476" w:rsidRPr="00FF13F3" w:rsidRDefault="00E82476" w:rsidP="00E82476">
      <w:pPr>
        <w:pStyle w:val="ConsPlusNonformat"/>
        <w:widowControl/>
        <w:autoSpaceDE/>
        <w:autoSpaceDN/>
        <w:adjustRightInd/>
        <w:rPr>
          <w:rFonts w:ascii="Times New Roman" w:hAnsi="Times New Roman" w:cs="Times New Roman"/>
          <w:b/>
          <w:bCs/>
          <w:i/>
          <w:iCs/>
          <w:u w:val="single"/>
        </w:rPr>
      </w:pPr>
      <w:r w:rsidRPr="00FF13F3">
        <w:rPr>
          <w:rFonts w:ascii="Times New Roman" w:hAnsi="Times New Roman" w:cs="Times New Roman"/>
          <w:b/>
          <w:bCs/>
          <w:i/>
          <w:iCs/>
          <w:u w:val="single"/>
        </w:rPr>
        <w:t>2. Краткая характеристика сферы реализации подпрограммы</w:t>
      </w:r>
    </w:p>
    <w:p w:rsidR="00E82476" w:rsidRPr="00FF13F3" w:rsidRDefault="00E82476" w:rsidP="00E82476">
      <w:pPr>
        <w:pStyle w:val="ConsPlusNonformat"/>
        <w:widowControl/>
        <w:jc w:val="center"/>
        <w:rPr>
          <w:rFonts w:ascii="Times New Roman" w:hAnsi="Times New Roman" w:cs="Times New Roman"/>
          <w:b/>
          <w:bCs/>
          <w:i/>
          <w:iCs/>
        </w:rPr>
      </w:pPr>
    </w:p>
    <w:p w:rsidR="00E82476" w:rsidRPr="00FF13F3" w:rsidRDefault="00E82476" w:rsidP="00E82476">
      <w:pPr>
        <w:pStyle w:val="ConsPlusNonformat"/>
        <w:widowControl/>
        <w:jc w:val="both"/>
        <w:rPr>
          <w:rFonts w:ascii="Times New Roman" w:hAnsi="Times New Roman" w:cs="Times New Roman"/>
        </w:rPr>
      </w:pPr>
      <w:r w:rsidRPr="00FF13F3">
        <w:rPr>
          <w:rFonts w:ascii="Times New Roman" w:hAnsi="Times New Roman" w:cs="Times New Roman"/>
        </w:rPr>
        <w:t xml:space="preserve">   </w:t>
      </w:r>
      <w:r w:rsidRPr="00FF13F3">
        <w:rPr>
          <w:rFonts w:ascii="Times New Roman" w:hAnsi="Times New Roman" w:cs="Times New Roman"/>
        </w:rPr>
        <w:tab/>
        <w:t xml:space="preserve">В границах муниципальных образований  городского округа Тейково и Тейковского района,  д. Крапивник, расположены садовые товарищества, из которых более 800 земельных участков  принадлежат жителям города. </w:t>
      </w:r>
    </w:p>
    <w:p w:rsidR="00E82476" w:rsidRPr="00FF13F3" w:rsidRDefault="00E82476" w:rsidP="00E82476">
      <w:pPr>
        <w:pStyle w:val="ConsPlusNonformat"/>
        <w:widowControl/>
        <w:jc w:val="both"/>
        <w:rPr>
          <w:rFonts w:ascii="Times New Roman" w:hAnsi="Times New Roman" w:cs="Times New Roman"/>
          <w:noProof/>
        </w:rPr>
      </w:pPr>
      <w:r w:rsidRPr="00FF13F3">
        <w:rPr>
          <w:rFonts w:ascii="Times New Roman" w:hAnsi="Times New Roman" w:cs="Times New Roman"/>
        </w:rPr>
        <w:t xml:space="preserve">    </w:t>
      </w:r>
      <w:r w:rsidRPr="00FF13F3">
        <w:rPr>
          <w:rFonts w:ascii="Times New Roman" w:hAnsi="Times New Roman" w:cs="Times New Roman"/>
        </w:rPr>
        <w:tab/>
        <w:t>По многочисленным просьбам жителей г.о.  Тейково, в целях создания условий для предоставления транспортных услуг населению,  в соответствии с решением  муниципального городского Совета г.о. Тейково от 25.12.2009 № 148,  введен сезонный маршрут «г. Тейково (автовокзал) - д. Крапивник (садовые товарищества)», действующий как социально значимый.</w:t>
      </w:r>
      <w:r w:rsidRPr="00FF13F3">
        <w:rPr>
          <w:rFonts w:ascii="Times New Roman" w:hAnsi="Times New Roman" w:cs="Times New Roman"/>
          <w:noProof/>
        </w:rPr>
        <w:t xml:space="preserve"> </w:t>
      </w:r>
    </w:p>
    <w:p w:rsidR="00E82476" w:rsidRPr="00FF13F3" w:rsidRDefault="00E82476" w:rsidP="00E82476">
      <w:pPr>
        <w:pStyle w:val="ConsPlusNonformat"/>
        <w:widowControl/>
        <w:jc w:val="both"/>
        <w:rPr>
          <w:rFonts w:ascii="Times New Roman" w:hAnsi="Times New Roman" w:cs="Times New Roman"/>
        </w:rPr>
      </w:pPr>
      <w:r w:rsidRPr="00FF13F3">
        <w:rPr>
          <w:rFonts w:ascii="Times New Roman" w:hAnsi="Times New Roman" w:cs="Times New Roman"/>
          <w:noProof/>
        </w:rPr>
        <w:t xml:space="preserve">   </w:t>
      </w:r>
      <w:r w:rsidRPr="00FF13F3">
        <w:rPr>
          <w:rFonts w:ascii="Times New Roman" w:hAnsi="Times New Roman" w:cs="Times New Roman"/>
          <w:noProof/>
        </w:rPr>
        <w:tab/>
        <w:t xml:space="preserve">Для реализации подпрограммы </w:t>
      </w:r>
      <w:r w:rsidRPr="00FF13F3">
        <w:rPr>
          <w:rFonts w:ascii="Times New Roman" w:hAnsi="Times New Roman" w:cs="Times New Roman"/>
        </w:rPr>
        <w:t>«Обеспечение транспортной доступности»</w:t>
      </w:r>
      <w:r w:rsidRPr="00FF13F3">
        <w:rPr>
          <w:rFonts w:ascii="Times New Roman" w:hAnsi="Times New Roman" w:cs="Times New Roman"/>
          <w:noProof/>
        </w:rPr>
        <w:t xml:space="preserve"> и обеспечения населения в сфере транспортных услуг, администрация г.о. Тейково предоставляет</w:t>
      </w:r>
      <w:r w:rsidRPr="00FF13F3">
        <w:rPr>
          <w:rFonts w:ascii="Times New Roman" w:hAnsi="Times New Roman" w:cs="Times New Roman"/>
        </w:rPr>
        <w:t xml:space="preserve"> субсидии юридическим лицам и индивидуальным предпринимателям, предоставляющим транспортные услуги по данному маршруту на возмещение убытков, возникающих вследствие перевозки недостаточного количества пассажиров.</w:t>
      </w:r>
    </w:p>
    <w:p w:rsidR="00E82476" w:rsidRPr="00FF13F3" w:rsidRDefault="00E82476" w:rsidP="00E82476">
      <w:pPr>
        <w:pStyle w:val="ConsPlusNormal"/>
        <w:ind w:firstLine="540"/>
        <w:jc w:val="both"/>
        <w:rPr>
          <w:rFonts w:ascii="Times New Roman" w:hAnsi="Times New Roman" w:cs="Times New Roman"/>
          <w:iCs/>
        </w:rPr>
      </w:pPr>
      <w:r w:rsidRPr="00FF13F3">
        <w:rPr>
          <w:rFonts w:ascii="Times New Roman" w:hAnsi="Times New Roman" w:cs="Times New Roman"/>
        </w:rPr>
        <w:tab/>
        <w:t xml:space="preserve">Начиная с 2016 года, в связи со вступлением в силу Федерального  закона от 13.07.2015 № 220-ФЗ «Об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   полномочия по установлению, изменению, отмене муниципальных, межмуниципальных, </w:t>
      </w:r>
      <w:r w:rsidRPr="00FF13F3">
        <w:rPr>
          <w:rFonts w:ascii="Times New Roman" w:hAnsi="Times New Roman" w:cs="Times New Roman"/>
          <w:iCs/>
        </w:rPr>
        <w:t xml:space="preserve"> смежных межрегиональных  маршрутов регулярных перевозок, строго разграничены. </w:t>
      </w:r>
    </w:p>
    <w:p w:rsidR="00E82476" w:rsidRPr="00FF13F3" w:rsidRDefault="00E82476" w:rsidP="00E82476">
      <w:pPr>
        <w:pStyle w:val="ConsPlusNormal"/>
        <w:ind w:firstLine="540"/>
        <w:jc w:val="both"/>
        <w:rPr>
          <w:rFonts w:ascii="Times New Roman" w:hAnsi="Times New Roman" w:cs="Times New Roman"/>
        </w:rPr>
      </w:pPr>
      <w:r w:rsidRPr="00FF13F3">
        <w:rPr>
          <w:rFonts w:ascii="Times New Roman" w:hAnsi="Times New Roman" w:cs="Times New Roman"/>
        </w:rPr>
        <w:lastRenderedPageBreak/>
        <w:t>Полномочия органов местного самоуправления на осуществление функций по организации регулярных перевозок распространяются на  муниципальные маршруты регулярных перевозок в границах муниципального образования.</w:t>
      </w:r>
    </w:p>
    <w:p w:rsidR="00E82476" w:rsidRPr="00FF13F3" w:rsidRDefault="00E82476" w:rsidP="00E82476">
      <w:pPr>
        <w:pStyle w:val="ConsPlusNormal"/>
        <w:jc w:val="both"/>
        <w:rPr>
          <w:rFonts w:ascii="Times New Roman" w:hAnsi="Times New Roman" w:cs="Times New Roman"/>
          <w:spacing w:val="2"/>
        </w:rPr>
      </w:pPr>
      <w:r w:rsidRPr="00FF13F3">
        <w:rPr>
          <w:rFonts w:ascii="Times New Roman" w:hAnsi="Times New Roman" w:cs="Times New Roman"/>
          <w:spacing w:val="4"/>
        </w:rPr>
        <w:tab/>
        <w:t xml:space="preserve">Финансовое обеспечение мероприятий </w:t>
      </w:r>
      <w:r w:rsidRPr="00FF13F3">
        <w:rPr>
          <w:rFonts w:ascii="Times New Roman" w:hAnsi="Times New Roman" w:cs="Times New Roman"/>
        </w:rPr>
        <w:t xml:space="preserve">по созданию условий для предоставления транспортных услуг населению для </w:t>
      </w:r>
      <w:r w:rsidRPr="00FF13F3">
        <w:rPr>
          <w:rFonts w:ascii="Times New Roman" w:hAnsi="Times New Roman" w:cs="Times New Roman"/>
          <w:spacing w:val="9"/>
        </w:rPr>
        <w:t xml:space="preserve">обеспечения транспортного сообщения по маршруту «г. Тейково (вокзал) - д. </w:t>
      </w:r>
      <w:r w:rsidRPr="00FF13F3">
        <w:rPr>
          <w:rFonts w:ascii="Times New Roman" w:hAnsi="Times New Roman" w:cs="Times New Roman"/>
          <w:spacing w:val="2"/>
        </w:rPr>
        <w:t>Крапивник (садоводческие товарищества)» с 01.01.2016 года решением городской Думы городского округа Тейково от 25.03.2016 отменено.</w:t>
      </w:r>
    </w:p>
    <w:p w:rsidR="00E82476" w:rsidRPr="00FF13F3" w:rsidRDefault="00E82476" w:rsidP="00E82476">
      <w:pPr>
        <w:pStyle w:val="ConsPlusNonformat"/>
        <w:widowControl/>
        <w:rPr>
          <w:rFonts w:ascii="Times New Roman" w:hAnsi="Times New Roman" w:cs="Times New Roman"/>
          <w:b/>
          <w:bCs/>
          <w:u w:val="single"/>
        </w:rPr>
      </w:pPr>
    </w:p>
    <w:p w:rsidR="00E82476" w:rsidRPr="00FF13F3" w:rsidRDefault="00E82476" w:rsidP="00E82476">
      <w:pPr>
        <w:pStyle w:val="ConsPlusNonformat"/>
        <w:widowControl/>
        <w:autoSpaceDE/>
        <w:autoSpaceDN/>
        <w:adjustRightInd/>
        <w:rPr>
          <w:rFonts w:ascii="Times New Roman" w:hAnsi="Times New Roman" w:cs="Times New Roman"/>
          <w:b/>
          <w:bCs/>
          <w:i/>
          <w:iCs/>
          <w:u w:val="single"/>
        </w:rPr>
      </w:pPr>
      <w:r w:rsidRPr="00FF13F3">
        <w:rPr>
          <w:rFonts w:ascii="Times New Roman" w:hAnsi="Times New Roman" w:cs="Times New Roman"/>
          <w:b/>
          <w:bCs/>
          <w:i/>
          <w:iCs/>
        </w:rPr>
        <w:t xml:space="preserve">3. </w:t>
      </w:r>
      <w:r w:rsidRPr="00FF13F3">
        <w:rPr>
          <w:rFonts w:ascii="Times New Roman" w:hAnsi="Times New Roman" w:cs="Times New Roman"/>
          <w:b/>
          <w:bCs/>
          <w:i/>
          <w:iCs/>
          <w:u w:val="single"/>
        </w:rPr>
        <w:t>Ожидаемые результаты реализации подпрограммы</w:t>
      </w:r>
    </w:p>
    <w:p w:rsidR="00E82476" w:rsidRPr="00FF13F3" w:rsidRDefault="00E82476" w:rsidP="00E82476">
      <w:pPr>
        <w:pStyle w:val="ConsPlusNonformat"/>
        <w:widowControl/>
        <w:ind w:left="720"/>
        <w:rPr>
          <w:rFonts w:ascii="Times New Roman" w:hAnsi="Times New Roman" w:cs="Times New Roman"/>
          <w:b/>
          <w:bCs/>
          <w:i/>
          <w:iCs/>
        </w:rPr>
      </w:pPr>
    </w:p>
    <w:p w:rsidR="00E82476" w:rsidRPr="00FF13F3" w:rsidRDefault="00E82476" w:rsidP="00E82476">
      <w:pPr>
        <w:pStyle w:val="ConsPlusNonformat"/>
        <w:widowControl/>
        <w:jc w:val="both"/>
        <w:rPr>
          <w:rFonts w:ascii="Times New Roman" w:hAnsi="Times New Roman" w:cs="Times New Roman"/>
          <w:b/>
          <w:bCs/>
          <w:u w:val="single"/>
        </w:rPr>
      </w:pPr>
      <w:r w:rsidRPr="00FF13F3">
        <w:rPr>
          <w:rFonts w:ascii="Times New Roman" w:hAnsi="Times New Roman" w:cs="Times New Roman"/>
        </w:rPr>
        <w:t xml:space="preserve">          Выполнение программы позволит:</w:t>
      </w:r>
    </w:p>
    <w:p w:rsidR="00E82476" w:rsidRPr="00FF13F3" w:rsidRDefault="00E82476" w:rsidP="00E82476">
      <w:pPr>
        <w:pStyle w:val="ConsPlusNonformat"/>
        <w:widowControl/>
        <w:jc w:val="both"/>
        <w:rPr>
          <w:rFonts w:ascii="Times New Roman" w:hAnsi="Times New Roman" w:cs="Times New Roman"/>
        </w:rPr>
      </w:pPr>
      <w:r w:rsidRPr="00FF13F3">
        <w:rPr>
          <w:rFonts w:ascii="Times New Roman" w:hAnsi="Times New Roman" w:cs="Times New Roman"/>
        </w:rPr>
        <w:t xml:space="preserve">    1. Организовать обслуживание населения города Тейково пассажирским транспортом по сезонному маршруту «г. Тейково (автовокзал) - д. Крапивник (садовые товарищества)»;</w:t>
      </w:r>
    </w:p>
    <w:p w:rsidR="00E82476" w:rsidRPr="00FF13F3" w:rsidRDefault="00E82476" w:rsidP="00E82476">
      <w:pPr>
        <w:pStyle w:val="ConsPlusNonformat"/>
        <w:widowControl/>
        <w:jc w:val="both"/>
        <w:rPr>
          <w:rFonts w:ascii="Times New Roman" w:hAnsi="Times New Roman" w:cs="Times New Roman"/>
        </w:rPr>
      </w:pPr>
      <w:r w:rsidRPr="00FF13F3">
        <w:rPr>
          <w:rFonts w:ascii="Times New Roman" w:hAnsi="Times New Roman" w:cs="Times New Roman"/>
        </w:rPr>
        <w:t xml:space="preserve">     2. Обеспечить устойчивое транспортное сообщение по сезонному маршруту «г. Тейково (автовокзал) - д. Крапивник (садовые товарищества)»;</w:t>
      </w:r>
    </w:p>
    <w:p w:rsidR="00E82476" w:rsidRPr="00FF13F3" w:rsidRDefault="00E82476" w:rsidP="00E82476">
      <w:pPr>
        <w:pStyle w:val="ConsPlusNonformat"/>
        <w:widowControl/>
        <w:jc w:val="both"/>
        <w:rPr>
          <w:rFonts w:ascii="Times New Roman" w:hAnsi="Times New Roman" w:cs="Times New Roman"/>
        </w:rPr>
      </w:pPr>
      <w:r w:rsidRPr="00FF13F3">
        <w:rPr>
          <w:rFonts w:ascii="Times New Roman" w:hAnsi="Times New Roman" w:cs="Times New Roman"/>
        </w:rPr>
        <w:t xml:space="preserve">    3.  Повысить доверие населения к органам местного самоуправления.</w:t>
      </w:r>
    </w:p>
    <w:p w:rsidR="00E82476" w:rsidRPr="00FF13F3" w:rsidRDefault="00E82476" w:rsidP="00E82476">
      <w:pPr>
        <w:pStyle w:val="ConsPlusNonformat"/>
        <w:widowControl/>
        <w:jc w:val="both"/>
        <w:rPr>
          <w:rFonts w:ascii="Times New Roman" w:hAnsi="Times New Roman" w:cs="Times New Roman"/>
        </w:rPr>
      </w:pPr>
      <w:r w:rsidRPr="00FF13F3">
        <w:rPr>
          <w:rFonts w:ascii="Times New Roman" w:hAnsi="Times New Roman" w:cs="Times New Roman"/>
        </w:rPr>
        <w:tab/>
        <w:t>Основным целевым показателем подпрограммы является количество пассажиров, перевезенных  по  сезонному маршруту  «г. Тейково (автовокзал) - д. Крапивник (садовые товарищества)».</w:t>
      </w:r>
    </w:p>
    <w:p w:rsidR="00E82476" w:rsidRPr="00FF13F3" w:rsidRDefault="00E82476" w:rsidP="00E82476">
      <w:pPr>
        <w:pStyle w:val="ConsPlusNonformat"/>
        <w:widowControl/>
        <w:jc w:val="both"/>
        <w:rPr>
          <w:rFonts w:ascii="Times New Roman" w:hAnsi="Times New Roman" w:cs="Times New Roman"/>
        </w:rPr>
      </w:pPr>
      <w:r w:rsidRPr="00FF13F3">
        <w:rPr>
          <w:rFonts w:ascii="Times New Roman" w:hAnsi="Times New Roman" w:cs="Times New Roman"/>
        </w:rPr>
        <w:t xml:space="preserve">     Значение показателя является абсолютной величиной, определяемой ежегодно за предыдущий период из отчетности, предоставляемой  перевозчиком  в администрацию городского округа Тейково.</w:t>
      </w:r>
    </w:p>
    <w:p w:rsidR="00E82476" w:rsidRPr="00FF13F3" w:rsidRDefault="00E82476" w:rsidP="00E82476">
      <w:pPr>
        <w:pStyle w:val="ConsPlusNonformat"/>
        <w:widowControl/>
        <w:jc w:val="both"/>
        <w:rPr>
          <w:rFonts w:ascii="Times New Roman" w:hAnsi="Times New Roman" w:cs="Times New Roman"/>
        </w:rPr>
      </w:pPr>
      <w:r w:rsidRPr="00FF13F3">
        <w:rPr>
          <w:rFonts w:ascii="Times New Roman" w:hAnsi="Times New Roman" w:cs="Times New Roman"/>
        </w:rPr>
        <w:t xml:space="preserve">      Сведения о целевых показателях представлены в таблице 1.</w:t>
      </w:r>
    </w:p>
    <w:p w:rsidR="00E82476" w:rsidRPr="00FF13F3" w:rsidRDefault="00E82476" w:rsidP="00E82476">
      <w:pPr>
        <w:pStyle w:val="ConsPlusNonformat"/>
        <w:widowControl/>
        <w:jc w:val="right"/>
        <w:rPr>
          <w:rFonts w:ascii="Times New Roman" w:hAnsi="Times New Roman" w:cs="Times New Roman"/>
        </w:rPr>
      </w:pPr>
      <w:r w:rsidRPr="00FF13F3">
        <w:rPr>
          <w:rFonts w:ascii="Times New Roman" w:hAnsi="Times New Roman" w:cs="Times New Roman"/>
        </w:rPr>
        <w:t xml:space="preserve">                                                                                                                                                                                         Таблица 1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80"/>
        <w:gridCol w:w="708"/>
        <w:gridCol w:w="787"/>
        <w:gridCol w:w="788"/>
        <w:gridCol w:w="787"/>
        <w:gridCol w:w="788"/>
        <w:gridCol w:w="787"/>
        <w:gridCol w:w="788"/>
        <w:gridCol w:w="787"/>
        <w:gridCol w:w="788"/>
      </w:tblGrid>
      <w:tr w:rsidR="00E82476" w:rsidRPr="00FF13F3" w:rsidTr="00776E7E">
        <w:tc>
          <w:tcPr>
            <w:tcW w:w="3180" w:type="dxa"/>
            <w:vMerge w:val="restart"/>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nformat"/>
              <w:widowControl/>
              <w:rPr>
                <w:rFonts w:ascii="Times New Roman" w:hAnsi="Times New Roman" w:cs="Times New Roman"/>
              </w:rPr>
            </w:pPr>
            <w:r w:rsidRPr="00FF13F3">
              <w:rPr>
                <w:rFonts w:ascii="Times New Roman" w:hAnsi="Times New Roman" w:cs="Times New Roman"/>
              </w:rPr>
              <w:t xml:space="preserve">Наименование </w:t>
            </w:r>
          </w:p>
          <w:p w:rsidR="00E82476" w:rsidRPr="00FF13F3" w:rsidRDefault="00E82476" w:rsidP="00776E7E">
            <w:pPr>
              <w:pStyle w:val="ConsPlusNonformat"/>
              <w:widowControl/>
              <w:rPr>
                <w:rFonts w:ascii="Times New Roman" w:hAnsi="Times New Roman" w:cs="Times New Roman"/>
              </w:rPr>
            </w:pPr>
            <w:r w:rsidRPr="00FF13F3">
              <w:rPr>
                <w:rFonts w:ascii="Times New Roman" w:hAnsi="Times New Roman" w:cs="Times New Roman"/>
              </w:rPr>
              <w:t>показателя</w:t>
            </w:r>
          </w:p>
        </w:tc>
        <w:tc>
          <w:tcPr>
            <w:tcW w:w="708" w:type="dxa"/>
            <w:vMerge w:val="restart"/>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nformat"/>
              <w:widowControl/>
              <w:jc w:val="center"/>
              <w:rPr>
                <w:rFonts w:ascii="Times New Roman" w:hAnsi="Times New Roman" w:cs="Times New Roman"/>
              </w:rPr>
            </w:pPr>
            <w:r w:rsidRPr="00FF13F3">
              <w:rPr>
                <w:rFonts w:ascii="Times New Roman" w:hAnsi="Times New Roman" w:cs="Times New Roman"/>
              </w:rPr>
              <w:t>Единица измерения</w:t>
            </w:r>
          </w:p>
        </w:tc>
        <w:tc>
          <w:tcPr>
            <w:tcW w:w="6300" w:type="dxa"/>
            <w:gridSpan w:val="8"/>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nformat"/>
              <w:widowControl/>
              <w:jc w:val="center"/>
              <w:rPr>
                <w:rFonts w:ascii="Times New Roman" w:hAnsi="Times New Roman" w:cs="Times New Roman"/>
              </w:rPr>
            </w:pPr>
            <w:r w:rsidRPr="00FF13F3">
              <w:rPr>
                <w:rFonts w:ascii="Times New Roman" w:hAnsi="Times New Roman" w:cs="Times New Roman"/>
              </w:rPr>
              <w:t>Значение показателей эффективности</w:t>
            </w:r>
          </w:p>
        </w:tc>
      </w:tr>
      <w:tr w:rsidR="00E82476" w:rsidRPr="00FF13F3" w:rsidTr="00776E7E">
        <w:tc>
          <w:tcPr>
            <w:tcW w:w="3180" w:type="dxa"/>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nformat"/>
              <w:widowControl/>
              <w:jc w:val="center"/>
              <w:rPr>
                <w:rFonts w:ascii="Times New Roman" w:hAnsi="Times New Roman" w:cs="Times New Roman"/>
                <w:u w:val="single"/>
              </w:rPr>
            </w:pPr>
          </w:p>
        </w:tc>
        <w:tc>
          <w:tcPr>
            <w:tcW w:w="708" w:type="dxa"/>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nformat"/>
              <w:widowControl/>
              <w:jc w:val="center"/>
              <w:rPr>
                <w:rFonts w:ascii="Times New Roman" w:hAnsi="Times New Roman" w:cs="Times New Roman"/>
                <w:u w:val="single"/>
              </w:rPr>
            </w:pPr>
          </w:p>
        </w:tc>
        <w:tc>
          <w:tcPr>
            <w:tcW w:w="78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nformat"/>
              <w:widowControl/>
              <w:jc w:val="center"/>
              <w:rPr>
                <w:rFonts w:ascii="Times New Roman" w:hAnsi="Times New Roman" w:cs="Times New Roman"/>
              </w:rPr>
            </w:pPr>
            <w:r w:rsidRPr="00FF13F3">
              <w:rPr>
                <w:rFonts w:ascii="Times New Roman" w:hAnsi="Times New Roman" w:cs="Times New Roman"/>
              </w:rPr>
              <w:t>отчетный</w:t>
            </w:r>
          </w:p>
          <w:p w:rsidR="00E82476" w:rsidRPr="00FF13F3" w:rsidRDefault="00E82476" w:rsidP="00776E7E">
            <w:pPr>
              <w:pStyle w:val="ConsPlusNonformat"/>
              <w:widowControl/>
              <w:jc w:val="center"/>
              <w:rPr>
                <w:rFonts w:ascii="Times New Roman" w:hAnsi="Times New Roman" w:cs="Times New Roman"/>
              </w:rPr>
            </w:pPr>
            <w:r w:rsidRPr="00FF13F3">
              <w:rPr>
                <w:rFonts w:ascii="Times New Roman" w:hAnsi="Times New Roman" w:cs="Times New Roman"/>
              </w:rPr>
              <w:t>год</w:t>
            </w:r>
          </w:p>
          <w:p w:rsidR="00E82476" w:rsidRPr="00FF13F3" w:rsidRDefault="00E82476" w:rsidP="00776E7E">
            <w:pPr>
              <w:pStyle w:val="ConsPlusNonformat"/>
              <w:widowControl/>
              <w:jc w:val="center"/>
              <w:rPr>
                <w:rFonts w:ascii="Times New Roman" w:hAnsi="Times New Roman" w:cs="Times New Roman"/>
              </w:rPr>
            </w:pPr>
            <w:r w:rsidRPr="00FF13F3">
              <w:rPr>
                <w:rFonts w:ascii="Times New Roman" w:hAnsi="Times New Roman" w:cs="Times New Roman"/>
              </w:rPr>
              <w:t>2013</w:t>
            </w:r>
          </w:p>
        </w:tc>
        <w:tc>
          <w:tcPr>
            <w:tcW w:w="788" w:type="dxa"/>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pStyle w:val="ConsPlusNonformat"/>
              <w:widowControl/>
              <w:jc w:val="center"/>
              <w:rPr>
                <w:rFonts w:ascii="Times New Roman" w:hAnsi="Times New Roman" w:cs="Times New Roman"/>
              </w:rPr>
            </w:pPr>
            <w:r w:rsidRPr="00FF13F3">
              <w:rPr>
                <w:rFonts w:ascii="Times New Roman" w:hAnsi="Times New Roman" w:cs="Times New Roman"/>
              </w:rPr>
              <w:t>2014</w:t>
            </w:r>
          </w:p>
          <w:p w:rsidR="00E82476" w:rsidRPr="00FF13F3" w:rsidRDefault="00E82476" w:rsidP="00776E7E">
            <w:pPr>
              <w:pStyle w:val="ConsPlusNonformat"/>
              <w:widowControl/>
              <w:jc w:val="center"/>
              <w:rPr>
                <w:rFonts w:ascii="Times New Roman" w:hAnsi="Times New Roman" w:cs="Times New Roman"/>
              </w:rPr>
            </w:pPr>
          </w:p>
        </w:tc>
        <w:tc>
          <w:tcPr>
            <w:tcW w:w="78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nformat"/>
              <w:widowControl/>
              <w:jc w:val="center"/>
              <w:rPr>
                <w:rFonts w:ascii="Times New Roman" w:hAnsi="Times New Roman" w:cs="Times New Roman"/>
              </w:rPr>
            </w:pPr>
          </w:p>
          <w:p w:rsidR="00E82476" w:rsidRPr="00FF13F3" w:rsidRDefault="00E82476" w:rsidP="00776E7E">
            <w:pPr>
              <w:pStyle w:val="ConsPlusNonformat"/>
              <w:widowControl/>
              <w:jc w:val="center"/>
              <w:rPr>
                <w:rFonts w:ascii="Times New Roman" w:hAnsi="Times New Roman" w:cs="Times New Roman"/>
              </w:rPr>
            </w:pPr>
            <w:r w:rsidRPr="00FF13F3">
              <w:rPr>
                <w:rFonts w:ascii="Times New Roman" w:hAnsi="Times New Roman" w:cs="Times New Roman"/>
              </w:rPr>
              <w:t>2015</w:t>
            </w:r>
          </w:p>
        </w:tc>
        <w:tc>
          <w:tcPr>
            <w:tcW w:w="788" w:type="dxa"/>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pStyle w:val="ConsPlusNonformat"/>
              <w:widowControl/>
              <w:jc w:val="center"/>
              <w:rPr>
                <w:rFonts w:ascii="Times New Roman" w:hAnsi="Times New Roman" w:cs="Times New Roman"/>
              </w:rPr>
            </w:pPr>
            <w:r w:rsidRPr="00FF13F3">
              <w:rPr>
                <w:rFonts w:ascii="Times New Roman" w:hAnsi="Times New Roman" w:cs="Times New Roman"/>
              </w:rPr>
              <w:t>2016</w:t>
            </w:r>
          </w:p>
          <w:p w:rsidR="00E82476" w:rsidRPr="00FF13F3" w:rsidRDefault="00E82476" w:rsidP="00776E7E">
            <w:pPr>
              <w:pStyle w:val="ConsPlusNonformat"/>
              <w:widowControl/>
              <w:jc w:val="center"/>
              <w:rPr>
                <w:rFonts w:ascii="Times New Roman" w:hAnsi="Times New Roman" w:cs="Times New Roman"/>
              </w:rPr>
            </w:pPr>
          </w:p>
        </w:tc>
        <w:tc>
          <w:tcPr>
            <w:tcW w:w="787" w:type="dxa"/>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2017</w:t>
            </w:r>
          </w:p>
          <w:p w:rsidR="00E82476" w:rsidRPr="00FF13F3" w:rsidRDefault="00E82476" w:rsidP="00776E7E">
            <w:pPr>
              <w:pStyle w:val="ConsPlusNonformat"/>
              <w:widowControl/>
              <w:jc w:val="center"/>
              <w:rPr>
                <w:rFonts w:ascii="Times New Roman" w:hAnsi="Times New Roman" w:cs="Times New Roman"/>
              </w:rPr>
            </w:pPr>
          </w:p>
        </w:tc>
        <w:tc>
          <w:tcPr>
            <w:tcW w:w="788" w:type="dxa"/>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pStyle w:val="ConsPlusNonformat"/>
              <w:jc w:val="center"/>
              <w:rPr>
                <w:rFonts w:ascii="Times New Roman" w:hAnsi="Times New Roman" w:cs="Times New Roman"/>
              </w:rPr>
            </w:pPr>
            <w:r w:rsidRPr="00FF13F3">
              <w:rPr>
                <w:rFonts w:ascii="Times New Roman" w:hAnsi="Times New Roman" w:cs="Times New Roman"/>
              </w:rPr>
              <w:t>2018</w:t>
            </w:r>
          </w:p>
          <w:p w:rsidR="00E82476" w:rsidRPr="00FF13F3" w:rsidRDefault="00E82476" w:rsidP="00776E7E">
            <w:pPr>
              <w:pStyle w:val="ConsPlusNonformat"/>
              <w:widowControl/>
              <w:jc w:val="center"/>
              <w:rPr>
                <w:rFonts w:ascii="Times New Roman" w:hAnsi="Times New Roman" w:cs="Times New Roman"/>
              </w:rPr>
            </w:pPr>
          </w:p>
        </w:tc>
        <w:tc>
          <w:tcPr>
            <w:tcW w:w="787" w:type="dxa"/>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pStyle w:val="ConsPlusNonformat"/>
              <w:widowControl/>
              <w:jc w:val="center"/>
              <w:rPr>
                <w:rFonts w:ascii="Times New Roman" w:hAnsi="Times New Roman" w:cs="Times New Roman"/>
              </w:rPr>
            </w:pPr>
            <w:r w:rsidRPr="00FF13F3">
              <w:rPr>
                <w:rFonts w:ascii="Times New Roman" w:hAnsi="Times New Roman" w:cs="Times New Roman"/>
              </w:rPr>
              <w:t>2019</w:t>
            </w:r>
          </w:p>
          <w:p w:rsidR="00E82476" w:rsidRPr="00FF13F3" w:rsidRDefault="00E82476" w:rsidP="00776E7E">
            <w:pPr>
              <w:pStyle w:val="ConsPlusNonformat"/>
              <w:widowControl/>
              <w:jc w:val="center"/>
              <w:rPr>
                <w:rFonts w:ascii="Times New Roman" w:hAnsi="Times New Roman" w:cs="Times New Roman"/>
              </w:rPr>
            </w:pPr>
          </w:p>
        </w:tc>
        <w:tc>
          <w:tcPr>
            <w:tcW w:w="788" w:type="dxa"/>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pStyle w:val="ConsPlusNonformat"/>
              <w:widowControl/>
              <w:jc w:val="center"/>
              <w:rPr>
                <w:rFonts w:ascii="Times New Roman" w:hAnsi="Times New Roman" w:cs="Times New Roman"/>
              </w:rPr>
            </w:pPr>
            <w:r w:rsidRPr="00FF13F3">
              <w:rPr>
                <w:rFonts w:ascii="Times New Roman" w:hAnsi="Times New Roman" w:cs="Times New Roman"/>
              </w:rPr>
              <w:t>2020</w:t>
            </w:r>
          </w:p>
          <w:p w:rsidR="00E82476" w:rsidRPr="00FF13F3" w:rsidRDefault="00E82476" w:rsidP="00776E7E">
            <w:pPr>
              <w:pStyle w:val="ConsPlusNonformat"/>
              <w:jc w:val="center"/>
              <w:rPr>
                <w:rFonts w:ascii="Times New Roman" w:hAnsi="Times New Roman" w:cs="Times New Roman"/>
              </w:rPr>
            </w:pPr>
          </w:p>
        </w:tc>
      </w:tr>
      <w:tr w:rsidR="00E82476" w:rsidRPr="00FF13F3" w:rsidTr="00776E7E">
        <w:tc>
          <w:tcPr>
            <w:tcW w:w="318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nformat"/>
              <w:widowControl/>
              <w:rPr>
                <w:rFonts w:ascii="Times New Roman" w:hAnsi="Times New Roman" w:cs="Times New Roman"/>
              </w:rPr>
            </w:pPr>
            <w:r w:rsidRPr="00FF13F3">
              <w:rPr>
                <w:rFonts w:ascii="Times New Roman" w:hAnsi="Times New Roman" w:cs="Times New Roman"/>
              </w:rPr>
              <w:t>Количество пассажиров, перевезенных по маршруту  «г. Тейково (автовокзал) - д. Крапивник (садовые товарищества)»</w:t>
            </w:r>
          </w:p>
        </w:tc>
        <w:tc>
          <w:tcPr>
            <w:tcW w:w="70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nformat"/>
              <w:widowControl/>
              <w:jc w:val="center"/>
              <w:rPr>
                <w:rFonts w:ascii="Times New Roman" w:hAnsi="Times New Roman" w:cs="Times New Roman"/>
              </w:rPr>
            </w:pPr>
            <w:r w:rsidRPr="00FF13F3">
              <w:rPr>
                <w:rFonts w:ascii="Times New Roman" w:hAnsi="Times New Roman" w:cs="Times New Roman"/>
              </w:rPr>
              <w:t>чел.</w:t>
            </w:r>
          </w:p>
        </w:tc>
        <w:tc>
          <w:tcPr>
            <w:tcW w:w="78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nformat"/>
              <w:widowControl/>
              <w:jc w:val="center"/>
              <w:rPr>
                <w:rFonts w:ascii="Times New Roman" w:hAnsi="Times New Roman" w:cs="Times New Roman"/>
              </w:rPr>
            </w:pPr>
            <w:r w:rsidRPr="00FF13F3">
              <w:rPr>
                <w:rFonts w:ascii="Times New Roman" w:hAnsi="Times New Roman" w:cs="Times New Roman"/>
              </w:rPr>
              <w:t>1250</w:t>
            </w:r>
          </w:p>
        </w:tc>
        <w:tc>
          <w:tcPr>
            <w:tcW w:w="78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nformat"/>
              <w:widowControl/>
              <w:jc w:val="center"/>
              <w:rPr>
                <w:rFonts w:ascii="Times New Roman" w:hAnsi="Times New Roman" w:cs="Times New Roman"/>
              </w:rPr>
            </w:pPr>
            <w:r w:rsidRPr="00FF13F3">
              <w:rPr>
                <w:rFonts w:ascii="Times New Roman" w:hAnsi="Times New Roman" w:cs="Times New Roman"/>
              </w:rPr>
              <w:t>1250</w:t>
            </w:r>
          </w:p>
        </w:tc>
        <w:tc>
          <w:tcPr>
            <w:tcW w:w="78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1250</w:t>
            </w:r>
          </w:p>
        </w:tc>
        <w:tc>
          <w:tcPr>
            <w:tcW w:w="78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w:t>
            </w:r>
          </w:p>
        </w:tc>
        <w:tc>
          <w:tcPr>
            <w:tcW w:w="78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w:t>
            </w:r>
          </w:p>
        </w:tc>
        <w:tc>
          <w:tcPr>
            <w:tcW w:w="78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w:t>
            </w:r>
          </w:p>
        </w:tc>
        <w:tc>
          <w:tcPr>
            <w:tcW w:w="78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w:t>
            </w:r>
          </w:p>
        </w:tc>
        <w:tc>
          <w:tcPr>
            <w:tcW w:w="78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w:t>
            </w:r>
          </w:p>
        </w:tc>
      </w:tr>
    </w:tbl>
    <w:p w:rsidR="00E82476" w:rsidRPr="00FF13F3" w:rsidRDefault="00E82476" w:rsidP="00E82476">
      <w:pPr>
        <w:pStyle w:val="ConsPlusNonformat"/>
        <w:widowControl/>
        <w:jc w:val="center"/>
        <w:rPr>
          <w:rFonts w:ascii="Times New Roman" w:hAnsi="Times New Roman" w:cs="Times New Roman"/>
          <w:u w:val="single"/>
        </w:rPr>
      </w:pPr>
    </w:p>
    <w:p w:rsidR="00E82476" w:rsidRPr="00FF13F3" w:rsidRDefault="00E82476" w:rsidP="00E82476">
      <w:pPr>
        <w:pStyle w:val="ConsPlusNonformat"/>
        <w:widowControl/>
        <w:autoSpaceDE/>
        <w:autoSpaceDN/>
        <w:adjustRightInd/>
        <w:rPr>
          <w:rFonts w:ascii="Times New Roman" w:hAnsi="Times New Roman" w:cs="Times New Roman"/>
          <w:b/>
          <w:bCs/>
          <w:i/>
          <w:iCs/>
          <w:u w:val="single"/>
        </w:rPr>
      </w:pPr>
      <w:r w:rsidRPr="00FF13F3">
        <w:rPr>
          <w:rFonts w:ascii="Times New Roman" w:hAnsi="Times New Roman" w:cs="Times New Roman"/>
          <w:b/>
          <w:bCs/>
          <w:i/>
          <w:iCs/>
          <w:u w:val="single"/>
        </w:rPr>
        <w:t>4. Мероприятия подпрограммы</w:t>
      </w:r>
    </w:p>
    <w:p w:rsidR="00E82476" w:rsidRPr="00FF13F3" w:rsidRDefault="00E82476" w:rsidP="00E82476">
      <w:pPr>
        <w:pStyle w:val="ConsPlusNonformat"/>
        <w:widowControl/>
        <w:jc w:val="center"/>
        <w:rPr>
          <w:rFonts w:ascii="Times New Roman" w:hAnsi="Times New Roman" w:cs="Times New Roman"/>
          <w:u w:val="single"/>
        </w:rPr>
      </w:pPr>
    </w:p>
    <w:p w:rsidR="00E82476" w:rsidRPr="00FF13F3" w:rsidRDefault="00E82476" w:rsidP="00E82476">
      <w:pPr>
        <w:pStyle w:val="ConsPlusNonformat"/>
        <w:widowControl/>
        <w:jc w:val="both"/>
        <w:rPr>
          <w:rFonts w:ascii="Times New Roman" w:hAnsi="Times New Roman" w:cs="Times New Roman"/>
        </w:rPr>
      </w:pPr>
      <w:r w:rsidRPr="00FF13F3">
        <w:rPr>
          <w:rFonts w:ascii="Times New Roman" w:hAnsi="Times New Roman" w:cs="Times New Roman"/>
        </w:rPr>
        <w:tab/>
        <w:t>Подпрограмма предусматривает реализацию следующих мероприятий:</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 обследование маршрута;</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 проведение открытого  конкурса  на предоставление права   заключения  договоров на  осуществление пассажирских перевозок автомобильным  пассажирским  транспортом по сезонному маршруту;</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 согласование паспорта маршрута;</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 согласование с перевозчиком тарифа за одну поездку при наличном расчете и в случае применения пассажирами в качестве платёжного средства «Социальной карты жителя Ивановской области» на весь период действия сезонного маршрута;</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 xml:space="preserve"> - разработку  порядка расходования средств бюджета города Тейково, предусмотренных на компенсацию выпадающих доходов перевозчика при осуществлении перевозок пассажиров и багажа по данному маршруту;</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 заключение с перевозчиком соответствующего договора;</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 xml:space="preserve">- выдача  перевозчику маршрутной карты-разрешения. </w:t>
      </w:r>
    </w:p>
    <w:p w:rsidR="00E82476" w:rsidRPr="00FF13F3" w:rsidRDefault="00E82476" w:rsidP="00E82476">
      <w:pPr>
        <w:pStyle w:val="ConsPlusNonformat"/>
        <w:widowControl/>
        <w:jc w:val="both"/>
        <w:rPr>
          <w:rFonts w:ascii="Times New Roman" w:hAnsi="Times New Roman" w:cs="Times New Roman"/>
        </w:rPr>
      </w:pPr>
      <w:r w:rsidRPr="00FF13F3">
        <w:rPr>
          <w:rFonts w:ascii="Times New Roman" w:hAnsi="Times New Roman" w:cs="Times New Roman"/>
        </w:rPr>
        <w:tab/>
        <w:t>Срок реализации мероприятий подпрограммы – 2014 – 2020 годы.</w:t>
      </w:r>
    </w:p>
    <w:p w:rsidR="00E82476" w:rsidRPr="00FF13F3" w:rsidRDefault="00E82476" w:rsidP="00E82476">
      <w:pPr>
        <w:pStyle w:val="a9"/>
        <w:ind w:left="0"/>
        <w:rPr>
          <w:rFonts w:ascii="Times New Roman" w:hAnsi="Times New Roman"/>
          <w:b/>
          <w:bCs/>
          <w:i/>
          <w:iCs/>
          <w:sz w:val="20"/>
          <w:szCs w:val="20"/>
          <w:u w:val="single"/>
        </w:rPr>
      </w:pPr>
    </w:p>
    <w:p w:rsidR="00E82476" w:rsidRPr="00FF13F3" w:rsidRDefault="00E82476" w:rsidP="00E82476">
      <w:pPr>
        <w:pStyle w:val="a9"/>
        <w:ind w:left="0"/>
        <w:rPr>
          <w:rFonts w:ascii="Times New Roman" w:hAnsi="Times New Roman"/>
          <w:b/>
          <w:bCs/>
          <w:i/>
          <w:iCs/>
          <w:sz w:val="20"/>
          <w:szCs w:val="20"/>
          <w:u w:val="single"/>
        </w:rPr>
      </w:pPr>
      <w:r w:rsidRPr="00FF13F3">
        <w:rPr>
          <w:rFonts w:ascii="Times New Roman" w:hAnsi="Times New Roman"/>
          <w:b/>
          <w:bCs/>
          <w:i/>
          <w:iCs/>
          <w:sz w:val="20"/>
          <w:szCs w:val="20"/>
          <w:u w:val="single"/>
        </w:rPr>
        <w:t xml:space="preserve">5. Ресурсное обеспечение мероприятий  подпрограммы.  </w:t>
      </w:r>
    </w:p>
    <w:p w:rsidR="00E82476" w:rsidRPr="00FF13F3" w:rsidRDefault="00E82476" w:rsidP="00E82476">
      <w:pPr>
        <w:pStyle w:val="a9"/>
        <w:ind w:left="360" w:firstLine="180"/>
        <w:jc w:val="both"/>
        <w:rPr>
          <w:rFonts w:ascii="Times New Roman" w:hAnsi="Times New Roman"/>
          <w:b/>
          <w:bCs/>
          <w:i/>
          <w:iCs/>
          <w:sz w:val="20"/>
          <w:szCs w:val="20"/>
          <w:u w:val="single"/>
        </w:rPr>
      </w:pPr>
    </w:p>
    <w:p w:rsidR="00E82476" w:rsidRPr="00FF13F3" w:rsidRDefault="00E82476" w:rsidP="00E82476">
      <w:pPr>
        <w:pStyle w:val="a9"/>
        <w:ind w:left="360" w:firstLine="180"/>
        <w:jc w:val="both"/>
        <w:rPr>
          <w:rFonts w:ascii="Times New Roman" w:hAnsi="Times New Roman"/>
          <w:sz w:val="20"/>
          <w:szCs w:val="20"/>
        </w:rPr>
      </w:pPr>
      <w:r w:rsidRPr="00FF13F3">
        <w:rPr>
          <w:rFonts w:ascii="Times New Roman" w:hAnsi="Times New Roman"/>
          <w:sz w:val="20"/>
          <w:szCs w:val="20"/>
        </w:rPr>
        <w:t xml:space="preserve">Подпрограмма реализуется за счет средств  бюджета города Тейково.   </w:t>
      </w:r>
    </w:p>
    <w:p w:rsidR="00E82476" w:rsidRPr="00FF13F3" w:rsidRDefault="00E82476" w:rsidP="00E82476">
      <w:pPr>
        <w:pStyle w:val="a9"/>
        <w:ind w:left="0" w:firstLine="426"/>
        <w:jc w:val="both"/>
        <w:rPr>
          <w:rFonts w:ascii="Times New Roman" w:hAnsi="Times New Roman"/>
          <w:sz w:val="20"/>
          <w:szCs w:val="20"/>
        </w:rPr>
      </w:pPr>
      <w:r w:rsidRPr="00FF13F3">
        <w:rPr>
          <w:rFonts w:ascii="Times New Roman" w:hAnsi="Times New Roman"/>
          <w:sz w:val="20"/>
          <w:szCs w:val="20"/>
        </w:rPr>
        <w:t xml:space="preserve"> Предполагаемый объем средств на  реализацию подпрограммных мероприятий составляет  342,10 тысяч рублей. Объемы и источники финансирования представлены  в таблице 2.                                                        </w:t>
      </w:r>
    </w:p>
    <w:p w:rsidR="00E82476" w:rsidRPr="00FF13F3" w:rsidRDefault="00E82476" w:rsidP="00E82476">
      <w:pPr>
        <w:pStyle w:val="a9"/>
        <w:ind w:left="0" w:firstLine="426"/>
        <w:jc w:val="both"/>
        <w:rPr>
          <w:rFonts w:ascii="Times New Roman" w:hAnsi="Times New Roman"/>
          <w:sz w:val="20"/>
          <w:szCs w:val="20"/>
        </w:rPr>
      </w:pPr>
      <w:r w:rsidRPr="00FF13F3">
        <w:rPr>
          <w:rFonts w:ascii="Times New Roman" w:hAnsi="Times New Roman"/>
          <w:sz w:val="20"/>
          <w:szCs w:val="20"/>
        </w:rPr>
        <w:t xml:space="preserve">                                                                                       Таблица 2.</w:t>
      </w:r>
    </w:p>
    <w:p w:rsidR="00E82476" w:rsidRPr="00FF13F3" w:rsidRDefault="00E82476" w:rsidP="00E82476">
      <w:pPr>
        <w:pStyle w:val="a9"/>
        <w:ind w:left="0" w:firstLine="426"/>
        <w:jc w:val="both"/>
        <w:rPr>
          <w:rFonts w:ascii="Times New Roman" w:hAnsi="Times New Roman"/>
          <w:sz w:val="20"/>
          <w:szCs w:val="20"/>
        </w:rPr>
      </w:pPr>
      <w:r w:rsidRPr="00FF13F3">
        <w:rPr>
          <w:rFonts w:ascii="Times New Roman" w:hAnsi="Times New Roman"/>
          <w:sz w:val="20"/>
          <w:szCs w:val="20"/>
        </w:rPr>
        <w:t xml:space="preserve">                                                                                                           (тыс. руб.)</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8"/>
        <w:gridCol w:w="3571"/>
        <w:gridCol w:w="917"/>
        <w:gridCol w:w="917"/>
        <w:gridCol w:w="917"/>
        <w:gridCol w:w="1103"/>
        <w:gridCol w:w="732"/>
        <w:gridCol w:w="917"/>
        <w:gridCol w:w="918"/>
      </w:tblGrid>
      <w:tr w:rsidR="00E82476" w:rsidRPr="00FF13F3" w:rsidTr="00776E7E">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п/п</w:t>
            </w:r>
          </w:p>
        </w:tc>
        <w:tc>
          <w:tcPr>
            <w:tcW w:w="357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jc w:val="both"/>
              <w:rPr>
                <w:rFonts w:ascii="Times New Roman" w:hAnsi="Times New Roman"/>
                <w:sz w:val="20"/>
                <w:szCs w:val="20"/>
              </w:rPr>
            </w:pPr>
            <w:r w:rsidRPr="00FF13F3">
              <w:rPr>
                <w:rFonts w:ascii="Times New Roman" w:hAnsi="Times New Roman"/>
                <w:sz w:val="20"/>
                <w:szCs w:val="20"/>
              </w:rPr>
              <w:t>Наименование мероприятия/</w:t>
            </w:r>
          </w:p>
          <w:p w:rsidR="00E82476" w:rsidRPr="00FF13F3" w:rsidRDefault="00E82476" w:rsidP="00776E7E">
            <w:pPr>
              <w:pStyle w:val="a9"/>
              <w:ind w:left="33"/>
              <w:jc w:val="both"/>
              <w:rPr>
                <w:rFonts w:ascii="Times New Roman" w:hAnsi="Times New Roman"/>
                <w:sz w:val="20"/>
                <w:szCs w:val="20"/>
              </w:rPr>
            </w:pPr>
            <w:r w:rsidRPr="00FF13F3">
              <w:rPr>
                <w:rFonts w:ascii="Times New Roman" w:hAnsi="Times New Roman"/>
                <w:sz w:val="20"/>
                <w:szCs w:val="20"/>
              </w:rPr>
              <w:t>источник ресурсного обеспечения</w:t>
            </w: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jc w:val="center"/>
              <w:rPr>
                <w:rFonts w:ascii="Times New Roman" w:hAnsi="Times New Roman"/>
                <w:sz w:val="20"/>
                <w:szCs w:val="20"/>
              </w:rPr>
            </w:pPr>
            <w:r w:rsidRPr="00FF13F3">
              <w:rPr>
                <w:rFonts w:ascii="Times New Roman" w:hAnsi="Times New Roman"/>
                <w:sz w:val="20"/>
                <w:szCs w:val="20"/>
              </w:rPr>
              <w:t>2014</w:t>
            </w: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jc w:val="center"/>
              <w:rPr>
                <w:rFonts w:ascii="Times New Roman" w:hAnsi="Times New Roman"/>
                <w:sz w:val="20"/>
                <w:szCs w:val="20"/>
              </w:rPr>
            </w:pPr>
            <w:r w:rsidRPr="00FF13F3">
              <w:rPr>
                <w:rFonts w:ascii="Times New Roman" w:hAnsi="Times New Roman"/>
                <w:sz w:val="20"/>
                <w:szCs w:val="20"/>
              </w:rPr>
              <w:t>2015</w:t>
            </w: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jc w:val="center"/>
              <w:rPr>
                <w:rFonts w:ascii="Times New Roman" w:hAnsi="Times New Roman"/>
                <w:sz w:val="20"/>
                <w:szCs w:val="20"/>
              </w:rPr>
            </w:pPr>
            <w:r w:rsidRPr="00FF13F3">
              <w:rPr>
                <w:rFonts w:ascii="Times New Roman" w:hAnsi="Times New Roman"/>
                <w:sz w:val="20"/>
                <w:szCs w:val="20"/>
              </w:rPr>
              <w:t>2016</w:t>
            </w:r>
          </w:p>
        </w:tc>
        <w:tc>
          <w:tcPr>
            <w:tcW w:w="110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jc w:val="center"/>
              <w:rPr>
                <w:rFonts w:ascii="Times New Roman" w:hAnsi="Times New Roman"/>
                <w:sz w:val="20"/>
                <w:szCs w:val="20"/>
              </w:rPr>
            </w:pPr>
            <w:r w:rsidRPr="00FF13F3">
              <w:rPr>
                <w:rFonts w:ascii="Times New Roman" w:hAnsi="Times New Roman"/>
                <w:sz w:val="20"/>
                <w:szCs w:val="20"/>
              </w:rPr>
              <w:t>2017</w:t>
            </w:r>
          </w:p>
        </w:tc>
        <w:tc>
          <w:tcPr>
            <w:tcW w:w="73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jc w:val="center"/>
              <w:rPr>
                <w:rFonts w:ascii="Times New Roman" w:hAnsi="Times New Roman"/>
                <w:sz w:val="20"/>
                <w:szCs w:val="20"/>
              </w:rPr>
            </w:pPr>
            <w:r w:rsidRPr="00FF13F3">
              <w:rPr>
                <w:rFonts w:ascii="Times New Roman" w:hAnsi="Times New Roman"/>
                <w:sz w:val="20"/>
                <w:szCs w:val="20"/>
              </w:rPr>
              <w:t>2018</w:t>
            </w: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2019</w:t>
            </w:r>
          </w:p>
        </w:tc>
        <w:tc>
          <w:tcPr>
            <w:tcW w:w="91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2020</w:t>
            </w:r>
          </w:p>
        </w:tc>
      </w:tr>
      <w:tr w:rsidR="00E82476" w:rsidRPr="00FF13F3" w:rsidTr="00776E7E">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357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rPr>
                <w:rFonts w:ascii="Times New Roman" w:hAnsi="Times New Roman"/>
                <w:b/>
                <w:bCs/>
                <w:sz w:val="20"/>
                <w:szCs w:val="20"/>
              </w:rPr>
            </w:pPr>
            <w:r w:rsidRPr="00FF13F3">
              <w:rPr>
                <w:rFonts w:ascii="Times New Roman" w:hAnsi="Times New Roman"/>
                <w:b/>
                <w:bCs/>
                <w:sz w:val="20"/>
                <w:szCs w:val="20"/>
              </w:rPr>
              <w:t>Подпрограмма, всего:</w:t>
            </w: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jc w:val="center"/>
              <w:rPr>
                <w:rFonts w:ascii="Times New Roman" w:hAnsi="Times New Roman"/>
                <w:b/>
                <w:bCs/>
                <w:sz w:val="20"/>
                <w:szCs w:val="20"/>
              </w:rPr>
            </w:pPr>
            <w:r w:rsidRPr="00FF13F3">
              <w:rPr>
                <w:rFonts w:ascii="Times New Roman" w:hAnsi="Times New Roman"/>
                <w:b/>
                <w:bCs/>
                <w:sz w:val="20"/>
                <w:szCs w:val="20"/>
              </w:rPr>
              <w:t>170,00</w:t>
            </w: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jc w:val="center"/>
              <w:rPr>
                <w:rFonts w:ascii="Times New Roman" w:hAnsi="Times New Roman"/>
                <w:b/>
                <w:bCs/>
                <w:sz w:val="20"/>
                <w:szCs w:val="20"/>
              </w:rPr>
            </w:pPr>
            <w:r w:rsidRPr="00FF13F3">
              <w:rPr>
                <w:rFonts w:ascii="Times New Roman" w:hAnsi="Times New Roman"/>
                <w:b/>
                <w:bCs/>
                <w:sz w:val="20"/>
                <w:szCs w:val="20"/>
              </w:rPr>
              <w:t>170,00</w:t>
            </w: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jc w:val="center"/>
              <w:rPr>
                <w:rFonts w:ascii="Times New Roman" w:hAnsi="Times New Roman"/>
                <w:b/>
                <w:bCs/>
                <w:sz w:val="20"/>
                <w:szCs w:val="20"/>
              </w:rPr>
            </w:pPr>
            <w:r w:rsidRPr="00FF13F3">
              <w:rPr>
                <w:rFonts w:ascii="Times New Roman" w:hAnsi="Times New Roman"/>
                <w:b/>
                <w:bCs/>
                <w:sz w:val="20"/>
                <w:szCs w:val="20"/>
              </w:rPr>
              <w:t>7,29</w:t>
            </w:r>
          </w:p>
        </w:tc>
        <w:tc>
          <w:tcPr>
            <w:tcW w:w="110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jc w:val="center"/>
              <w:rPr>
                <w:rFonts w:ascii="Times New Roman" w:hAnsi="Times New Roman"/>
                <w:b/>
                <w:bCs/>
                <w:sz w:val="20"/>
                <w:szCs w:val="20"/>
              </w:rPr>
            </w:pPr>
            <w:r w:rsidRPr="00FF13F3">
              <w:rPr>
                <w:rFonts w:ascii="Times New Roman" w:hAnsi="Times New Roman"/>
                <w:b/>
                <w:bCs/>
                <w:sz w:val="20"/>
                <w:szCs w:val="20"/>
              </w:rPr>
              <w:t>110,79855</w:t>
            </w:r>
          </w:p>
        </w:tc>
        <w:tc>
          <w:tcPr>
            <w:tcW w:w="73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
                <w:bCs/>
                <w:sz w:val="20"/>
                <w:szCs w:val="20"/>
              </w:rPr>
              <w:t>0,00</w:t>
            </w:r>
          </w:p>
        </w:tc>
        <w:tc>
          <w:tcPr>
            <w:tcW w:w="9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
                <w:bCs/>
                <w:sz w:val="20"/>
                <w:szCs w:val="20"/>
              </w:rPr>
              <w:t>0,00</w:t>
            </w:r>
          </w:p>
        </w:tc>
        <w:tc>
          <w:tcPr>
            <w:tcW w:w="91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
                <w:bCs/>
                <w:sz w:val="20"/>
                <w:szCs w:val="20"/>
              </w:rPr>
              <w:t>0,00</w:t>
            </w:r>
          </w:p>
        </w:tc>
      </w:tr>
      <w:tr w:rsidR="00E82476" w:rsidRPr="00FF13F3" w:rsidTr="00776E7E">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357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Бюджетные ассигнования</w:t>
            </w: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0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73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r>
      <w:tr w:rsidR="00E82476" w:rsidRPr="00FF13F3" w:rsidTr="00776E7E">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357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местный бюджет</w:t>
            </w:r>
          </w:p>
        </w:tc>
        <w:tc>
          <w:tcPr>
            <w:tcW w:w="9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170,00</w:t>
            </w:r>
          </w:p>
        </w:tc>
        <w:tc>
          <w:tcPr>
            <w:tcW w:w="9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170,00</w:t>
            </w:r>
          </w:p>
        </w:tc>
        <w:tc>
          <w:tcPr>
            <w:tcW w:w="9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7,29</w:t>
            </w:r>
          </w:p>
        </w:tc>
        <w:tc>
          <w:tcPr>
            <w:tcW w:w="110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jc w:val="center"/>
              <w:rPr>
                <w:rFonts w:ascii="Times New Roman" w:hAnsi="Times New Roman"/>
                <w:bCs/>
                <w:sz w:val="20"/>
                <w:szCs w:val="20"/>
              </w:rPr>
            </w:pPr>
            <w:r w:rsidRPr="00FF13F3">
              <w:rPr>
                <w:rFonts w:ascii="Times New Roman" w:hAnsi="Times New Roman"/>
                <w:bCs/>
                <w:sz w:val="20"/>
                <w:szCs w:val="20"/>
              </w:rPr>
              <w:t>110,79855</w:t>
            </w:r>
          </w:p>
        </w:tc>
        <w:tc>
          <w:tcPr>
            <w:tcW w:w="73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Cs/>
                <w:sz w:val="20"/>
                <w:szCs w:val="20"/>
              </w:rPr>
              <w:t>0,00</w:t>
            </w:r>
          </w:p>
        </w:tc>
        <w:tc>
          <w:tcPr>
            <w:tcW w:w="9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Cs/>
                <w:sz w:val="20"/>
                <w:szCs w:val="20"/>
              </w:rPr>
              <w:t>0,00</w:t>
            </w:r>
          </w:p>
        </w:tc>
        <w:tc>
          <w:tcPr>
            <w:tcW w:w="91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Cs/>
                <w:sz w:val="20"/>
                <w:szCs w:val="20"/>
              </w:rPr>
              <w:t>0,00</w:t>
            </w:r>
          </w:p>
        </w:tc>
      </w:tr>
      <w:tr w:rsidR="00E82476" w:rsidRPr="00FF13F3" w:rsidTr="00776E7E">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357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областной бюджет</w:t>
            </w:r>
          </w:p>
        </w:tc>
        <w:tc>
          <w:tcPr>
            <w:tcW w:w="9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w:t>
            </w:r>
          </w:p>
        </w:tc>
        <w:tc>
          <w:tcPr>
            <w:tcW w:w="9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w:t>
            </w:r>
          </w:p>
        </w:tc>
        <w:tc>
          <w:tcPr>
            <w:tcW w:w="9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w:t>
            </w:r>
          </w:p>
        </w:tc>
        <w:tc>
          <w:tcPr>
            <w:tcW w:w="110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w:t>
            </w:r>
          </w:p>
        </w:tc>
        <w:tc>
          <w:tcPr>
            <w:tcW w:w="73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w:t>
            </w:r>
          </w:p>
        </w:tc>
        <w:tc>
          <w:tcPr>
            <w:tcW w:w="9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w:t>
            </w:r>
          </w:p>
        </w:tc>
        <w:tc>
          <w:tcPr>
            <w:tcW w:w="91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w:t>
            </w:r>
          </w:p>
        </w:tc>
      </w:tr>
      <w:tr w:rsidR="00E82476" w:rsidRPr="00FF13F3" w:rsidTr="00776E7E">
        <w:trPr>
          <w:trHeight w:val="462"/>
        </w:trPr>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1</w:t>
            </w:r>
          </w:p>
        </w:tc>
        <w:tc>
          <w:tcPr>
            <w:tcW w:w="357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 xml:space="preserve">Субсидии юридическим лицам и индивидуальным предпринимателям, предоставляющим транспортные услуги по маршруту  «г. Тейково (автовокзал) - д. Крапивник (садовые </w:t>
            </w:r>
            <w:r w:rsidRPr="00FF13F3">
              <w:rPr>
                <w:rFonts w:ascii="Times New Roman" w:hAnsi="Times New Roman"/>
                <w:sz w:val="20"/>
                <w:szCs w:val="20"/>
              </w:rPr>
              <w:lastRenderedPageBreak/>
              <w:t>товарищества)»</w:t>
            </w: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10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73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r>
      <w:tr w:rsidR="00E82476" w:rsidRPr="00FF13F3" w:rsidTr="00776E7E">
        <w:trPr>
          <w:trHeight w:val="335"/>
        </w:trPr>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357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Бюджетные ассигнования</w:t>
            </w:r>
          </w:p>
        </w:tc>
        <w:tc>
          <w:tcPr>
            <w:tcW w:w="9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p>
        </w:tc>
        <w:tc>
          <w:tcPr>
            <w:tcW w:w="9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p>
        </w:tc>
        <w:tc>
          <w:tcPr>
            <w:tcW w:w="9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110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73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9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r>
      <w:tr w:rsidR="00E82476" w:rsidRPr="00FF13F3" w:rsidTr="00776E7E">
        <w:trPr>
          <w:trHeight w:val="270"/>
        </w:trPr>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357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местный бюджет</w:t>
            </w:r>
          </w:p>
        </w:tc>
        <w:tc>
          <w:tcPr>
            <w:tcW w:w="9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170,00</w:t>
            </w:r>
          </w:p>
        </w:tc>
        <w:tc>
          <w:tcPr>
            <w:tcW w:w="9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170,00</w:t>
            </w:r>
          </w:p>
        </w:tc>
        <w:tc>
          <w:tcPr>
            <w:tcW w:w="9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Cs/>
                <w:sz w:val="20"/>
                <w:szCs w:val="20"/>
              </w:rPr>
              <w:t>0,00</w:t>
            </w:r>
          </w:p>
        </w:tc>
        <w:tc>
          <w:tcPr>
            <w:tcW w:w="110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Cs/>
                <w:sz w:val="20"/>
                <w:szCs w:val="20"/>
              </w:rPr>
              <w:t>0,00</w:t>
            </w:r>
          </w:p>
        </w:tc>
        <w:tc>
          <w:tcPr>
            <w:tcW w:w="73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Cs/>
                <w:sz w:val="20"/>
                <w:szCs w:val="20"/>
              </w:rPr>
              <w:t>0,00</w:t>
            </w:r>
          </w:p>
        </w:tc>
        <w:tc>
          <w:tcPr>
            <w:tcW w:w="9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Cs/>
                <w:sz w:val="20"/>
                <w:szCs w:val="20"/>
              </w:rPr>
              <w:t>0,00</w:t>
            </w:r>
          </w:p>
        </w:tc>
        <w:tc>
          <w:tcPr>
            <w:tcW w:w="91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Cs/>
                <w:sz w:val="20"/>
                <w:szCs w:val="20"/>
              </w:rPr>
              <w:t>0,00</w:t>
            </w:r>
          </w:p>
        </w:tc>
      </w:tr>
      <w:tr w:rsidR="00E82476" w:rsidRPr="00FF13F3" w:rsidTr="00776E7E">
        <w:trPr>
          <w:trHeight w:val="345"/>
        </w:trPr>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2.</w:t>
            </w:r>
          </w:p>
        </w:tc>
        <w:tc>
          <w:tcPr>
            <w:tcW w:w="357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Изготовление(закупка)  маршрутных карт и свидетельств для  пассажирских перевозок</w:t>
            </w: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bCs/>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bCs/>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2,10</w:t>
            </w:r>
          </w:p>
        </w:tc>
        <w:tc>
          <w:tcPr>
            <w:tcW w:w="110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bCs/>
                <w:sz w:val="20"/>
                <w:szCs w:val="20"/>
              </w:rPr>
              <w:t>0,00</w:t>
            </w:r>
          </w:p>
        </w:tc>
        <w:tc>
          <w:tcPr>
            <w:tcW w:w="73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bCs/>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bCs/>
                <w:sz w:val="20"/>
                <w:szCs w:val="20"/>
              </w:rPr>
              <w:t>0,00</w:t>
            </w:r>
          </w:p>
        </w:tc>
        <w:tc>
          <w:tcPr>
            <w:tcW w:w="91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bCs/>
                <w:sz w:val="20"/>
                <w:szCs w:val="20"/>
              </w:rPr>
              <w:t>0,00</w:t>
            </w:r>
          </w:p>
        </w:tc>
      </w:tr>
      <w:tr w:rsidR="00E82476" w:rsidRPr="00FF13F3" w:rsidTr="00776E7E">
        <w:trPr>
          <w:trHeight w:val="345"/>
        </w:trPr>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357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Бюджетные ассигнования</w:t>
            </w: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c>
          <w:tcPr>
            <w:tcW w:w="110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73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r>
      <w:tr w:rsidR="00E82476" w:rsidRPr="00FF13F3" w:rsidTr="00776E7E">
        <w:trPr>
          <w:trHeight w:val="345"/>
        </w:trPr>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357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местный бюджет</w:t>
            </w: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bCs/>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bCs/>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2,10</w:t>
            </w:r>
          </w:p>
        </w:tc>
        <w:tc>
          <w:tcPr>
            <w:tcW w:w="110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bCs/>
                <w:sz w:val="20"/>
                <w:szCs w:val="20"/>
              </w:rPr>
              <w:t>0,00</w:t>
            </w:r>
          </w:p>
        </w:tc>
        <w:tc>
          <w:tcPr>
            <w:tcW w:w="73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bCs/>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bCs/>
                <w:sz w:val="20"/>
                <w:szCs w:val="20"/>
              </w:rPr>
              <w:t>0,00</w:t>
            </w:r>
          </w:p>
        </w:tc>
        <w:tc>
          <w:tcPr>
            <w:tcW w:w="91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bCs/>
                <w:sz w:val="20"/>
                <w:szCs w:val="20"/>
              </w:rPr>
              <w:t>0,00</w:t>
            </w:r>
          </w:p>
        </w:tc>
      </w:tr>
      <w:tr w:rsidR="00E82476" w:rsidRPr="00FF13F3" w:rsidTr="00776E7E">
        <w:trPr>
          <w:trHeight w:val="345"/>
        </w:trPr>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3.</w:t>
            </w:r>
          </w:p>
        </w:tc>
        <w:tc>
          <w:tcPr>
            <w:tcW w:w="357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Транспортный налог</w:t>
            </w: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c>
          <w:tcPr>
            <w:tcW w:w="110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73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r>
      <w:tr w:rsidR="00E82476" w:rsidRPr="00FF13F3" w:rsidTr="00776E7E">
        <w:trPr>
          <w:trHeight w:val="345"/>
        </w:trPr>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357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Бюджетные ассигнования</w:t>
            </w: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c>
          <w:tcPr>
            <w:tcW w:w="110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73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r>
      <w:tr w:rsidR="00E82476" w:rsidRPr="00FF13F3" w:rsidTr="00776E7E">
        <w:trPr>
          <w:trHeight w:val="345"/>
        </w:trPr>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357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местный бюджет</w:t>
            </w: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bCs/>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bCs/>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5,19</w:t>
            </w:r>
          </w:p>
        </w:tc>
        <w:tc>
          <w:tcPr>
            <w:tcW w:w="110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bCs/>
                <w:sz w:val="20"/>
                <w:szCs w:val="20"/>
              </w:rPr>
              <w:t>10,79855</w:t>
            </w:r>
          </w:p>
        </w:tc>
        <w:tc>
          <w:tcPr>
            <w:tcW w:w="73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bCs/>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bCs/>
                <w:sz w:val="20"/>
                <w:szCs w:val="20"/>
              </w:rPr>
              <w:t>0,00</w:t>
            </w:r>
          </w:p>
        </w:tc>
        <w:tc>
          <w:tcPr>
            <w:tcW w:w="91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bCs/>
                <w:sz w:val="20"/>
                <w:szCs w:val="20"/>
              </w:rPr>
              <w:t>0,00</w:t>
            </w:r>
          </w:p>
        </w:tc>
      </w:tr>
      <w:tr w:rsidR="00E82476" w:rsidRPr="00FF13F3" w:rsidTr="00776E7E">
        <w:trPr>
          <w:trHeight w:val="345"/>
        </w:trPr>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357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областной бюджет</w:t>
            </w: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bCs/>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bCs/>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bCs/>
                <w:sz w:val="20"/>
                <w:szCs w:val="20"/>
              </w:rPr>
              <w:t>0,00</w:t>
            </w:r>
          </w:p>
        </w:tc>
        <w:tc>
          <w:tcPr>
            <w:tcW w:w="110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bCs/>
                <w:sz w:val="20"/>
                <w:szCs w:val="20"/>
              </w:rPr>
              <w:t>0,00</w:t>
            </w:r>
          </w:p>
        </w:tc>
        <w:tc>
          <w:tcPr>
            <w:tcW w:w="73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bCs/>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bCs/>
                <w:sz w:val="20"/>
                <w:szCs w:val="20"/>
              </w:rPr>
              <w:t>0,00</w:t>
            </w:r>
          </w:p>
        </w:tc>
        <w:tc>
          <w:tcPr>
            <w:tcW w:w="91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bCs/>
                <w:sz w:val="20"/>
                <w:szCs w:val="20"/>
              </w:rPr>
              <w:t>0,00</w:t>
            </w:r>
          </w:p>
        </w:tc>
      </w:tr>
      <w:tr w:rsidR="00E82476" w:rsidRPr="00FF13F3" w:rsidTr="00776E7E">
        <w:trPr>
          <w:trHeight w:val="345"/>
        </w:trPr>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4.</w:t>
            </w:r>
          </w:p>
        </w:tc>
        <w:tc>
          <w:tcPr>
            <w:tcW w:w="357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Штраф за административные правонарушения по содержанию автодорог</w:t>
            </w: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bCs/>
                <w:sz w:val="20"/>
                <w:szCs w:val="20"/>
              </w:rPr>
            </w:pP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bCs/>
                <w:sz w:val="20"/>
                <w:szCs w:val="20"/>
              </w:rPr>
            </w:pP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bCs/>
                <w:sz w:val="20"/>
                <w:szCs w:val="20"/>
              </w:rPr>
            </w:pPr>
          </w:p>
        </w:tc>
        <w:tc>
          <w:tcPr>
            <w:tcW w:w="110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bCs/>
                <w:sz w:val="20"/>
                <w:szCs w:val="20"/>
              </w:rPr>
            </w:pPr>
          </w:p>
        </w:tc>
        <w:tc>
          <w:tcPr>
            <w:tcW w:w="73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bCs/>
                <w:sz w:val="20"/>
                <w:szCs w:val="20"/>
              </w:rPr>
            </w:pP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bCs/>
                <w:sz w:val="20"/>
                <w:szCs w:val="20"/>
              </w:rPr>
            </w:pPr>
          </w:p>
        </w:tc>
        <w:tc>
          <w:tcPr>
            <w:tcW w:w="91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bCs/>
                <w:sz w:val="20"/>
                <w:szCs w:val="20"/>
              </w:rPr>
            </w:pPr>
          </w:p>
        </w:tc>
      </w:tr>
      <w:tr w:rsidR="00E82476" w:rsidRPr="00FF13F3" w:rsidTr="00776E7E">
        <w:trPr>
          <w:trHeight w:val="345"/>
        </w:trPr>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357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Бюджетные ассигнования</w:t>
            </w: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c>
          <w:tcPr>
            <w:tcW w:w="110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73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c>
          <w:tcPr>
            <w:tcW w:w="91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r>
      <w:tr w:rsidR="00E82476" w:rsidRPr="00FF13F3" w:rsidTr="00776E7E">
        <w:trPr>
          <w:trHeight w:val="345"/>
        </w:trPr>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357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местный бюджет</w:t>
            </w: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bCs/>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bCs/>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110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bCs/>
                <w:sz w:val="20"/>
                <w:szCs w:val="20"/>
              </w:rPr>
              <w:t>100,00</w:t>
            </w:r>
          </w:p>
        </w:tc>
        <w:tc>
          <w:tcPr>
            <w:tcW w:w="73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bCs/>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bCs/>
                <w:sz w:val="20"/>
                <w:szCs w:val="20"/>
              </w:rPr>
              <w:t>0,00</w:t>
            </w:r>
          </w:p>
        </w:tc>
        <w:tc>
          <w:tcPr>
            <w:tcW w:w="91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bCs/>
                <w:sz w:val="20"/>
                <w:szCs w:val="20"/>
              </w:rPr>
              <w:t>0,00</w:t>
            </w:r>
          </w:p>
        </w:tc>
      </w:tr>
      <w:tr w:rsidR="00E82476" w:rsidRPr="00FF13F3" w:rsidTr="00776E7E">
        <w:trPr>
          <w:trHeight w:val="345"/>
        </w:trPr>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357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областной бюджет</w:t>
            </w: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bCs/>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bCs/>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bCs/>
                <w:sz w:val="20"/>
                <w:szCs w:val="20"/>
              </w:rPr>
              <w:t>0,00</w:t>
            </w:r>
          </w:p>
        </w:tc>
        <w:tc>
          <w:tcPr>
            <w:tcW w:w="110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bCs/>
                <w:sz w:val="20"/>
                <w:szCs w:val="20"/>
              </w:rPr>
              <w:t>0,00</w:t>
            </w:r>
          </w:p>
        </w:tc>
        <w:tc>
          <w:tcPr>
            <w:tcW w:w="73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bCs/>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bCs/>
                <w:sz w:val="20"/>
                <w:szCs w:val="20"/>
              </w:rPr>
              <w:t>0,00</w:t>
            </w:r>
          </w:p>
        </w:tc>
        <w:tc>
          <w:tcPr>
            <w:tcW w:w="91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bCs/>
                <w:sz w:val="20"/>
                <w:szCs w:val="20"/>
              </w:rPr>
              <w:t>0,00</w:t>
            </w:r>
          </w:p>
        </w:tc>
      </w:tr>
    </w:tbl>
    <w:p w:rsidR="00E82476" w:rsidRPr="00FF13F3" w:rsidRDefault="00E82476" w:rsidP="00E82476">
      <w:pPr>
        <w:spacing w:after="0" w:line="240" w:lineRule="auto"/>
        <w:ind w:left="-284" w:firstLine="284"/>
        <w:jc w:val="both"/>
        <w:rPr>
          <w:rFonts w:ascii="Times New Roman" w:hAnsi="Times New Roman"/>
          <w:sz w:val="20"/>
          <w:szCs w:val="20"/>
        </w:rPr>
      </w:pPr>
    </w:p>
    <w:p w:rsidR="00E82476" w:rsidRPr="00FF13F3" w:rsidRDefault="00E82476" w:rsidP="00E82476">
      <w:pPr>
        <w:spacing w:after="0" w:line="240" w:lineRule="auto"/>
        <w:ind w:left="-284" w:firstLine="284"/>
        <w:jc w:val="both"/>
        <w:rPr>
          <w:rFonts w:ascii="Times New Roman" w:hAnsi="Times New Roman"/>
          <w:sz w:val="20"/>
          <w:szCs w:val="20"/>
        </w:rPr>
      </w:pPr>
      <w:r w:rsidRPr="00FF13F3">
        <w:rPr>
          <w:rFonts w:ascii="Times New Roman" w:hAnsi="Times New Roman"/>
          <w:sz w:val="20"/>
          <w:szCs w:val="20"/>
        </w:rPr>
        <w:tab/>
        <w:t>Мероприятия подпрограммы и объемы ее финансирования уточняются ежегодно при формировании проекта бюджета города Тейково на соответствующий финансовый год и плановый период.</w:t>
      </w:r>
    </w:p>
    <w:p w:rsidR="00E82476" w:rsidRPr="00FF13F3" w:rsidRDefault="00E82476" w:rsidP="00E82476">
      <w:pPr>
        <w:spacing w:after="0" w:line="240" w:lineRule="auto"/>
        <w:ind w:left="-180" w:firstLine="180"/>
        <w:jc w:val="both"/>
        <w:rPr>
          <w:rFonts w:ascii="Times New Roman" w:hAnsi="Times New Roman"/>
          <w:sz w:val="20"/>
          <w:szCs w:val="20"/>
        </w:rPr>
      </w:pPr>
      <w:r w:rsidRPr="00FF13F3">
        <w:rPr>
          <w:rFonts w:ascii="Times New Roman" w:hAnsi="Times New Roman"/>
          <w:sz w:val="20"/>
          <w:szCs w:val="20"/>
        </w:rPr>
        <w:tab/>
        <w:t xml:space="preserve">Размер расходуемых средств  может уточняться в зависимости от    предельных максимальных тарифов на регулярные перевозки пассажиров и багажа автомобильным транспортом общего пользования на территории Ивановской области, устанавливаемые  в региональной службой по тарифам Ивановской области.                                  </w:t>
      </w: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0"/>
          <w:szCs w:val="20"/>
        </w:rPr>
      </w:pP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0"/>
          <w:szCs w:val="20"/>
        </w:rPr>
      </w:pP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0"/>
          <w:szCs w:val="20"/>
        </w:rPr>
      </w:pP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0"/>
          <w:szCs w:val="20"/>
        </w:rPr>
      </w:pP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0"/>
          <w:szCs w:val="20"/>
        </w:rPr>
      </w:pP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0"/>
          <w:szCs w:val="20"/>
        </w:rPr>
      </w:pP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0"/>
          <w:szCs w:val="20"/>
        </w:rPr>
      </w:pP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0"/>
          <w:szCs w:val="20"/>
        </w:rPr>
      </w:pP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0"/>
          <w:szCs w:val="20"/>
        </w:rPr>
      </w:pP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0"/>
          <w:szCs w:val="20"/>
        </w:rPr>
      </w:pP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0"/>
          <w:szCs w:val="20"/>
        </w:rPr>
      </w:pP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0"/>
          <w:szCs w:val="20"/>
        </w:rPr>
      </w:pP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0"/>
          <w:szCs w:val="20"/>
        </w:rPr>
      </w:pP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0"/>
          <w:szCs w:val="20"/>
        </w:rPr>
      </w:pP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0"/>
          <w:szCs w:val="20"/>
        </w:rPr>
      </w:pP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0"/>
          <w:szCs w:val="20"/>
        </w:rPr>
      </w:pP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0"/>
          <w:szCs w:val="20"/>
        </w:rPr>
      </w:pP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0"/>
          <w:szCs w:val="20"/>
        </w:rPr>
      </w:pP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0"/>
          <w:szCs w:val="20"/>
        </w:rPr>
      </w:pP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0"/>
          <w:szCs w:val="20"/>
        </w:rPr>
      </w:pP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0"/>
          <w:szCs w:val="20"/>
        </w:rPr>
      </w:pP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0"/>
          <w:szCs w:val="20"/>
        </w:rPr>
      </w:pP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0"/>
          <w:szCs w:val="20"/>
        </w:rPr>
      </w:pP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0"/>
          <w:szCs w:val="20"/>
        </w:rPr>
      </w:pP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0"/>
          <w:szCs w:val="20"/>
        </w:rPr>
      </w:pP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0"/>
          <w:szCs w:val="20"/>
        </w:rPr>
      </w:pP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0"/>
          <w:szCs w:val="20"/>
        </w:rPr>
      </w:pP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0"/>
          <w:szCs w:val="20"/>
        </w:rPr>
      </w:pPr>
    </w:p>
    <w:p w:rsidR="00E82476" w:rsidRPr="00FF13F3" w:rsidRDefault="00E82476" w:rsidP="00E82476">
      <w:pPr>
        <w:spacing w:after="0" w:line="240" w:lineRule="auto"/>
        <w:ind w:right="-28"/>
        <w:jc w:val="right"/>
        <w:rPr>
          <w:rFonts w:ascii="Times New Roman" w:hAnsi="Times New Roman"/>
          <w:sz w:val="20"/>
          <w:szCs w:val="20"/>
        </w:rPr>
      </w:pPr>
    </w:p>
    <w:p w:rsidR="00E82476" w:rsidRPr="00FF13F3" w:rsidRDefault="00E82476" w:rsidP="00E82476">
      <w:pPr>
        <w:spacing w:after="0" w:line="240" w:lineRule="auto"/>
        <w:ind w:right="-28"/>
        <w:jc w:val="right"/>
        <w:rPr>
          <w:rFonts w:ascii="Times New Roman" w:hAnsi="Times New Roman"/>
          <w:sz w:val="20"/>
          <w:szCs w:val="20"/>
        </w:rPr>
      </w:pPr>
    </w:p>
    <w:p w:rsidR="00E82476" w:rsidRPr="00FF13F3" w:rsidRDefault="00E82476" w:rsidP="00E82476">
      <w:pPr>
        <w:spacing w:after="0" w:line="240" w:lineRule="auto"/>
        <w:ind w:right="-28"/>
        <w:jc w:val="right"/>
        <w:rPr>
          <w:rFonts w:ascii="Times New Roman" w:hAnsi="Times New Roman"/>
          <w:sz w:val="20"/>
          <w:szCs w:val="20"/>
        </w:rPr>
      </w:pPr>
    </w:p>
    <w:p w:rsidR="00E82476" w:rsidRPr="00FF13F3" w:rsidRDefault="00E82476" w:rsidP="00E82476">
      <w:pPr>
        <w:spacing w:after="0" w:line="240" w:lineRule="auto"/>
        <w:ind w:right="-28"/>
        <w:jc w:val="right"/>
        <w:rPr>
          <w:rFonts w:ascii="Times New Roman" w:hAnsi="Times New Roman"/>
          <w:sz w:val="20"/>
          <w:szCs w:val="20"/>
        </w:rPr>
      </w:pPr>
    </w:p>
    <w:p w:rsidR="00E82476" w:rsidRPr="00FF13F3" w:rsidRDefault="00E82476" w:rsidP="00E82476">
      <w:pPr>
        <w:rPr>
          <w:rFonts w:ascii="Times New Roman" w:hAnsi="Times New Roman"/>
          <w:sz w:val="20"/>
          <w:szCs w:val="20"/>
        </w:rPr>
      </w:pPr>
      <w:r w:rsidRPr="00FF13F3">
        <w:rPr>
          <w:rFonts w:ascii="Times New Roman" w:hAnsi="Times New Roman"/>
          <w:sz w:val="20"/>
          <w:szCs w:val="20"/>
        </w:rPr>
        <w:br w:type="page"/>
      </w:r>
    </w:p>
    <w:p w:rsidR="00E82476" w:rsidRPr="00FF13F3" w:rsidRDefault="00E82476" w:rsidP="00E82476">
      <w:pPr>
        <w:spacing w:after="0" w:line="240" w:lineRule="auto"/>
        <w:ind w:right="-28"/>
        <w:jc w:val="right"/>
        <w:rPr>
          <w:rFonts w:ascii="Times New Roman" w:hAnsi="Times New Roman"/>
          <w:sz w:val="20"/>
          <w:szCs w:val="20"/>
        </w:rPr>
      </w:pPr>
      <w:r w:rsidRPr="00FF13F3">
        <w:rPr>
          <w:rFonts w:ascii="Times New Roman" w:hAnsi="Times New Roman"/>
          <w:sz w:val="20"/>
          <w:szCs w:val="20"/>
        </w:rPr>
        <w:lastRenderedPageBreak/>
        <w:t>Приложение № 4</w:t>
      </w:r>
    </w:p>
    <w:p w:rsidR="00E82476" w:rsidRPr="00FF13F3" w:rsidRDefault="00E82476" w:rsidP="00E82476">
      <w:pPr>
        <w:spacing w:after="0" w:line="240" w:lineRule="auto"/>
        <w:ind w:right="-28"/>
        <w:jc w:val="right"/>
        <w:rPr>
          <w:rFonts w:ascii="Times New Roman" w:hAnsi="Times New Roman"/>
          <w:sz w:val="20"/>
          <w:szCs w:val="20"/>
        </w:rPr>
      </w:pPr>
      <w:r w:rsidRPr="00FF13F3">
        <w:rPr>
          <w:rFonts w:ascii="Times New Roman" w:hAnsi="Times New Roman"/>
          <w:sz w:val="20"/>
          <w:szCs w:val="20"/>
        </w:rPr>
        <w:t>к муниципальной программе</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«Обеспечение населения городского округа</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Тейково услугами жилищно-коммунального</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хозяйства и развитие транспортной системы» </w:t>
      </w:r>
    </w:p>
    <w:p w:rsidR="00E82476" w:rsidRPr="00FF13F3" w:rsidRDefault="00E82476" w:rsidP="00E82476">
      <w:pPr>
        <w:spacing w:after="0" w:line="240" w:lineRule="auto"/>
        <w:jc w:val="right"/>
        <w:rPr>
          <w:rFonts w:ascii="Times New Roman" w:hAnsi="Times New Roman"/>
          <w:b/>
          <w:sz w:val="20"/>
          <w:szCs w:val="20"/>
        </w:rPr>
      </w:pPr>
    </w:p>
    <w:p w:rsidR="00E82476" w:rsidRPr="00FF13F3" w:rsidRDefault="00E82476" w:rsidP="00E82476">
      <w:pPr>
        <w:spacing w:after="0" w:line="240" w:lineRule="auto"/>
        <w:jc w:val="center"/>
        <w:rPr>
          <w:rFonts w:ascii="Times New Roman" w:hAnsi="Times New Roman"/>
          <w:b/>
          <w:sz w:val="20"/>
          <w:szCs w:val="20"/>
        </w:rPr>
      </w:pPr>
      <w:r w:rsidRPr="00FF13F3">
        <w:rPr>
          <w:rFonts w:ascii="Times New Roman" w:hAnsi="Times New Roman"/>
          <w:b/>
          <w:sz w:val="20"/>
          <w:szCs w:val="20"/>
        </w:rPr>
        <w:t>Подпрограмма</w:t>
      </w:r>
    </w:p>
    <w:p w:rsidR="00E82476" w:rsidRPr="00FF13F3" w:rsidRDefault="00E82476" w:rsidP="00E82476">
      <w:pPr>
        <w:pStyle w:val="a9"/>
        <w:ind w:left="-284"/>
        <w:jc w:val="center"/>
        <w:rPr>
          <w:rFonts w:ascii="Times New Roman" w:hAnsi="Times New Roman"/>
          <w:b/>
          <w:bCs/>
          <w:sz w:val="20"/>
          <w:szCs w:val="20"/>
        </w:rPr>
      </w:pPr>
      <w:r w:rsidRPr="00FF13F3">
        <w:rPr>
          <w:rFonts w:ascii="Times New Roman" w:hAnsi="Times New Roman"/>
          <w:b/>
          <w:bCs/>
          <w:sz w:val="20"/>
          <w:szCs w:val="20"/>
        </w:rPr>
        <w:t>Обеспечение жильем молодых семей</w:t>
      </w:r>
    </w:p>
    <w:p w:rsidR="00E82476" w:rsidRPr="00FF13F3" w:rsidRDefault="00E82476" w:rsidP="00E82476">
      <w:pPr>
        <w:spacing w:after="0" w:line="240" w:lineRule="auto"/>
        <w:ind w:left="-284"/>
        <w:jc w:val="center"/>
        <w:rPr>
          <w:rFonts w:ascii="Times New Roman" w:hAnsi="Times New Roman"/>
          <w:b/>
          <w:sz w:val="20"/>
          <w:szCs w:val="20"/>
        </w:rPr>
      </w:pPr>
    </w:p>
    <w:p w:rsidR="00E82476" w:rsidRPr="00FF13F3" w:rsidRDefault="00E82476" w:rsidP="00E82476">
      <w:pPr>
        <w:spacing w:after="0" w:line="240" w:lineRule="auto"/>
        <w:ind w:left="-284"/>
        <w:jc w:val="center"/>
        <w:rPr>
          <w:rFonts w:ascii="Times New Roman" w:hAnsi="Times New Roman"/>
          <w:b/>
          <w:i/>
          <w:sz w:val="20"/>
          <w:szCs w:val="20"/>
          <w:u w:val="single"/>
        </w:rPr>
      </w:pPr>
      <w:r w:rsidRPr="00FF13F3">
        <w:rPr>
          <w:rFonts w:ascii="Times New Roman" w:hAnsi="Times New Roman"/>
          <w:b/>
          <w:i/>
          <w:sz w:val="20"/>
          <w:szCs w:val="20"/>
          <w:u w:val="single"/>
        </w:rPr>
        <w:t>1. Паспорт  подпрограммы</w:t>
      </w:r>
    </w:p>
    <w:p w:rsidR="00E82476" w:rsidRPr="00FF13F3" w:rsidRDefault="00E82476" w:rsidP="00E82476">
      <w:pPr>
        <w:pStyle w:val="a9"/>
        <w:ind w:left="0"/>
        <w:jc w:val="center"/>
        <w:rPr>
          <w:rFonts w:ascii="Times New Roman" w:hAnsi="Times New Roman"/>
          <w:sz w:val="20"/>
          <w:szCs w:val="20"/>
        </w:rPr>
      </w:pPr>
    </w:p>
    <w:tbl>
      <w:tblPr>
        <w:tblW w:w="894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6"/>
        <w:gridCol w:w="6107"/>
      </w:tblGrid>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Наименование</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610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rPr>
                <w:rFonts w:ascii="Times New Roman" w:hAnsi="Times New Roman"/>
                <w:sz w:val="20"/>
                <w:szCs w:val="20"/>
              </w:rPr>
            </w:pPr>
            <w:r w:rsidRPr="00FF13F3">
              <w:rPr>
                <w:rFonts w:ascii="Times New Roman" w:hAnsi="Times New Roman"/>
                <w:sz w:val="20"/>
                <w:szCs w:val="20"/>
              </w:rPr>
              <w:t>Обеспечение жильем молодых семей (далее – подпрограмма)</w:t>
            </w:r>
          </w:p>
        </w:tc>
      </w:tr>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Срок реализации</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610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xml:space="preserve">2014-2020 </w:t>
            </w:r>
          </w:p>
        </w:tc>
      </w:tr>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Исполнитель</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610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Cell"/>
              <w:widowControl/>
              <w:tabs>
                <w:tab w:val="left" w:pos="4354"/>
              </w:tabs>
              <w:rPr>
                <w:rFonts w:ascii="Times New Roman" w:hAnsi="Times New Roman" w:cs="Times New Roman"/>
              </w:rPr>
            </w:pPr>
            <w:r w:rsidRPr="00FF13F3">
              <w:rPr>
                <w:rFonts w:ascii="Times New Roman" w:hAnsi="Times New Roman" w:cs="Times New Roman"/>
              </w:rPr>
              <w:t>Отдел городской инфраструктуры администрации городского округа Тейково</w:t>
            </w:r>
          </w:p>
        </w:tc>
      </w:tr>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 xml:space="preserve">Цель </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610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Cell"/>
              <w:widowControl/>
              <w:tabs>
                <w:tab w:val="left" w:pos="4354"/>
              </w:tabs>
              <w:rPr>
                <w:rFonts w:ascii="Times New Roman" w:hAnsi="Times New Roman" w:cs="Times New Roman"/>
              </w:rPr>
            </w:pPr>
            <w:r w:rsidRPr="00FF13F3">
              <w:rPr>
                <w:rFonts w:ascii="Times New Roman" w:hAnsi="Times New Roman" w:cs="Times New Roman"/>
              </w:rPr>
              <w:t xml:space="preserve">Повышение  доступности  приобретения   жилья   в г. Тейково для молодых  семей,  нуждающихся в улучшении жилищных условий.                   </w:t>
            </w:r>
          </w:p>
        </w:tc>
      </w:tr>
      <w:tr w:rsidR="00E82476" w:rsidRPr="00FF13F3" w:rsidTr="00776E7E">
        <w:trPr>
          <w:trHeight w:val="70"/>
        </w:trPr>
        <w:tc>
          <w:tcPr>
            <w:tcW w:w="2836" w:type="dxa"/>
            <w:tcBorders>
              <w:top w:val="nil"/>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Объём ресурсного обеспечения мероприятий подпрограммы</w:t>
            </w:r>
          </w:p>
        </w:tc>
        <w:tc>
          <w:tcPr>
            <w:tcW w:w="6107" w:type="dxa"/>
            <w:tcBorders>
              <w:top w:val="nil"/>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xml:space="preserve">Общий объём бюджетных  ассигнований : </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b/>
                <w:sz w:val="20"/>
                <w:szCs w:val="20"/>
              </w:rPr>
              <w:t>6 528,24141</w:t>
            </w:r>
            <w:r w:rsidRPr="00FF13F3">
              <w:rPr>
                <w:rFonts w:ascii="Times New Roman" w:hAnsi="Times New Roman"/>
                <w:sz w:val="20"/>
                <w:szCs w:val="20"/>
              </w:rPr>
              <w:t>тыс. руб., в том числе:</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2014 год – 2 620,397 тыс.руб.;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2015 год – 1 466,136 тыс.руб.;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2016 год –    733,068 тыс.руб.;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2017 год –    861,40800 тыс.руб.;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2018 год –    0,000 тыс.руб.;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2019 год –    597,23241 тыс.руб.;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2020 год –    250,000 тыс.руб.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в том числе:  местный бюджет:</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2014 год –   681,750 тыс.руб.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2015 год –   350,000 тыс.руб.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2016 год –   175,000 тыс.руб.;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2017 год –   437,10962 тыс.руб.;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2018 год –   0,000 тыс.руб.;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2019 год –   597,23241 тыс.руб.;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2020 год –   250,000 тыс.руб.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областной бюджет:</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2014 год – 1 135,51400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2015 год – 556,23533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2016 год – 278,11767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2017 год – 61,89647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2018 год – 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2019 - 2020 годы  – 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федеральный бюджет:</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2014 год – 803,133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2015 год – 559,90067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2016 год – 279,95033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2017 год – 362,40191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2018 год – 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2019 - 2020 годы  – 0,000 тыс.  руб.</w:t>
            </w:r>
          </w:p>
        </w:tc>
      </w:tr>
    </w:tbl>
    <w:p w:rsidR="00E82476" w:rsidRPr="00FF13F3" w:rsidRDefault="00E82476" w:rsidP="00E82476">
      <w:pPr>
        <w:tabs>
          <w:tab w:val="left" w:pos="4354"/>
        </w:tabs>
        <w:autoSpaceDE w:val="0"/>
        <w:autoSpaceDN w:val="0"/>
        <w:adjustRightInd w:val="0"/>
        <w:spacing w:after="0" w:line="240" w:lineRule="auto"/>
        <w:jc w:val="center"/>
        <w:rPr>
          <w:rFonts w:ascii="Times New Roman" w:hAnsi="Times New Roman"/>
          <w:b/>
          <w:i/>
          <w:sz w:val="20"/>
          <w:szCs w:val="20"/>
          <w:u w:val="single"/>
        </w:rPr>
      </w:pPr>
    </w:p>
    <w:p w:rsidR="00E82476" w:rsidRPr="00FF13F3" w:rsidRDefault="00E82476" w:rsidP="00E82476">
      <w:pPr>
        <w:tabs>
          <w:tab w:val="left" w:pos="4354"/>
        </w:tabs>
        <w:autoSpaceDE w:val="0"/>
        <w:autoSpaceDN w:val="0"/>
        <w:adjustRightInd w:val="0"/>
        <w:spacing w:after="0" w:line="240" w:lineRule="auto"/>
        <w:jc w:val="center"/>
        <w:rPr>
          <w:rFonts w:ascii="Times New Roman" w:hAnsi="Times New Roman"/>
          <w:i/>
          <w:sz w:val="20"/>
          <w:szCs w:val="20"/>
          <w:u w:val="single"/>
        </w:rPr>
      </w:pPr>
      <w:r w:rsidRPr="00FF13F3">
        <w:rPr>
          <w:rFonts w:ascii="Times New Roman" w:hAnsi="Times New Roman"/>
          <w:b/>
          <w:i/>
          <w:sz w:val="20"/>
          <w:szCs w:val="20"/>
          <w:u w:val="single"/>
        </w:rPr>
        <w:t>2.Краткая характеристика сферы реализации подпрограммы</w:t>
      </w:r>
    </w:p>
    <w:p w:rsidR="00E82476" w:rsidRPr="00FF13F3" w:rsidRDefault="00E82476" w:rsidP="00E82476">
      <w:pPr>
        <w:tabs>
          <w:tab w:val="left" w:pos="4354"/>
        </w:tabs>
        <w:autoSpaceDE w:val="0"/>
        <w:autoSpaceDN w:val="0"/>
        <w:adjustRightInd w:val="0"/>
        <w:spacing w:after="0" w:line="240" w:lineRule="auto"/>
        <w:rPr>
          <w:rFonts w:ascii="Times New Roman" w:hAnsi="Times New Roman"/>
          <w:i/>
          <w:sz w:val="20"/>
          <w:szCs w:val="20"/>
          <w:u w:val="single"/>
        </w:rPr>
      </w:pPr>
    </w:p>
    <w:p w:rsidR="00E82476" w:rsidRPr="00FF13F3" w:rsidRDefault="00E82476" w:rsidP="00E82476">
      <w:pPr>
        <w:tabs>
          <w:tab w:val="left" w:pos="4354"/>
        </w:tabs>
        <w:autoSpaceDE w:val="0"/>
        <w:autoSpaceDN w:val="0"/>
        <w:adjustRightInd w:val="0"/>
        <w:spacing w:after="0" w:line="240" w:lineRule="auto"/>
        <w:ind w:firstLine="720"/>
        <w:jc w:val="both"/>
        <w:outlineLvl w:val="0"/>
        <w:rPr>
          <w:rFonts w:ascii="Times New Roman" w:hAnsi="Times New Roman"/>
          <w:sz w:val="20"/>
          <w:szCs w:val="20"/>
        </w:rPr>
      </w:pPr>
      <w:r w:rsidRPr="00FF13F3">
        <w:rPr>
          <w:rFonts w:ascii="Times New Roman" w:hAnsi="Times New Roman"/>
          <w:sz w:val="20"/>
          <w:szCs w:val="20"/>
        </w:rPr>
        <w:t>Данная подпрограмма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государственной и муниципальной поддержки определенным категориям граждан в приобретении жилья или строительстве индивидуального жилого дома. Основной целью подпрограммы является предоставление государственной и муниципальной поддержки в решении жилищной проблемы молодым семьям, нуждающимся в улучшении жилищных условий.</w:t>
      </w:r>
    </w:p>
    <w:p w:rsidR="00E82476" w:rsidRPr="00FF13F3" w:rsidRDefault="00E82476" w:rsidP="00E82476">
      <w:pPr>
        <w:tabs>
          <w:tab w:val="left" w:pos="-3060"/>
        </w:tabs>
        <w:autoSpaceDE w:val="0"/>
        <w:autoSpaceDN w:val="0"/>
        <w:adjustRightInd w:val="0"/>
        <w:spacing w:after="0" w:line="240" w:lineRule="auto"/>
        <w:jc w:val="both"/>
        <w:outlineLvl w:val="0"/>
        <w:rPr>
          <w:rFonts w:ascii="Times New Roman" w:hAnsi="Times New Roman"/>
          <w:sz w:val="20"/>
          <w:szCs w:val="20"/>
        </w:rPr>
      </w:pPr>
      <w:r w:rsidRPr="00FF13F3">
        <w:rPr>
          <w:rFonts w:ascii="Times New Roman" w:hAnsi="Times New Roman"/>
          <w:sz w:val="20"/>
          <w:szCs w:val="20"/>
        </w:rPr>
        <w:tab/>
        <w:t xml:space="preserve">Жилищный вопрос для молодых семей в наше время стоит  очень остро. В сущности, любая молодая семья не имеет достаточных средств для приобретения собственного жилья по договору купли-продажи, сомневается в долевом строительстве и может надеяться только на помощь родителей и государства в обеспечении жильем. Однако сейчас,   даже при помощи родителей, родственников и собственных средств, банки отказывают большинству молодых семьей в выдаче ипотечного кредита. </w:t>
      </w:r>
    </w:p>
    <w:p w:rsidR="00E82476" w:rsidRPr="00FF13F3" w:rsidRDefault="00E82476" w:rsidP="00E82476">
      <w:pPr>
        <w:tabs>
          <w:tab w:val="left" w:pos="4354"/>
        </w:tabs>
        <w:autoSpaceDE w:val="0"/>
        <w:autoSpaceDN w:val="0"/>
        <w:adjustRightInd w:val="0"/>
        <w:spacing w:after="0" w:line="240" w:lineRule="auto"/>
        <w:ind w:firstLine="540"/>
        <w:jc w:val="both"/>
        <w:outlineLvl w:val="0"/>
        <w:rPr>
          <w:rFonts w:ascii="Times New Roman" w:hAnsi="Times New Roman"/>
          <w:sz w:val="20"/>
          <w:szCs w:val="20"/>
        </w:rPr>
      </w:pPr>
      <w:r w:rsidRPr="00FF13F3">
        <w:rPr>
          <w:rFonts w:ascii="Times New Roman" w:hAnsi="Times New Roman"/>
          <w:sz w:val="20"/>
          <w:szCs w:val="20"/>
        </w:rPr>
        <w:t xml:space="preserve">В настоящее время 49 молодых семей изъявили желание участвовать в данной подпрограмме. </w:t>
      </w:r>
    </w:p>
    <w:p w:rsidR="00E82476" w:rsidRPr="00FF13F3" w:rsidRDefault="00E82476" w:rsidP="00E82476">
      <w:pPr>
        <w:tabs>
          <w:tab w:val="left" w:pos="4354"/>
        </w:tabs>
        <w:autoSpaceDE w:val="0"/>
        <w:autoSpaceDN w:val="0"/>
        <w:adjustRightInd w:val="0"/>
        <w:spacing w:after="0" w:line="240" w:lineRule="auto"/>
        <w:rPr>
          <w:rFonts w:ascii="Times New Roman" w:hAnsi="Times New Roman"/>
          <w:b/>
          <w:i/>
          <w:sz w:val="20"/>
          <w:szCs w:val="20"/>
          <w:u w:val="single"/>
        </w:rPr>
      </w:pPr>
    </w:p>
    <w:p w:rsidR="00E82476" w:rsidRPr="00FF13F3" w:rsidRDefault="00E82476" w:rsidP="00E82476">
      <w:pPr>
        <w:tabs>
          <w:tab w:val="left" w:pos="4354"/>
        </w:tabs>
        <w:autoSpaceDE w:val="0"/>
        <w:autoSpaceDN w:val="0"/>
        <w:adjustRightInd w:val="0"/>
        <w:spacing w:after="0" w:line="240" w:lineRule="auto"/>
        <w:jc w:val="center"/>
        <w:rPr>
          <w:rFonts w:ascii="Times New Roman" w:hAnsi="Times New Roman"/>
          <w:b/>
          <w:i/>
          <w:sz w:val="20"/>
          <w:szCs w:val="20"/>
          <w:u w:val="single"/>
        </w:rPr>
      </w:pPr>
      <w:r w:rsidRPr="00FF13F3">
        <w:rPr>
          <w:rFonts w:ascii="Times New Roman" w:hAnsi="Times New Roman"/>
          <w:b/>
          <w:i/>
          <w:sz w:val="20"/>
          <w:szCs w:val="20"/>
          <w:u w:val="single"/>
        </w:rPr>
        <w:t>3. Ожидаемые результаты реализации подпрограммы</w:t>
      </w:r>
    </w:p>
    <w:p w:rsidR="00E82476" w:rsidRPr="00FF13F3" w:rsidRDefault="00E82476" w:rsidP="00E82476">
      <w:pPr>
        <w:tabs>
          <w:tab w:val="left" w:pos="4354"/>
        </w:tabs>
        <w:autoSpaceDE w:val="0"/>
        <w:autoSpaceDN w:val="0"/>
        <w:adjustRightInd w:val="0"/>
        <w:spacing w:after="0" w:line="240" w:lineRule="auto"/>
        <w:rPr>
          <w:rFonts w:ascii="Times New Roman" w:hAnsi="Times New Roman"/>
          <w:b/>
          <w:i/>
          <w:sz w:val="20"/>
          <w:szCs w:val="20"/>
          <w:u w:val="single"/>
        </w:rPr>
      </w:pPr>
    </w:p>
    <w:p w:rsidR="00E82476" w:rsidRPr="00FF13F3" w:rsidRDefault="00E82476" w:rsidP="00E82476">
      <w:pPr>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lastRenderedPageBreak/>
        <w:tab/>
        <w:t xml:space="preserve">В результате реализации подпрограммы в 2014-2020 годах приобретут в собственность жилые помещения путем реализации социальных выплат 22 молодых семьи.  </w:t>
      </w:r>
    </w:p>
    <w:p w:rsidR="00E82476" w:rsidRPr="00FF13F3" w:rsidRDefault="00E82476" w:rsidP="00E82476">
      <w:pPr>
        <w:autoSpaceDE w:val="0"/>
        <w:autoSpaceDN w:val="0"/>
        <w:adjustRightInd w:val="0"/>
        <w:spacing w:after="0" w:line="240" w:lineRule="auto"/>
        <w:jc w:val="right"/>
        <w:rPr>
          <w:rFonts w:ascii="Times New Roman" w:hAnsi="Times New Roman"/>
          <w:sz w:val="20"/>
          <w:szCs w:val="20"/>
        </w:rPr>
      </w:pPr>
      <w:r w:rsidRPr="00FF13F3">
        <w:rPr>
          <w:rFonts w:ascii="Times New Roman" w:hAnsi="Times New Roman"/>
          <w:sz w:val="20"/>
          <w:szCs w:val="20"/>
        </w:rPr>
        <w:t>Таблица 1</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5431"/>
        <w:gridCol w:w="1471"/>
        <w:gridCol w:w="2880"/>
      </w:tblGrid>
      <w:tr w:rsidR="00E82476" w:rsidRPr="00FF13F3" w:rsidTr="00776E7E">
        <w:trPr>
          <w:trHeight w:val="955"/>
        </w:trPr>
        <w:tc>
          <w:tcPr>
            <w:tcW w:w="5431" w:type="dxa"/>
            <w:shd w:val="clear" w:color="auto" w:fill="FFFFFF"/>
          </w:tcPr>
          <w:p w:rsidR="00E82476" w:rsidRPr="00FF13F3" w:rsidRDefault="00E82476" w:rsidP="00776E7E">
            <w:pPr>
              <w:tabs>
                <w:tab w:val="left" w:pos="4354"/>
              </w:tabs>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Наименование целевого показателя:</w:t>
            </w:r>
          </w:p>
          <w:p w:rsidR="00E82476" w:rsidRPr="00FF13F3" w:rsidRDefault="00E82476" w:rsidP="00776E7E">
            <w:pPr>
              <w:tabs>
                <w:tab w:val="left" w:pos="4354"/>
              </w:tabs>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 xml:space="preserve">Количество молодых семей, реализовавших социальную выплату </w:t>
            </w:r>
          </w:p>
        </w:tc>
        <w:tc>
          <w:tcPr>
            <w:tcW w:w="1471" w:type="dxa"/>
            <w:shd w:val="clear" w:color="auto" w:fill="FFFFFF"/>
          </w:tcPr>
          <w:p w:rsidR="00E82476" w:rsidRPr="00FF13F3" w:rsidRDefault="00E82476" w:rsidP="00776E7E">
            <w:pPr>
              <w:tabs>
                <w:tab w:val="left" w:pos="4354"/>
              </w:tabs>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Единица измерения</w:t>
            </w:r>
          </w:p>
        </w:tc>
        <w:tc>
          <w:tcPr>
            <w:tcW w:w="2880" w:type="dxa"/>
            <w:shd w:val="clear" w:color="auto" w:fill="FFFFFF"/>
          </w:tcPr>
          <w:p w:rsidR="00E82476" w:rsidRPr="00FF13F3" w:rsidRDefault="00E82476" w:rsidP="00776E7E">
            <w:pPr>
              <w:tabs>
                <w:tab w:val="left" w:pos="4354"/>
              </w:tabs>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Значение показателей</w:t>
            </w:r>
          </w:p>
        </w:tc>
      </w:tr>
      <w:tr w:rsidR="00E82476" w:rsidRPr="00FF13F3" w:rsidTr="00776E7E">
        <w:tc>
          <w:tcPr>
            <w:tcW w:w="5431" w:type="dxa"/>
            <w:shd w:val="clear" w:color="auto" w:fill="FFFFFF"/>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2013</w:t>
            </w:r>
          </w:p>
        </w:tc>
        <w:tc>
          <w:tcPr>
            <w:tcW w:w="1471" w:type="dxa"/>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семья</w:t>
            </w:r>
          </w:p>
        </w:tc>
        <w:tc>
          <w:tcPr>
            <w:tcW w:w="2880" w:type="dxa"/>
            <w:shd w:val="clear" w:color="auto" w:fill="FFFFFF"/>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2</w:t>
            </w:r>
          </w:p>
        </w:tc>
      </w:tr>
      <w:tr w:rsidR="00E82476" w:rsidRPr="00FF13F3" w:rsidTr="00776E7E">
        <w:tc>
          <w:tcPr>
            <w:tcW w:w="5431" w:type="dxa"/>
            <w:shd w:val="clear" w:color="auto" w:fill="FFFFFF"/>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2014</w:t>
            </w:r>
          </w:p>
        </w:tc>
        <w:tc>
          <w:tcPr>
            <w:tcW w:w="1471" w:type="dxa"/>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семья</w:t>
            </w:r>
          </w:p>
        </w:tc>
        <w:tc>
          <w:tcPr>
            <w:tcW w:w="2880" w:type="dxa"/>
            <w:shd w:val="clear" w:color="auto" w:fill="FFFFFF"/>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2</w:t>
            </w:r>
          </w:p>
        </w:tc>
      </w:tr>
      <w:tr w:rsidR="00E82476" w:rsidRPr="00FF13F3" w:rsidTr="00776E7E">
        <w:tc>
          <w:tcPr>
            <w:tcW w:w="5431" w:type="dxa"/>
            <w:shd w:val="clear" w:color="auto" w:fill="FFFFFF"/>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2015</w:t>
            </w:r>
          </w:p>
        </w:tc>
        <w:tc>
          <w:tcPr>
            <w:tcW w:w="1471" w:type="dxa"/>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семья</w:t>
            </w:r>
          </w:p>
        </w:tc>
        <w:tc>
          <w:tcPr>
            <w:tcW w:w="2880" w:type="dxa"/>
            <w:shd w:val="clear" w:color="auto" w:fill="FFFFFF"/>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2</w:t>
            </w:r>
          </w:p>
        </w:tc>
      </w:tr>
      <w:tr w:rsidR="00E82476" w:rsidRPr="00FF13F3" w:rsidTr="00776E7E">
        <w:tc>
          <w:tcPr>
            <w:tcW w:w="5431" w:type="dxa"/>
            <w:shd w:val="clear" w:color="auto" w:fill="FFFFFF"/>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2016</w:t>
            </w:r>
          </w:p>
        </w:tc>
        <w:tc>
          <w:tcPr>
            <w:tcW w:w="1471" w:type="dxa"/>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семья</w:t>
            </w:r>
          </w:p>
        </w:tc>
        <w:tc>
          <w:tcPr>
            <w:tcW w:w="2880" w:type="dxa"/>
            <w:shd w:val="clear" w:color="auto" w:fill="FFFFFF"/>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0</w:t>
            </w:r>
          </w:p>
        </w:tc>
      </w:tr>
      <w:tr w:rsidR="00E82476" w:rsidRPr="00FF13F3" w:rsidTr="00776E7E">
        <w:tc>
          <w:tcPr>
            <w:tcW w:w="5431" w:type="dxa"/>
            <w:shd w:val="clear" w:color="auto" w:fill="FFFFFF"/>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2017</w:t>
            </w:r>
          </w:p>
        </w:tc>
        <w:tc>
          <w:tcPr>
            <w:tcW w:w="1471" w:type="dxa"/>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семья</w:t>
            </w:r>
          </w:p>
        </w:tc>
        <w:tc>
          <w:tcPr>
            <w:tcW w:w="2880" w:type="dxa"/>
            <w:shd w:val="clear" w:color="auto" w:fill="FFFFFF"/>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1</w:t>
            </w:r>
          </w:p>
        </w:tc>
      </w:tr>
      <w:tr w:rsidR="00E82476" w:rsidRPr="00FF13F3" w:rsidTr="00776E7E">
        <w:tc>
          <w:tcPr>
            <w:tcW w:w="5431" w:type="dxa"/>
            <w:shd w:val="clear" w:color="auto" w:fill="FFFFFF"/>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2018</w:t>
            </w:r>
          </w:p>
        </w:tc>
        <w:tc>
          <w:tcPr>
            <w:tcW w:w="1471" w:type="dxa"/>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семья</w:t>
            </w:r>
          </w:p>
        </w:tc>
        <w:tc>
          <w:tcPr>
            <w:tcW w:w="2880" w:type="dxa"/>
            <w:shd w:val="clear" w:color="auto" w:fill="FFFFFF"/>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w:t>
            </w:r>
          </w:p>
        </w:tc>
      </w:tr>
      <w:tr w:rsidR="00E82476" w:rsidRPr="00FF13F3" w:rsidTr="00776E7E">
        <w:tc>
          <w:tcPr>
            <w:tcW w:w="5431" w:type="dxa"/>
            <w:shd w:val="clear" w:color="auto" w:fill="FFFFFF"/>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2019</w:t>
            </w:r>
          </w:p>
        </w:tc>
        <w:tc>
          <w:tcPr>
            <w:tcW w:w="1471" w:type="dxa"/>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семья</w:t>
            </w:r>
          </w:p>
        </w:tc>
        <w:tc>
          <w:tcPr>
            <w:tcW w:w="2880" w:type="dxa"/>
            <w:shd w:val="clear" w:color="auto" w:fill="FFFFFF"/>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w:t>
            </w:r>
          </w:p>
        </w:tc>
      </w:tr>
      <w:tr w:rsidR="00E82476" w:rsidRPr="00FF13F3" w:rsidTr="00776E7E">
        <w:tc>
          <w:tcPr>
            <w:tcW w:w="5431" w:type="dxa"/>
            <w:shd w:val="clear" w:color="auto" w:fill="FFFFFF"/>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2020</w:t>
            </w:r>
          </w:p>
        </w:tc>
        <w:tc>
          <w:tcPr>
            <w:tcW w:w="1471" w:type="dxa"/>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семья</w:t>
            </w:r>
          </w:p>
        </w:tc>
        <w:tc>
          <w:tcPr>
            <w:tcW w:w="2880" w:type="dxa"/>
            <w:shd w:val="clear" w:color="auto" w:fill="FFFFFF"/>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w:t>
            </w:r>
          </w:p>
        </w:tc>
      </w:tr>
    </w:tbl>
    <w:p w:rsidR="00E82476" w:rsidRPr="00FF13F3" w:rsidRDefault="00E82476" w:rsidP="00E82476">
      <w:pPr>
        <w:tabs>
          <w:tab w:val="left" w:pos="-3240"/>
        </w:tabs>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ab/>
        <w:t xml:space="preserve">Социальные выплаты являются консолидированными выплатами из бюджета Российской Федерации, Ивановской области и бюджета г. Тейково.  Количество молодых семей, реализующих социальную выплату, полностью зависит от софинансирования  вышеназванных бюджетов. Отсутствие финансирования из какого-либо бюджета приведет к  непредставлению социальных выплат.  </w:t>
      </w:r>
    </w:p>
    <w:p w:rsidR="00E82476" w:rsidRPr="00FF13F3" w:rsidRDefault="00E82476" w:rsidP="00E82476">
      <w:pPr>
        <w:tabs>
          <w:tab w:val="left" w:pos="4354"/>
        </w:tabs>
        <w:autoSpaceDE w:val="0"/>
        <w:autoSpaceDN w:val="0"/>
        <w:adjustRightInd w:val="0"/>
        <w:spacing w:after="0" w:line="240" w:lineRule="auto"/>
        <w:jc w:val="both"/>
        <w:rPr>
          <w:rFonts w:ascii="Times New Roman" w:hAnsi="Times New Roman"/>
          <w:b/>
          <w:i/>
          <w:sz w:val="20"/>
          <w:szCs w:val="20"/>
          <w:u w:val="single"/>
        </w:rPr>
      </w:pPr>
      <w:r w:rsidRPr="00FF13F3">
        <w:rPr>
          <w:rFonts w:ascii="Times New Roman" w:hAnsi="Times New Roman"/>
          <w:sz w:val="20"/>
          <w:szCs w:val="20"/>
        </w:rPr>
        <w:t xml:space="preserve"> </w:t>
      </w:r>
    </w:p>
    <w:p w:rsidR="00E82476" w:rsidRPr="00FF13F3" w:rsidRDefault="00E82476" w:rsidP="00E82476">
      <w:pPr>
        <w:pStyle w:val="ConsPlusNormal"/>
        <w:ind w:firstLine="540"/>
        <w:jc w:val="center"/>
        <w:rPr>
          <w:rFonts w:ascii="Times New Roman" w:hAnsi="Times New Roman" w:cs="Times New Roman"/>
        </w:rPr>
      </w:pPr>
      <w:r w:rsidRPr="00FF13F3">
        <w:rPr>
          <w:rFonts w:ascii="Times New Roman" w:hAnsi="Times New Roman" w:cs="Times New Roman"/>
          <w:b/>
          <w:i/>
          <w:u w:val="single"/>
        </w:rPr>
        <w:t>4. Мероприятия подпрограммы</w:t>
      </w:r>
    </w:p>
    <w:p w:rsidR="00E82476" w:rsidRPr="00FF13F3" w:rsidRDefault="00E82476" w:rsidP="00E82476">
      <w:pPr>
        <w:pStyle w:val="ConsPlusNormal"/>
        <w:ind w:firstLine="540"/>
        <w:jc w:val="both"/>
        <w:rPr>
          <w:rFonts w:ascii="Times New Roman" w:hAnsi="Times New Roman" w:cs="Times New Roman"/>
        </w:rPr>
      </w:pPr>
      <w:r w:rsidRPr="00FF13F3">
        <w:rPr>
          <w:rFonts w:ascii="Times New Roman" w:hAnsi="Times New Roman" w:cs="Times New Roman"/>
        </w:rPr>
        <w:t>Мероприятия подразумевают предоставление молодым семьям, признанным нуждающимися в улучшении жилищных условий:</w:t>
      </w:r>
    </w:p>
    <w:p w:rsidR="00E82476" w:rsidRPr="00FF13F3" w:rsidRDefault="00E82476" w:rsidP="00E82476">
      <w:pPr>
        <w:pStyle w:val="ConsPlusNormal"/>
        <w:ind w:firstLine="540"/>
        <w:jc w:val="both"/>
        <w:rPr>
          <w:rFonts w:ascii="Times New Roman" w:hAnsi="Times New Roman" w:cs="Times New Roman"/>
        </w:rPr>
      </w:pPr>
      <w:r w:rsidRPr="00FF13F3">
        <w:rPr>
          <w:rFonts w:ascii="Times New Roman" w:hAnsi="Times New Roman" w:cs="Times New Roman"/>
        </w:rPr>
        <w:t>- социальной выплаты на приобретение жилого помещения или создание объекта индивидуального жилищного строительства;</w:t>
      </w:r>
    </w:p>
    <w:p w:rsidR="00E82476" w:rsidRPr="00FF13F3" w:rsidRDefault="00E82476" w:rsidP="00E82476">
      <w:pPr>
        <w:pStyle w:val="ConsPlusNormal"/>
        <w:ind w:firstLine="540"/>
        <w:jc w:val="both"/>
        <w:rPr>
          <w:rFonts w:ascii="Times New Roman" w:hAnsi="Times New Roman" w:cs="Times New Roman"/>
        </w:rPr>
      </w:pPr>
      <w:r w:rsidRPr="00FF13F3">
        <w:rPr>
          <w:rFonts w:ascii="Times New Roman" w:hAnsi="Times New Roman" w:cs="Times New Roman"/>
        </w:rPr>
        <w:t>- дополнительной социальной выплаты при рождении (усыновлении) одного и более ребенка. Размер дополнительной социальной выплаты составляет 5% расчетной (средней) стоимости жилья, рассчитанной в соответствии с Правилами предоставления молодым семьям социальных выплат на приобретение (строительство) жилья и их использования, использованной при расчете размера социальной выплаты.</w:t>
      </w:r>
    </w:p>
    <w:p w:rsidR="00E82476" w:rsidRPr="00FF13F3" w:rsidRDefault="00E82476" w:rsidP="00E82476">
      <w:pPr>
        <w:pStyle w:val="ConsPlusNormal"/>
        <w:ind w:firstLine="540"/>
        <w:jc w:val="both"/>
        <w:rPr>
          <w:rFonts w:ascii="Times New Roman" w:hAnsi="Times New Roman" w:cs="Times New Roman"/>
        </w:rPr>
      </w:pPr>
      <w:r w:rsidRPr="00FF13F3">
        <w:rPr>
          <w:rFonts w:ascii="Times New Roman" w:hAnsi="Times New Roman" w:cs="Times New Roman"/>
        </w:rPr>
        <w:t>Порядок предоставления указанных выплат устанавливается постановлением администрации г.о. Тейково.</w:t>
      </w:r>
    </w:p>
    <w:p w:rsidR="00E82476" w:rsidRPr="00FF13F3" w:rsidRDefault="00E82476" w:rsidP="00E82476">
      <w:pPr>
        <w:pStyle w:val="ConsPlusNormal"/>
        <w:ind w:firstLine="540"/>
        <w:jc w:val="both"/>
        <w:rPr>
          <w:rFonts w:ascii="Times New Roman" w:hAnsi="Times New Roman" w:cs="Times New Roman"/>
        </w:rPr>
      </w:pPr>
      <w:r w:rsidRPr="00FF13F3">
        <w:rPr>
          <w:rFonts w:ascii="Times New Roman" w:hAnsi="Times New Roman" w:cs="Times New Roman"/>
        </w:rPr>
        <w:t xml:space="preserve">Условия признания молодых семей нуждающимися в улучшении жилищных условий установлены Жилищным </w:t>
      </w:r>
      <w:hyperlink r:id="rId8" w:tooltip="&quot;Жилищный кодекс Российской Федерации&quot; от 29.12.2004 N 188-ФЗ (ред. от 29.12.2014){КонсультантПлюс}" w:history="1">
        <w:r w:rsidRPr="00FF13F3">
          <w:rPr>
            <w:rStyle w:val="ad"/>
            <w:rFonts w:ascii="Times New Roman" w:hAnsi="Times New Roman" w:cs="Times New Roman"/>
            <w:color w:val="auto"/>
          </w:rPr>
          <w:t>кодексом</w:t>
        </w:r>
      </w:hyperlink>
      <w:r w:rsidRPr="00FF13F3">
        <w:rPr>
          <w:rFonts w:ascii="Times New Roman" w:hAnsi="Times New Roman" w:cs="Times New Roman"/>
        </w:rPr>
        <w:t xml:space="preserve"> Российской Федерации.</w:t>
      </w:r>
    </w:p>
    <w:p w:rsidR="00E82476" w:rsidRPr="00FF13F3" w:rsidRDefault="00E82476" w:rsidP="00E82476">
      <w:pPr>
        <w:pStyle w:val="ConsPlusNormal"/>
        <w:ind w:firstLine="540"/>
        <w:jc w:val="both"/>
        <w:rPr>
          <w:rFonts w:ascii="Times New Roman" w:hAnsi="Times New Roman" w:cs="Times New Roman"/>
        </w:rPr>
      </w:pPr>
      <w:r w:rsidRPr="00FF13F3">
        <w:rPr>
          <w:rFonts w:ascii="Times New Roman" w:hAnsi="Times New Roman" w:cs="Times New Roman"/>
        </w:rPr>
        <w:t>Финансовое обеспечение мероприятия осуществляется за счет:</w:t>
      </w:r>
    </w:p>
    <w:p w:rsidR="00E82476" w:rsidRPr="00FF13F3" w:rsidRDefault="00E82476" w:rsidP="00E82476">
      <w:pPr>
        <w:pStyle w:val="ConsPlusNormal"/>
        <w:ind w:firstLine="540"/>
        <w:jc w:val="both"/>
        <w:rPr>
          <w:rFonts w:ascii="Times New Roman" w:hAnsi="Times New Roman" w:cs="Times New Roman"/>
        </w:rPr>
      </w:pPr>
      <w:r w:rsidRPr="00FF13F3">
        <w:rPr>
          <w:rFonts w:ascii="Times New Roman" w:hAnsi="Times New Roman" w:cs="Times New Roman"/>
        </w:rPr>
        <w:t>- бюджетных ассигнований городского бюджета;</w:t>
      </w:r>
    </w:p>
    <w:p w:rsidR="00E82476" w:rsidRPr="00FF13F3" w:rsidRDefault="00E82476" w:rsidP="00E82476">
      <w:pPr>
        <w:pStyle w:val="ConsPlusNormal"/>
        <w:ind w:firstLine="540"/>
        <w:jc w:val="both"/>
        <w:rPr>
          <w:rFonts w:ascii="Times New Roman" w:hAnsi="Times New Roman" w:cs="Times New Roman"/>
        </w:rPr>
      </w:pPr>
      <w:r w:rsidRPr="00FF13F3">
        <w:rPr>
          <w:rFonts w:ascii="Times New Roman" w:hAnsi="Times New Roman" w:cs="Times New Roman"/>
        </w:rPr>
        <w:t>- субсидии областного бюджета, предоставленной бюджету города Тейково в целях предоставления социальных выплат молодым семьям на приобретение (строительство) жилого помещения;</w:t>
      </w:r>
    </w:p>
    <w:p w:rsidR="00E82476" w:rsidRPr="00FF13F3" w:rsidRDefault="00E82476" w:rsidP="00E82476">
      <w:pPr>
        <w:pStyle w:val="ConsPlusNormal"/>
        <w:ind w:firstLine="540"/>
        <w:jc w:val="both"/>
        <w:rPr>
          <w:rFonts w:ascii="Times New Roman" w:hAnsi="Times New Roman" w:cs="Times New Roman"/>
        </w:rPr>
      </w:pPr>
      <w:r w:rsidRPr="00FF13F3">
        <w:rPr>
          <w:rFonts w:ascii="Times New Roman" w:hAnsi="Times New Roman" w:cs="Times New Roman"/>
        </w:rPr>
        <w:t>- бюджетных ассигнований федерального бюджета.</w:t>
      </w:r>
    </w:p>
    <w:p w:rsidR="00E82476" w:rsidRPr="00FF13F3" w:rsidRDefault="00E82476" w:rsidP="00E82476">
      <w:pPr>
        <w:pStyle w:val="ConsPlusNormal"/>
        <w:ind w:firstLine="540"/>
        <w:jc w:val="both"/>
        <w:rPr>
          <w:rFonts w:ascii="Times New Roman" w:hAnsi="Times New Roman" w:cs="Times New Roman"/>
        </w:rPr>
      </w:pPr>
      <w:r w:rsidRPr="00FF13F3">
        <w:rPr>
          <w:rFonts w:ascii="Times New Roman" w:hAnsi="Times New Roman" w:cs="Times New Roman"/>
        </w:rPr>
        <w:t>Перечень административных процедур, осуществляемых в рамках реализации мероприятия:</w:t>
      </w:r>
    </w:p>
    <w:p w:rsidR="00E82476" w:rsidRPr="00FF13F3" w:rsidRDefault="00E82476" w:rsidP="00E82476">
      <w:pPr>
        <w:pStyle w:val="ConsPlusNormal"/>
        <w:ind w:firstLine="540"/>
        <w:jc w:val="both"/>
        <w:rPr>
          <w:rFonts w:ascii="Times New Roman" w:hAnsi="Times New Roman" w:cs="Times New Roman"/>
        </w:rPr>
      </w:pPr>
      <w:r w:rsidRPr="00FF13F3">
        <w:rPr>
          <w:rFonts w:ascii="Times New Roman" w:hAnsi="Times New Roman" w:cs="Times New Roman"/>
        </w:rPr>
        <w:t>- организация информационно-разъяснительной работы среди населения по освещению целей и задач мероприятия;</w:t>
      </w:r>
    </w:p>
    <w:p w:rsidR="00E82476" w:rsidRPr="00FF13F3" w:rsidRDefault="00E82476" w:rsidP="00E82476">
      <w:pPr>
        <w:pStyle w:val="ConsPlusNormal"/>
        <w:ind w:firstLine="540"/>
        <w:jc w:val="both"/>
        <w:rPr>
          <w:rFonts w:ascii="Times New Roman" w:hAnsi="Times New Roman" w:cs="Times New Roman"/>
        </w:rPr>
      </w:pPr>
      <w:r w:rsidRPr="00FF13F3">
        <w:rPr>
          <w:rFonts w:ascii="Times New Roman" w:hAnsi="Times New Roman" w:cs="Times New Roman"/>
        </w:rPr>
        <w:t>- прием документов от семей, изъявивших желание получить социальную выплату в рамках мероприятия;</w:t>
      </w:r>
    </w:p>
    <w:p w:rsidR="00E82476" w:rsidRPr="00FF13F3" w:rsidRDefault="00E82476" w:rsidP="00E82476">
      <w:pPr>
        <w:pStyle w:val="ConsPlusNormal"/>
        <w:ind w:firstLine="540"/>
        <w:jc w:val="both"/>
        <w:rPr>
          <w:rFonts w:ascii="Times New Roman" w:hAnsi="Times New Roman" w:cs="Times New Roman"/>
        </w:rPr>
      </w:pPr>
      <w:r w:rsidRPr="00FF13F3">
        <w:rPr>
          <w:rFonts w:ascii="Times New Roman" w:hAnsi="Times New Roman" w:cs="Times New Roman"/>
        </w:rPr>
        <w:t>- участие в конкурсном отборе муниципальных образований Ивановской области в целях получения субсидии для софинансирования реализации мероприятия;</w:t>
      </w:r>
    </w:p>
    <w:p w:rsidR="00E82476" w:rsidRPr="00FF13F3" w:rsidRDefault="00E82476" w:rsidP="00E82476">
      <w:pPr>
        <w:pStyle w:val="ConsPlusNormal"/>
        <w:ind w:firstLine="540"/>
        <w:jc w:val="both"/>
        <w:rPr>
          <w:rFonts w:ascii="Times New Roman" w:hAnsi="Times New Roman" w:cs="Times New Roman"/>
        </w:rPr>
      </w:pPr>
      <w:r w:rsidRPr="00FF13F3">
        <w:rPr>
          <w:rFonts w:ascii="Times New Roman" w:hAnsi="Times New Roman" w:cs="Times New Roman"/>
        </w:rPr>
        <w:t>- заключение соглашения о реализации мероприятия с Департаментом строительства и архитектуры Ивановской области;</w:t>
      </w:r>
    </w:p>
    <w:p w:rsidR="00E82476" w:rsidRPr="00FF13F3" w:rsidRDefault="00E82476" w:rsidP="00E82476">
      <w:pPr>
        <w:pStyle w:val="ConsPlusNormal"/>
        <w:ind w:firstLine="540"/>
        <w:jc w:val="both"/>
        <w:rPr>
          <w:rFonts w:ascii="Times New Roman" w:hAnsi="Times New Roman" w:cs="Times New Roman"/>
        </w:rPr>
      </w:pPr>
      <w:r w:rsidRPr="00FF13F3">
        <w:rPr>
          <w:rFonts w:ascii="Times New Roman" w:hAnsi="Times New Roman" w:cs="Times New Roman"/>
        </w:rPr>
        <w:t>- заключение соглашения с банком, отобранным для обслуживания средств социальных выплат молодых семей - участников мероприятия;</w:t>
      </w:r>
    </w:p>
    <w:p w:rsidR="00E82476" w:rsidRPr="00FF13F3" w:rsidRDefault="00E82476" w:rsidP="00E82476">
      <w:pPr>
        <w:pStyle w:val="ConsPlusNormal"/>
        <w:ind w:firstLine="540"/>
        <w:jc w:val="both"/>
        <w:rPr>
          <w:rFonts w:ascii="Times New Roman" w:hAnsi="Times New Roman" w:cs="Times New Roman"/>
        </w:rPr>
      </w:pPr>
      <w:r w:rsidRPr="00FF13F3">
        <w:rPr>
          <w:rFonts w:ascii="Times New Roman" w:hAnsi="Times New Roman" w:cs="Times New Roman"/>
        </w:rPr>
        <w:t>- подготовка предложений по объемам финансирования мероприятия из средств бюджета города Тейково на очередной финансовый год;</w:t>
      </w:r>
    </w:p>
    <w:p w:rsidR="00E82476" w:rsidRPr="00FF13F3" w:rsidRDefault="00E82476" w:rsidP="00E82476">
      <w:pPr>
        <w:pStyle w:val="ConsPlusNormal"/>
        <w:ind w:firstLine="540"/>
        <w:jc w:val="both"/>
        <w:rPr>
          <w:rFonts w:ascii="Times New Roman" w:hAnsi="Times New Roman" w:cs="Times New Roman"/>
        </w:rPr>
      </w:pPr>
      <w:r w:rsidRPr="00FF13F3">
        <w:rPr>
          <w:rFonts w:ascii="Times New Roman" w:hAnsi="Times New Roman" w:cs="Times New Roman"/>
        </w:rPr>
        <w:t>- формирование списков молодых семей - участников мероприятия;</w:t>
      </w:r>
    </w:p>
    <w:p w:rsidR="00E82476" w:rsidRPr="00FF13F3" w:rsidRDefault="00E82476" w:rsidP="00E82476">
      <w:pPr>
        <w:pStyle w:val="ConsPlusNormal"/>
        <w:ind w:firstLine="540"/>
        <w:jc w:val="both"/>
        <w:rPr>
          <w:rFonts w:ascii="Times New Roman" w:hAnsi="Times New Roman" w:cs="Times New Roman"/>
        </w:rPr>
      </w:pPr>
      <w:r w:rsidRPr="00FF13F3">
        <w:rPr>
          <w:rFonts w:ascii="Times New Roman" w:hAnsi="Times New Roman" w:cs="Times New Roman"/>
        </w:rPr>
        <w:t>- признание молодых семей имеющими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E82476" w:rsidRPr="00FF13F3" w:rsidRDefault="00E82476" w:rsidP="00E82476">
      <w:pPr>
        <w:pStyle w:val="ConsPlusNormal"/>
        <w:ind w:firstLine="540"/>
        <w:jc w:val="both"/>
        <w:rPr>
          <w:rFonts w:ascii="Times New Roman" w:hAnsi="Times New Roman" w:cs="Times New Roman"/>
        </w:rPr>
      </w:pPr>
      <w:r w:rsidRPr="00FF13F3">
        <w:rPr>
          <w:rFonts w:ascii="Times New Roman" w:hAnsi="Times New Roman" w:cs="Times New Roman"/>
        </w:rPr>
        <w:t>- признание семей нуждающимися в улучшении жилищных условий;</w:t>
      </w:r>
    </w:p>
    <w:p w:rsidR="00E82476" w:rsidRPr="00FF13F3" w:rsidRDefault="00E82476" w:rsidP="00E82476">
      <w:pPr>
        <w:pStyle w:val="ConsPlusNormal"/>
        <w:ind w:firstLine="540"/>
        <w:jc w:val="both"/>
        <w:rPr>
          <w:rFonts w:ascii="Times New Roman" w:hAnsi="Times New Roman" w:cs="Times New Roman"/>
        </w:rPr>
      </w:pPr>
      <w:r w:rsidRPr="00FF13F3">
        <w:rPr>
          <w:rFonts w:ascii="Times New Roman" w:hAnsi="Times New Roman" w:cs="Times New Roman"/>
        </w:rPr>
        <w:t>- оформление и выдача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E82476" w:rsidRPr="00FF13F3" w:rsidRDefault="00E82476" w:rsidP="00E82476">
      <w:pPr>
        <w:pStyle w:val="ConsPlusNormal"/>
        <w:ind w:firstLine="540"/>
        <w:jc w:val="both"/>
        <w:rPr>
          <w:rFonts w:ascii="Times New Roman" w:hAnsi="Times New Roman" w:cs="Times New Roman"/>
        </w:rPr>
      </w:pPr>
      <w:r w:rsidRPr="00FF13F3">
        <w:rPr>
          <w:rFonts w:ascii="Times New Roman" w:hAnsi="Times New Roman" w:cs="Times New Roman"/>
        </w:rPr>
        <w:t>- предоставление отчетов об использовании бюджетных средств, выделенных на предоставление социальных выплат.</w:t>
      </w:r>
    </w:p>
    <w:p w:rsidR="00E82476" w:rsidRPr="00FF13F3" w:rsidRDefault="00E82476" w:rsidP="00E82476">
      <w:pPr>
        <w:pStyle w:val="ConsPlusNormal"/>
        <w:ind w:firstLine="540"/>
        <w:jc w:val="both"/>
        <w:rPr>
          <w:rFonts w:ascii="Times New Roman" w:hAnsi="Times New Roman" w:cs="Times New Roman"/>
        </w:rPr>
      </w:pPr>
      <w:r w:rsidRPr="00FF13F3">
        <w:rPr>
          <w:rFonts w:ascii="Times New Roman" w:hAnsi="Times New Roman" w:cs="Times New Roman"/>
        </w:rPr>
        <w:t>Срок выполнения мероприятия - 2014 - 2020 годы.</w:t>
      </w:r>
    </w:p>
    <w:p w:rsidR="00E82476" w:rsidRPr="00FF13F3" w:rsidRDefault="00E82476" w:rsidP="00E82476">
      <w:pPr>
        <w:tabs>
          <w:tab w:val="left" w:pos="4354"/>
        </w:tabs>
        <w:autoSpaceDE w:val="0"/>
        <w:autoSpaceDN w:val="0"/>
        <w:adjustRightInd w:val="0"/>
        <w:spacing w:after="0" w:line="240" w:lineRule="auto"/>
        <w:ind w:firstLine="540"/>
        <w:jc w:val="center"/>
        <w:rPr>
          <w:rFonts w:ascii="Times New Roman" w:hAnsi="Times New Roman"/>
          <w:b/>
          <w:sz w:val="20"/>
          <w:szCs w:val="20"/>
        </w:rPr>
      </w:pPr>
    </w:p>
    <w:p w:rsidR="00E82476" w:rsidRPr="00FF13F3" w:rsidRDefault="00E82476" w:rsidP="00E82476">
      <w:pPr>
        <w:tabs>
          <w:tab w:val="left" w:pos="4354"/>
        </w:tabs>
        <w:autoSpaceDE w:val="0"/>
        <w:autoSpaceDN w:val="0"/>
        <w:adjustRightInd w:val="0"/>
        <w:spacing w:after="0" w:line="240" w:lineRule="auto"/>
        <w:rPr>
          <w:rFonts w:ascii="Times New Roman" w:hAnsi="Times New Roman"/>
          <w:b/>
          <w:i/>
          <w:sz w:val="20"/>
          <w:szCs w:val="20"/>
          <w:u w:val="single"/>
        </w:rPr>
      </w:pPr>
      <w:r w:rsidRPr="00FF13F3">
        <w:rPr>
          <w:rFonts w:ascii="Times New Roman" w:hAnsi="Times New Roman"/>
          <w:b/>
          <w:i/>
          <w:sz w:val="20"/>
          <w:szCs w:val="20"/>
          <w:u w:val="single"/>
        </w:rPr>
        <w:t>5. Ресурсное обеспечение мероприятий подпрограммы</w:t>
      </w:r>
    </w:p>
    <w:p w:rsidR="00E82476" w:rsidRPr="00FF13F3" w:rsidRDefault="00E82476" w:rsidP="00E82476">
      <w:pPr>
        <w:tabs>
          <w:tab w:val="left" w:pos="4354"/>
        </w:tabs>
        <w:autoSpaceDE w:val="0"/>
        <w:autoSpaceDN w:val="0"/>
        <w:adjustRightInd w:val="0"/>
        <w:spacing w:after="0" w:line="240" w:lineRule="auto"/>
        <w:jc w:val="right"/>
        <w:rPr>
          <w:rFonts w:ascii="Times New Roman" w:hAnsi="Times New Roman"/>
          <w:sz w:val="20"/>
          <w:szCs w:val="20"/>
        </w:rPr>
      </w:pPr>
      <w:r w:rsidRPr="00FF13F3">
        <w:rPr>
          <w:rFonts w:ascii="Times New Roman" w:hAnsi="Times New Roman"/>
          <w:sz w:val="20"/>
          <w:szCs w:val="20"/>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0"/>
        <w:gridCol w:w="1910"/>
        <w:gridCol w:w="1975"/>
        <w:gridCol w:w="1927"/>
        <w:gridCol w:w="1879"/>
      </w:tblGrid>
      <w:tr w:rsidR="00E82476" w:rsidRPr="00FF13F3" w:rsidTr="00776E7E">
        <w:tc>
          <w:tcPr>
            <w:tcW w:w="188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both"/>
              <w:outlineLvl w:val="1"/>
              <w:rPr>
                <w:rFonts w:ascii="Times New Roman" w:hAnsi="Times New Roman"/>
                <w:sz w:val="20"/>
                <w:szCs w:val="20"/>
              </w:rPr>
            </w:pPr>
          </w:p>
        </w:tc>
        <w:tc>
          <w:tcPr>
            <w:tcW w:w="7691" w:type="dxa"/>
            <w:gridSpan w:val="4"/>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both"/>
              <w:outlineLvl w:val="1"/>
              <w:rPr>
                <w:rFonts w:ascii="Times New Roman" w:hAnsi="Times New Roman"/>
                <w:sz w:val="20"/>
                <w:szCs w:val="20"/>
              </w:rPr>
            </w:pPr>
            <w:r w:rsidRPr="00FF13F3">
              <w:rPr>
                <w:rFonts w:ascii="Times New Roman" w:hAnsi="Times New Roman"/>
                <w:sz w:val="20"/>
                <w:szCs w:val="20"/>
              </w:rPr>
              <w:t>Сведения об объеме бюджетных ассигнований, тыс. руб.</w:t>
            </w:r>
          </w:p>
          <w:p w:rsidR="00E82476" w:rsidRPr="00FF13F3" w:rsidRDefault="00E82476" w:rsidP="00776E7E">
            <w:pPr>
              <w:tabs>
                <w:tab w:val="left" w:pos="4354"/>
              </w:tabs>
              <w:autoSpaceDE w:val="0"/>
              <w:autoSpaceDN w:val="0"/>
              <w:adjustRightInd w:val="0"/>
              <w:spacing w:after="0" w:line="240" w:lineRule="auto"/>
              <w:jc w:val="both"/>
              <w:outlineLvl w:val="1"/>
              <w:rPr>
                <w:rFonts w:ascii="Times New Roman" w:hAnsi="Times New Roman"/>
                <w:sz w:val="20"/>
                <w:szCs w:val="20"/>
              </w:rPr>
            </w:pPr>
          </w:p>
        </w:tc>
      </w:tr>
      <w:tr w:rsidR="00E82476" w:rsidRPr="00FF13F3" w:rsidTr="00776E7E">
        <w:tc>
          <w:tcPr>
            <w:tcW w:w="188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outlineLvl w:val="1"/>
              <w:rPr>
                <w:rFonts w:ascii="Times New Roman" w:hAnsi="Times New Roman"/>
                <w:sz w:val="20"/>
                <w:szCs w:val="20"/>
              </w:rPr>
            </w:pPr>
            <w:r w:rsidRPr="00FF13F3">
              <w:rPr>
                <w:rFonts w:ascii="Times New Roman" w:hAnsi="Times New Roman"/>
                <w:sz w:val="20"/>
                <w:szCs w:val="20"/>
              </w:rPr>
              <w:t>Год</w:t>
            </w:r>
          </w:p>
        </w:tc>
        <w:tc>
          <w:tcPr>
            <w:tcW w:w="191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outlineLvl w:val="1"/>
              <w:rPr>
                <w:rFonts w:ascii="Times New Roman" w:hAnsi="Times New Roman"/>
                <w:sz w:val="20"/>
                <w:szCs w:val="20"/>
              </w:rPr>
            </w:pPr>
            <w:r w:rsidRPr="00FF13F3">
              <w:rPr>
                <w:rFonts w:ascii="Times New Roman" w:hAnsi="Times New Roman"/>
                <w:sz w:val="20"/>
                <w:szCs w:val="20"/>
              </w:rPr>
              <w:t>Бюджет РФ:</w:t>
            </w:r>
          </w:p>
        </w:tc>
        <w:tc>
          <w:tcPr>
            <w:tcW w:w="197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outlineLvl w:val="1"/>
              <w:rPr>
                <w:rFonts w:ascii="Times New Roman" w:hAnsi="Times New Roman"/>
                <w:sz w:val="20"/>
                <w:szCs w:val="20"/>
              </w:rPr>
            </w:pPr>
            <w:r w:rsidRPr="00FF13F3">
              <w:rPr>
                <w:rFonts w:ascii="Times New Roman" w:hAnsi="Times New Roman"/>
                <w:sz w:val="20"/>
                <w:szCs w:val="20"/>
              </w:rPr>
              <w:t>Бюджет Ивановской области:</w:t>
            </w:r>
          </w:p>
        </w:tc>
        <w:tc>
          <w:tcPr>
            <w:tcW w:w="192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Cell"/>
              <w:widowControl/>
              <w:tabs>
                <w:tab w:val="left" w:pos="4354"/>
              </w:tabs>
              <w:jc w:val="center"/>
              <w:rPr>
                <w:rFonts w:ascii="Times New Roman" w:hAnsi="Times New Roman" w:cs="Times New Roman"/>
              </w:rPr>
            </w:pPr>
            <w:r w:rsidRPr="00FF13F3">
              <w:rPr>
                <w:rFonts w:ascii="Times New Roman" w:hAnsi="Times New Roman" w:cs="Times New Roman"/>
              </w:rPr>
              <w:t>Бюджет г. Тейково:</w:t>
            </w:r>
          </w:p>
          <w:p w:rsidR="00E82476" w:rsidRPr="00FF13F3" w:rsidRDefault="00E82476" w:rsidP="00776E7E">
            <w:pPr>
              <w:pStyle w:val="ConsPlusCell"/>
              <w:widowControl/>
              <w:tabs>
                <w:tab w:val="left" w:pos="4354"/>
              </w:tabs>
              <w:jc w:val="center"/>
              <w:rPr>
                <w:rFonts w:ascii="Times New Roman" w:hAnsi="Times New Roman" w:cs="Times New Roman"/>
              </w:rPr>
            </w:pPr>
          </w:p>
        </w:tc>
        <w:tc>
          <w:tcPr>
            <w:tcW w:w="187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outlineLvl w:val="1"/>
              <w:rPr>
                <w:rFonts w:ascii="Times New Roman" w:hAnsi="Times New Roman"/>
                <w:sz w:val="20"/>
                <w:szCs w:val="20"/>
              </w:rPr>
            </w:pPr>
            <w:r w:rsidRPr="00FF13F3">
              <w:rPr>
                <w:rFonts w:ascii="Times New Roman" w:hAnsi="Times New Roman"/>
                <w:sz w:val="20"/>
                <w:szCs w:val="20"/>
              </w:rPr>
              <w:t>Итого</w:t>
            </w:r>
          </w:p>
        </w:tc>
      </w:tr>
      <w:tr w:rsidR="00E82476" w:rsidRPr="00FF13F3" w:rsidTr="00776E7E">
        <w:tc>
          <w:tcPr>
            <w:tcW w:w="188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outlineLvl w:val="1"/>
              <w:rPr>
                <w:rFonts w:ascii="Times New Roman" w:hAnsi="Times New Roman"/>
                <w:sz w:val="20"/>
                <w:szCs w:val="20"/>
              </w:rPr>
            </w:pPr>
            <w:r w:rsidRPr="00FF13F3">
              <w:rPr>
                <w:rFonts w:ascii="Times New Roman" w:hAnsi="Times New Roman"/>
                <w:sz w:val="20"/>
                <w:szCs w:val="20"/>
              </w:rPr>
              <w:t>2014</w:t>
            </w:r>
          </w:p>
        </w:tc>
        <w:tc>
          <w:tcPr>
            <w:tcW w:w="191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outlineLvl w:val="1"/>
              <w:rPr>
                <w:rFonts w:ascii="Times New Roman" w:hAnsi="Times New Roman"/>
                <w:sz w:val="20"/>
                <w:szCs w:val="20"/>
              </w:rPr>
            </w:pPr>
            <w:r w:rsidRPr="00FF13F3">
              <w:rPr>
                <w:rFonts w:ascii="Times New Roman" w:hAnsi="Times New Roman"/>
                <w:sz w:val="20"/>
                <w:szCs w:val="20"/>
              </w:rPr>
              <w:t>803,133</w:t>
            </w:r>
          </w:p>
        </w:tc>
        <w:tc>
          <w:tcPr>
            <w:tcW w:w="197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outlineLvl w:val="1"/>
              <w:rPr>
                <w:rFonts w:ascii="Times New Roman" w:hAnsi="Times New Roman"/>
                <w:sz w:val="20"/>
                <w:szCs w:val="20"/>
              </w:rPr>
            </w:pPr>
            <w:r w:rsidRPr="00FF13F3">
              <w:rPr>
                <w:rFonts w:ascii="Times New Roman" w:hAnsi="Times New Roman"/>
                <w:sz w:val="20"/>
                <w:szCs w:val="20"/>
              </w:rPr>
              <w:t>1135,514</w:t>
            </w:r>
          </w:p>
        </w:tc>
        <w:tc>
          <w:tcPr>
            <w:tcW w:w="192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outlineLvl w:val="1"/>
              <w:rPr>
                <w:rFonts w:ascii="Times New Roman" w:hAnsi="Times New Roman"/>
                <w:sz w:val="20"/>
                <w:szCs w:val="20"/>
              </w:rPr>
            </w:pPr>
            <w:r w:rsidRPr="00FF13F3">
              <w:rPr>
                <w:rFonts w:ascii="Times New Roman" w:hAnsi="Times New Roman"/>
                <w:sz w:val="20"/>
                <w:szCs w:val="20"/>
              </w:rPr>
              <w:t>681,750</w:t>
            </w:r>
          </w:p>
        </w:tc>
        <w:tc>
          <w:tcPr>
            <w:tcW w:w="187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outlineLvl w:val="1"/>
              <w:rPr>
                <w:rFonts w:ascii="Times New Roman" w:hAnsi="Times New Roman"/>
                <w:sz w:val="20"/>
                <w:szCs w:val="20"/>
              </w:rPr>
            </w:pPr>
            <w:r w:rsidRPr="00FF13F3">
              <w:rPr>
                <w:rFonts w:ascii="Times New Roman" w:hAnsi="Times New Roman"/>
                <w:sz w:val="20"/>
                <w:szCs w:val="20"/>
              </w:rPr>
              <w:t>2620,397</w:t>
            </w:r>
          </w:p>
        </w:tc>
      </w:tr>
      <w:tr w:rsidR="00E82476" w:rsidRPr="00FF13F3" w:rsidTr="00776E7E">
        <w:tc>
          <w:tcPr>
            <w:tcW w:w="188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outlineLvl w:val="1"/>
              <w:rPr>
                <w:rFonts w:ascii="Times New Roman" w:hAnsi="Times New Roman"/>
                <w:sz w:val="20"/>
                <w:szCs w:val="20"/>
              </w:rPr>
            </w:pPr>
            <w:r w:rsidRPr="00FF13F3">
              <w:rPr>
                <w:rFonts w:ascii="Times New Roman" w:hAnsi="Times New Roman"/>
                <w:sz w:val="20"/>
                <w:szCs w:val="20"/>
              </w:rPr>
              <w:lastRenderedPageBreak/>
              <w:t>2015</w:t>
            </w:r>
          </w:p>
        </w:tc>
        <w:tc>
          <w:tcPr>
            <w:tcW w:w="191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outlineLvl w:val="1"/>
              <w:rPr>
                <w:rFonts w:ascii="Times New Roman" w:hAnsi="Times New Roman"/>
                <w:sz w:val="20"/>
                <w:szCs w:val="20"/>
              </w:rPr>
            </w:pPr>
            <w:r w:rsidRPr="00FF13F3">
              <w:rPr>
                <w:rFonts w:ascii="Times New Roman" w:hAnsi="Times New Roman"/>
                <w:sz w:val="20"/>
                <w:szCs w:val="20"/>
              </w:rPr>
              <w:t>559,90067</w:t>
            </w:r>
          </w:p>
        </w:tc>
        <w:tc>
          <w:tcPr>
            <w:tcW w:w="197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outlineLvl w:val="1"/>
              <w:rPr>
                <w:rFonts w:ascii="Times New Roman" w:hAnsi="Times New Roman"/>
                <w:sz w:val="20"/>
                <w:szCs w:val="20"/>
              </w:rPr>
            </w:pPr>
            <w:r w:rsidRPr="00FF13F3">
              <w:rPr>
                <w:rFonts w:ascii="Times New Roman" w:hAnsi="Times New Roman"/>
                <w:sz w:val="20"/>
                <w:szCs w:val="20"/>
              </w:rPr>
              <w:t>556,23533</w:t>
            </w:r>
          </w:p>
        </w:tc>
        <w:tc>
          <w:tcPr>
            <w:tcW w:w="192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outlineLvl w:val="1"/>
              <w:rPr>
                <w:rFonts w:ascii="Times New Roman" w:hAnsi="Times New Roman"/>
                <w:sz w:val="20"/>
                <w:szCs w:val="20"/>
              </w:rPr>
            </w:pPr>
            <w:r w:rsidRPr="00FF13F3">
              <w:rPr>
                <w:rFonts w:ascii="Times New Roman" w:hAnsi="Times New Roman"/>
                <w:sz w:val="20"/>
                <w:szCs w:val="20"/>
              </w:rPr>
              <w:t>350,000</w:t>
            </w:r>
          </w:p>
        </w:tc>
        <w:tc>
          <w:tcPr>
            <w:tcW w:w="187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outlineLvl w:val="1"/>
              <w:rPr>
                <w:rFonts w:ascii="Times New Roman" w:hAnsi="Times New Roman"/>
                <w:sz w:val="20"/>
                <w:szCs w:val="20"/>
              </w:rPr>
            </w:pPr>
            <w:r w:rsidRPr="00FF13F3">
              <w:rPr>
                <w:rFonts w:ascii="Times New Roman" w:hAnsi="Times New Roman"/>
                <w:sz w:val="20"/>
                <w:szCs w:val="20"/>
              </w:rPr>
              <w:t>1466,136</w:t>
            </w:r>
          </w:p>
        </w:tc>
      </w:tr>
      <w:tr w:rsidR="00E82476" w:rsidRPr="00FF13F3" w:rsidTr="00776E7E">
        <w:tc>
          <w:tcPr>
            <w:tcW w:w="188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outlineLvl w:val="1"/>
              <w:rPr>
                <w:rFonts w:ascii="Times New Roman" w:hAnsi="Times New Roman"/>
                <w:sz w:val="20"/>
                <w:szCs w:val="20"/>
              </w:rPr>
            </w:pPr>
            <w:r w:rsidRPr="00FF13F3">
              <w:rPr>
                <w:rFonts w:ascii="Times New Roman" w:hAnsi="Times New Roman"/>
                <w:sz w:val="20"/>
                <w:szCs w:val="20"/>
              </w:rPr>
              <w:t>2016</w:t>
            </w:r>
          </w:p>
        </w:tc>
        <w:tc>
          <w:tcPr>
            <w:tcW w:w="191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outlineLvl w:val="1"/>
              <w:rPr>
                <w:rFonts w:ascii="Times New Roman" w:hAnsi="Times New Roman"/>
                <w:sz w:val="20"/>
                <w:szCs w:val="20"/>
              </w:rPr>
            </w:pPr>
            <w:r w:rsidRPr="00FF13F3">
              <w:rPr>
                <w:rFonts w:ascii="Times New Roman" w:hAnsi="Times New Roman"/>
                <w:sz w:val="20"/>
                <w:szCs w:val="20"/>
              </w:rPr>
              <w:t>279,95033</w:t>
            </w:r>
          </w:p>
        </w:tc>
        <w:tc>
          <w:tcPr>
            <w:tcW w:w="197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outlineLvl w:val="1"/>
              <w:rPr>
                <w:rFonts w:ascii="Times New Roman" w:hAnsi="Times New Roman"/>
                <w:sz w:val="20"/>
                <w:szCs w:val="20"/>
              </w:rPr>
            </w:pPr>
            <w:r w:rsidRPr="00FF13F3">
              <w:rPr>
                <w:rFonts w:ascii="Times New Roman" w:hAnsi="Times New Roman"/>
                <w:sz w:val="20"/>
                <w:szCs w:val="20"/>
              </w:rPr>
              <w:t>278,11767</w:t>
            </w:r>
          </w:p>
        </w:tc>
        <w:tc>
          <w:tcPr>
            <w:tcW w:w="192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175,000</w:t>
            </w:r>
          </w:p>
        </w:tc>
        <w:tc>
          <w:tcPr>
            <w:tcW w:w="187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733,068</w:t>
            </w:r>
          </w:p>
        </w:tc>
      </w:tr>
      <w:tr w:rsidR="00E82476" w:rsidRPr="00FF13F3" w:rsidTr="00776E7E">
        <w:tc>
          <w:tcPr>
            <w:tcW w:w="188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outlineLvl w:val="1"/>
              <w:rPr>
                <w:rFonts w:ascii="Times New Roman" w:hAnsi="Times New Roman"/>
                <w:sz w:val="20"/>
                <w:szCs w:val="20"/>
              </w:rPr>
            </w:pPr>
            <w:r w:rsidRPr="00FF13F3">
              <w:rPr>
                <w:rFonts w:ascii="Times New Roman" w:hAnsi="Times New Roman"/>
                <w:sz w:val="20"/>
                <w:szCs w:val="20"/>
              </w:rPr>
              <w:t>2017</w:t>
            </w:r>
          </w:p>
        </w:tc>
        <w:tc>
          <w:tcPr>
            <w:tcW w:w="191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outlineLvl w:val="1"/>
              <w:rPr>
                <w:rFonts w:ascii="Times New Roman" w:hAnsi="Times New Roman"/>
                <w:sz w:val="20"/>
                <w:szCs w:val="20"/>
              </w:rPr>
            </w:pPr>
            <w:r w:rsidRPr="00FF13F3">
              <w:rPr>
                <w:rFonts w:ascii="Times New Roman" w:hAnsi="Times New Roman"/>
                <w:sz w:val="20"/>
                <w:szCs w:val="20"/>
              </w:rPr>
              <w:t>362,40191</w:t>
            </w:r>
          </w:p>
        </w:tc>
        <w:tc>
          <w:tcPr>
            <w:tcW w:w="197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outlineLvl w:val="1"/>
              <w:rPr>
                <w:rFonts w:ascii="Times New Roman" w:hAnsi="Times New Roman"/>
                <w:sz w:val="20"/>
                <w:szCs w:val="20"/>
              </w:rPr>
            </w:pPr>
            <w:r w:rsidRPr="00FF13F3">
              <w:rPr>
                <w:rFonts w:ascii="Times New Roman" w:hAnsi="Times New Roman"/>
                <w:sz w:val="20"/>
                <w:szCs w:val="20"/>
              </w:rPr>
              <w:t>61,89647</w:t>
            </w:r>
          </w:p>
        </w:tc>
        <w:tc>
          <w:tcPr>
            <w:tcW w:w="192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437,10962</w:t>
            </w:r>
          </w:p>
        </w:tc>
        <w:tc>
          <w:tcPr>
            <w:tcW w:w="187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861,40800</w:t>
            </w:r>
          </w:p>
        </w:tc>
      </w:tr>
      <w:tr w:rsidR="00E82476" w:rsidRPr="00FF13F3" w:rsidTr="00776E7E">
        <w:tc>
          <w:tcPr>
            <w:tcW w:w="188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outlineLvl w:val="1"/>
              <w:rPr>
                <w:rFonts w:ascii="Times New Roman" w:hAnsi="Times New Roman"/>
                <w:sz w:val="20"/>
                <w:szCs w:val="20"/>
              </w:rPr>
            </w:pPr>
            <w:r w:rsidRPr="00FF13F3">
              <w:rPr>
                <w:rFonts w:ascii="Times New Roman" w:hAnsi="Times New Roman"/>
                <w:sz w:val="20"/>
                <w:szCs w:val="20"/>
              </w:rPr>
              <w:t>2018</w:t>
            </w:r>
          </w:p>
        </w:tc>
        <w:tc>
          <w:tcPr>
            <w:tcW w:w="191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outlineLvl w:val="1"/>
              <w:rPr>
                <w:rFonts w:ascii="Times New Roman" w:hAnsi="Times New Roman"/>
                <w:sz w:val="20"/>
                <w:szCs w:val="20"/>
              </w:rPr>
            </w:pPr>
            <w:r w:rsidRPr="00FF13F3">
              <w:rPr>
                <w:rFonts w:ascii="Times New Roman" w:hAnsi="Times New Roman"/>
                <w:sz w:val="20"/>
                <w:szCs w:val="20"/>
              </w:rPr>
              <w:t>0,00</w:t>
            </w:r>
          </w:p>
        </w:tc>
        <w:tc>
          <w:tcPr>
            <w:tcW w:w="197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outlineLvl w:val="1"/>
              <w:rPr>
                <w:rFonts w:ascii="Times New Roman" w:hAnsi="Times New Roman"/>
                <w:sz w:val="20"/>
                <w:szCs w:val="20"/>
              </w:rPr>
            </w:pPr>
            <w:r w:rsidRPr="00FF13F3">
              <w:rPr>
                <w:rFonts w:ascii="Times New Roman" w:hAnsi="Times New Roman"/>
                <w:sz w:val="20"/>
                <w:szCs w:val="20"/>
              </w:rPr>
              <w:t>0,00</w:t>
            </w:r>
          </w:p>
        </w:tc>
        <w:tc>
          <w:tcPr>
            <w:tcW w:w="192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87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c>
          <w:tcPr>
            <w:tcW w:w="188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outlineLvl w:val="1"/>
              <w:rPr>
                <w:rFonts w:ascii="Times New Roman" w:hAnsi="Times New Roman"/>
                <w:sz w:val="20"/>
                <w:szCs w:val="20"/>
              </w:rPr>
            </w:pPr>
            <w:r w:rsidRPr="00FF13F3">
              <w:rPr>
                <w:rFonts w:ascii="Times New Roman" w:hAnsi="Times New Roman"/>
                <w:sz w:val="20"/>
                <w:szCs w:val="20"/>
              </w:rPr>
              <w:t>2019</w:t>
            </w:r>
          </w:p>
        </w:tc>
        <w:tc>
          <w:tcPr>
            <w:tcW w:w="191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outlineLvl w:val="1"/>
              <w:rPr>
                <w:rFonts w:ascii="Times New Roman" w:hAnsi="Times New Roman"/>
                <w:sz w:val="20"/>
                <w:szCs w:val="20"/>
              </w:rPr>
            </w:pPr>
            <w:r w:rsidRPr="00FF13F3">
              <w:rPr>
                <w:rFonts w:ascii="Times New Roman" w:hAnsi="Times New Roman"/>
                <w:sz w:val="20"/>
                <w:szCs w:val="20"/>
              </w:rPr>
              <w:t>0,00</w:t>
            </w:r>
          </w:p>
        </w:tc>
        <w:tc>
          <w:tcPr>
            <w:tcW w:w="197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outlineLvl w:val="1"/>
              <w:rPr>
                <w:rFonts w:ascii="Times New Roman" w:hAnsi="Times New Roman"/>
                <w:sz w:val="20"/>
                <w:szCs w:val="20"/>
              </w:rPr>
            </w:pPr>
            <w:r w:rsidRPr="00FF13F3">
              <w:rPr>
                <w:rFonts w:ascii="Times New Roman" w:hAnsi="Times New Roman"/>
                <w:sz w:val="20"/>
                <w:szCs w:val="20"/>
              </w:rPr>
              <w:t>0,00</w:t>
            </w:r>
          </w:p>
        </w:tc>
        <w:tc>
          <w:tcPr>
            <w:tcW w:w="192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597,23241</w:t>
            </w:r>
          </w:p>
        </w:tc>
        <w:tc>
          <w:tcPr>
            <w:tcW w:w="187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597,23241</w:t>
            </w:r>
          </w:p>
        </w:tc>
      </w:tr>
      <w:tr w:rsidR="00E82476" w:rsidRPr="00FF13F3" w:rsidTr="00776E7E">
        <w:tc>
          <w:tcPr>
            <w:tcW w:w="188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outlineLvl w:val="1"/>
              <w:rPr>
                <w:rFonts w:ascii="Times New Roman" w:hAnsi="Times New Roman"/>
                <w:sz w:val="20"/>
                <w:szCs w:val="20"/>
              </w:rPr>
            </w:pPr>
            <w:r w:rsidRPr="00FF13F3">
              <w:rPr>
                <w:rFonts w:ascii="Times New Roman" w:hAnsi="Times New Roman"/>
                <w:sz w:val="20"/>
                <w:szCs w:val="20"/>
              </w:rPr>
              <w:t>2020</w:t>
            </w:r>
          </w:p>
        </w:tc>
        <w:tc>
          <w:tcPr>
            <w:tcW w:w="191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outlineLvl w:val="1"/>
              <w:rPr>
                <w:rFonts w:ascii="Times New Roman" w:hAnsi="Times New Roman"/>
                <w:sz w:val="20"/>
                <w:szCs w:val="20"/>
              </w:rPr>
            </w:pPr>
            <w:r w:rsidRPr="00FF13F3">
              <w:rPr>
                <w:rFonts w:ascii="Times New Roman" w:hAnsi="Times New Roman"/>
                <w:sz w:val="20"/>
                <w:szCs w:val="20"/>
              </w:rPr>
              <w:t>0,00</w:t>
            </w:r>
          </w:p>
        </w:tc>
        <w:tc>
          <w:tcPr>
            <w:tcW w:w="197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outlineLvl w:val="1"/>
              <w:rPr>
                <w:rFonts w:ascii="Times New Roman" w:hAnsi="Times New Roman"/>
                <w:sz w:val="20"/>
                <w:szCs w:val="20"/>
              </w:rPr>
            </w:pPr>
            <w:r w:rsidRPr="00FF13F3">
              <w:rPr>
                <w:rFonts w:ascii="Times New Roman" w:hAnsi="Times New Roman"/>
                <w:sz w:val="20"/>
                <w:szCs w:val="20"/>
              </w:rPr>
              <w:t>0,00</w:t>
            </w:r>
          </w:p>
        </w:tc>
        <w:tc>
          <w:tcPr>
            <w:tcW w:w="192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250,00</w:t>
            </w:r>
          </w:p>
        </w:tc>
        <w:tc>
          <w:tcPr>
            <w:tcW w:w="187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250,000</w:t>
            </w:r>
          </w:p>
        </w:tc>
      </w:tr>
      <w:tr w:rsidR="00E82476" w:rsidRPr="00FF13F3" w:rsidTr="00776E7E">
        <w:tc>
          <w:tcPr>
            <w:tcW w:w="188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outlineLvl w:val="1"/>
              <w:rPr>
                <w:rFonts w:ascii="Times New Roman" w:hAnsi="Times New Roman"/>
                <w:sz w:val="20"/>
                <w:szCs w:val="20"/>
              </w:rPr>
            </w:pPr>
            <w:r w:rsidRPr="00FF13F3">
              <w:rPr>
                <w:rFonts w:ascii="Times New Roman" w:hAnsi="Times New Roman"/>
                <w:sz w:val="20"/>
                <w:szCs w:val="20"/>
              </w:rPr>
              <w:t>Итого</w:t>
            </w:r>
          </w:p>
        </w:tc>
        <w:tc>
          <w:tcPr>
            <w:tcW w:w="191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outlineLvl w:val="1"/>
              <w:rPr>
                <w:rFonts w:ascii="Times New Roman" w:hAnsi="Times New Roman"/>
                <w:b/>
                <w:sz w:val="20"/>
                <w:szCs w:val="20"/>
              </w:rPr>
            </w:pPr>
            <w:r w:rsidRPr="00FF13F3">
              <w:rPr>
                <w:rFonts w:ascii="Times New Roman" w:hAnsi="Times New Roman"/>
                <w:b/>
                <w:sz w:val="20"/>
                <w:szCs w:val="20"/>
              </w:rPr>
              <w:t>2 005,38591</w:t>
            </w:r>
          </w:p>
        </w:tc>
        <w:tc>
          <w:tcPr>
            <w:tcW w:w="197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outlineLvl w:val="1"/>
              <w:rPr>
                <w:rFonts w:ascii="Times New Roman" w:hAnsi="Times New Roman"/>
                <w:b/>
                <w:sz w:val="20"/>
                <w:szCs w:val="20"/>
              </w:rPr>
            </w:pPr>
            <w:r w:rsidRPr="00FF13F3">
              <w:rPr>
                <w:rFonts w:ascii="Times New Roman" w:hAnsi="Times New Roman"/>
                <w:b/>
                <w:sz w:val="20"/>
                <w:szCs w:val="20"/>
              </w:rPr>
              <w:t>2 031,76347</w:t>
            </w:r>
          </w:p>
        </w:tc>
        <w:tc>
          <w:tcPr>
            <w:tcW w:w="192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outlineLvl w:val="1"/>
              <w:rPr>
                <w:rFonts w:ascii="Times New Roman" w:hAnsi="Times New Roman"/>
                <w:b/>
                <w:sz w:val="20"/>
                <w:szCs w:val="20"/>
              </w:rPr>
            </w:pPr>
            <w:r w:rsidRPr="00FF13F3">
              <w:rPr>
                <w:rFonts w:ascii="Times New Roman" w:hAnsi="Times New Roman"/>
                <w:b/>
                <w:sz w:val="20"/>
                <w:szCs w:val="20"/>
              </w:rPr>
              <w:t>2 491,09203</w:t>
            </w:r>
          </w:p>
        </w:tc>
        <w:tc>
          <w:tcPr>
            <w:tcW w:w="187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outlineLvl w:val="1"/>
              <w:rPr>
                <w:rFonts w:ascii="Times New Roman" w:hAnsi="Times New Roman"/>
                <w:b/>
                <w:sz w:val="20"/>
                <w:szCs w:val="20"/>
              </w:rPr>
            </w:pPr>
            <w:r w:rsidRPr="00FF13F3">
              <w:rPr>
                <w:rFonts w:ascii="Times New Roman" w:hAnsi="Times New Roman"/>
                <w:b/>
                <w:sz w:val="20"/>
                <w:szCs w:val="20"/>
              </w:rPr>
              <w:t>6 528,24141</w:t>
            </w:r>
          </w:p>
        </w:tc>
      </w:tr>
    </w:tbl>
    <w:p w:rsidR="00E82476" w:rsidRPr="00FF13F3" w:rsidRDefault="00E82476" w:rsidP="00E82476">
      <w:pPr>
        <w:tabs>
          <w:tab w:val="left" w:pos="4354"/>
        </w:tabs>
        <w:autoSpaceDE w:val="0"/>
        <w:autoSpaceDN w:val="0"/>
        <w:adjustRightInd w:val="0"/>
        <w:spacing w:after="0" w:line="240" w:lineRule="auto"/>
        <w:ind w:firstLine="540"/>
        <w:jc w:val="both"/>
        <w:rPr>
          <w:rFonts w:ascii="Times New Roman" w:hAnsi="Times New Roman"/>
          <w:sz w:val="20"/>
          <w:szCs w:val="20"/>
        </w:rPr>
      </w:pPr>
      <w:r w:rsidRPr="00FF13F3">
        <w:rPr>
          <w:rFonts w:ascii="Times New Roman" w:hAnsi="Times New Roman"/>
          <w:sz w:val="20"/>
          <w:szCs w:val="20"/>
        </w:rPr>
        <w:t>Указанное на 2018 - 2020 годы ресурсное обеспечение мероприятий является прогнозируемыми показателями. Стоимость 1 кв.м. принимается равной 29 910 рублей, уровень бюджетной обеспеченности - 0,608.</w:t>
      </w:r>
    </w:p>
    <w:p w:rsidR="00E82476" w:rsidRPr="00FF13F3" w:rsidRDefault="00E82476" w:rsidP="00E82476">
      <w:pPr>
        <w:widowControl w:val="0"/>
        <w:autoSpaceDE w:val="0"/>
        <w:autoSpaceDN w:val="0"/>
        <w:adjustRightInd w:val="0"/>
        <w:jc w:val="right"/>
        <w:rPr>
          <w:sz w:val="20"/>
          <w:szCs w:val="20"/>
        </w:rPr>
      </w:pPr>
    </w:p>
    <w:p w:rsidR="00E82476" w:rsidRPr="00FF13F3" w:rsidRDefault="00E82476" w:rsidP="00E82476">
      <w:pPr>
        <w:widowControl w:val="0"/>
        <w:autoSpaceDE w:val="0"/>
        <w:autoSpaceDN w:val="0"/>
        <w:adjustRightInd w:val="0"/>
        <w:jc w:val="right"/>
        <w:rPr>
          <w:sz w:val="20"/>
          <w:szCs w:val="20"/>
        </w:rPr>
      </w:pPr>
    </w:p>
    <w:p w:rsidR="00E82476" w:rsidRPr="00FF13F3" w:rsidRDefault="00E82476" w:rsidP="00E82476">
      <w:pPr>
        <w:widowControl w:val="0"/>
        <w:autoSpaceDE w:val="0"/>
        <w:autoSpaceDN w:val="0"/>
        <w:adjustRightInd w:val="0"/>
        <w:jc w:val="right"/>
        <w:rPr>
          <w:sz w:val="20"/>
          <w:szCs w:val="20"/>
        </w:rPr>
      </w:pPr>
    </w:p>
    <w:p w:rsidR="00E82476" w:rsidRPr="00FF13F3" w:rsidRDefault="00E82476" w:rsidP="00E82476">
      <w:pPr>
        <w:widowControl w:val="0"/>
        <w:autoSpaceDE w:val="0"/>
        <w:autoSpaceDN w:val="0"/>
        <w:adjustRightInd w:val="0"/>
        <w:jc w:val="right"/>
        <w:rPr>
          <w:sz w:val="20"/>
          <w:szCs w:val="20"/>
        </w:rPr>
      </w:pPr>
    </w:p>
    <w:p w:rsidR="00E82476" w:rsidRPr="00FF13F3" w:rsidRDefault="00E82476" w:rsidP="00E82476">
      <w:pPr>
        <w:widowControl w:val="0"/>
        <w:autoSpaceDE w:val="0"/>
        <w:autoSpaceDN w:val="0"/>
        <w:adjustRightInd w:val="0"/>
        <w:jc w:val="right"/>
        <w:rPr>
          <w:sz w:val="20"/>
          <w:szCs w:val="20"/>
        </w:rPr>
      </w:pPr>
    </w:p>
    <w:p w:rsidR="00E82476" w:rsidRPr="00FF13F3" w:rsidRDefault="00E82476" w:rsidP="00E82476">
      <w:pPr>
        <w:widowControl w:val="0"/>
        <w:autoSpaceDE w:val="0"/>
        <w:autoSpaceDN w:val="0"/>
        <w:adjustRightInd w:val="0"/>
        <w:jc w:val="right"/>
        <w:rPr>
          <w:sz w:val="20"/>
          <w:szCs w:val="20"/>
        </w:rPr>
      </w:pPr>
    </w:p>
    <w:p w:rsidR="00E82476" w:rsidRPr="00FF13F3" w:rsidRDefault="00E82476" w:rsidP="00E82476">
      <w:pPr>
        <w:widowControl w:val="0"/>
        <w:autoSpaceDE w:val="0"/>
        <w:autoSpaceDN w:val="0"/>
        <w:adjustRightInd w:val="0"/>
        <w:jc w:val="right"/>
        <w:rPr>
          <w:sz w:val="20"/>
          <w:szCs w:val="20"/>
        </w:rPr>
      </w:pPr>
    </w:p>
    <w:p w:rsidR="00E82476" w:rsidRPr="00FF13F3" w:rsidRDefault="00E82476" w:rsidP="00E82476">
      <w:pPr>
        <w:widowControl w:val="0"/>
        <w:autoSpaceDE w:val="0"/>
        <w:autoSpaceDN w:val="0"/>
        <w:adjustRightInd w:val="0"/>
        <w:jc w:val="right"/>
        <w:rPr>
          <w:sz w:val="20"/>
          <w:szCs w:val="20"/>
        </w:rPr>
      </w:pPr>
    </w:p>
    <w:p w:rsidR="00E82476" w:rsidRPr="00FF13F3" w:rsidRDefault="00E82476" w:rsidP="00E82476">
      <w:pPr>
        <w:widowControl w:val="0"/>
        <w:autoSpaceDE w:val="0"/>
        <w:autoSpaceDN w:val="0"/>
        <w:adjustRightInd w:val="0"/>
        <w:jc w:val="right"/>
        <w:rPr>
          <w:sz w:val="20"/>
          <w:szCs w:val="20"/>
        </w:rPr>
      </w:pPr>
    </w:p>
    <w:p w:rsidR="00E82476" w:rsidRPr="00FF13F3" w:rsidRDefault="00E82476" w:rsidP="00E82476">
      <w:pPr>
        <w:widowControl w:val="0"/>
        <w:autoSpaceDE w:val="0"/>
        <w:autoSpaceDN w:val="0"/>
        <w:adjustRightInd w:val="0"/>
        <w:jc w:val="right"/>
        <w:rPr>
          <w:sz w:val="20"/>
          <w:szCs w:val="20"/>
        </w:rPr>
      </w:pPr>
    </w:p>
    <w:p w:rsidR="00E82476" w:rsidRPr="00FF13F3" w:rsidRDefault="00E82476" w:rsidP="00E82476">
      <w:pPr>
        <w:widowControl w:val="0"/>
        <w:autoSpaceDE w:val="0"/>
        <w:autoSpaceDN w:val="0"/>
        <w:adjustRightInd w:val="0"/>
        <w:jc w:val="right"/>
        <w:rPr>
          <w:sz w:val="20"/>
          <w:szCs w:val="20"/>
        </w:rPr>
      </w:pPr>
    </w:p>
    <w:p w:rsidR="00E82476" w:rsidRPr="00FF13F3" w:rsidRDefault="00E82476" w:rsidP="00E82476">
      <w:pPr>
        <w:widowControl w:val="0"/>
        <w:autoSpaceDE w:val="0"/>
        <w:autoSpaceDN w:val="0"/>
        <w:adjustRightInd w:val="0"/>
        <w:jc w:val="right"/>
        <w:rPr>
          <w:sz w:val="20"/>
          <w:szCs w:val="20"/>
        </w:rPr>
      </w:pPr>
    </w:p>
    <w:p w:rsidR="00E82476" w:rsidRPr="00FF13F3" w:rsidRDefault="00E82476" w:rsidP="00E82476">
      <w:pPr>
        <w:widowControl w:val="0"/>
        <w:autoSpaceDE w:val="0"/>
        <w:autoSpaceDN w:val="0"/>
        <w:adjustRightInd w:val="0"/>
        <w:jc w:val="right"/>
        <w:rPr>
          <w:sz w:val="20"/>
          <w:szCs w:val="20"/>
        </w:rPr>
      </w:pPr>
    </w:p>
    <w:p w:rsidR="00E82476" w:rsidRPr="00FF13F3" w:rsidRDefault="00E82476" w:rsidP="00E82476">
      <w:pPr>
        <w:widowControl w:val="0"/>
        <w:autoSpaceDE w:val="0"/>
        <w:autoSpaceDN w:val="0"/>
        <w:adjustRightInd w:val="0"/>
        <w:jc w:val="right"/>
        <w:rPr>
          <w:sz w:val="20"/>
          <w:szCs w:val="20"/>
        </w:rPr>
      </w:pPr>
    </w:p>
    <w:p w:rsidR="00E82476" w:rsidRPr="00FF13F3" w:rsidRDefault="00E82476" w:rsidP="00E82476">
      <w:pPr>
        <w:widowControl w:val="0"/>
        <w:autoSpaceDE w:val="0"/>
        <w:autoSpaceDN w:val="0"/>
        <w:adjustRightInd w:val="0"/>
        <w:jc w:val="right"/>
        <w:rPr>
          <w:sz w:val="20"/>
          <w:szCs w:val="20"/>
        </w:rPr>
      </w:pPr>
    </w:p>
    <w:p w:rsidR="00E82476" w:rsidRPr="00FF13F3" w:rsidRDefault="00E82476" w:rsidP="00E82476">
      <w:pPr>
        <w:widowControl w:val="0"/>
        <w:autoSpaceDE w:val="0"/>
        <w:autoSpaceDN w:val="0"/>
        <w:adjustRightInd w:val="0"/>
        <w:jc w:val="right"/>
        <w:rPr>
          <w:sz w:val="20"/>
          <w:szCs w:val="20"/>
        </w:rPr>
      </w:pPr>
    </w:p>
    <w:p w:rsidR="00E82476" w:rsidRPr="00FF13F3" w:rsidRDefault="00E82476" w:rsidP="00E82476">
      <w:pPr>
        <w:widowControl w:val="0"/>
        <w:autoSpaceDE w:val="0"/>
        <w:autoSpaceDN w:val="0"/>
        <w:adjustRightInd w:val="0"/>
        <w:jc w:val="right"/>
        <w:rPr>
          <w:sz w:val="20"/>
          <w:szCs w:val="20"/>
        </w:rPr>
      </w:pPr>
    </w:p>
    <w:p w:rsidR="00E82476" w:rsidRPr="00FF13F3" w:rsidRDefault="00E82476" w:rsidP="00E82476">
      <w:pPr>
        <w:widowControl w:val="0"/>
        <w:autoSpaceDE w:val="0"/>
        <w:autoSpaceDN w:val="0"/>
        <w:adjustRightInd w:val="0"/>
        <w:jc w:val="right"/>
        <w:rPr>
          <w:sz w:val="20"/>
          <w:szCs w:val="20"/>
        </w:rPr>
      </w:pPr>
    </w:p>
    <w:p w:rsidR="00E82476" w:rsidRPr="00FF13F3" w:rsidRDefault="00E82476" w:rsidP="00E82476">
      <w:pPr>
        <w:widowControl w:val="0"/>
        <w:autoSpaceDE w:val="0"/>
        <w:autoSpaceDN w:val="0"/>
        <w:adjustRightInd w:val="0"/>
        <w:jc w:val="right"/>
        <w:rPr>
          <w:sz w:val="20"/>
          <w:szCs w:val="20"/>
        </w:rPr>
      </w:pPr>
    </w:p>
    <w:p w:rsidR="00E82476" w:rsidRPr="00FF13F3" w:rsidRDefault="00E82476" w:rsidP="00E82476">
      <w:pPr>
        <w:widowControl w:val="0"/>
        <w:autoSpaceDE w:val="0"/>
        <w:autoSpaceDN w:val="0"/>
        <w:adjustRightInd w:val="0"/>
        <w:jc w:val="right"/>
        <w:rPr>
          <w:sz w:val="20"/>
          <w:szCs w:val="20"/>
        </w:rPr>
      </w:pPr>
    </w:p>
    <w:p w:rsidR="00E82476" w:rsidRPr="00FF13F3" w:rsidRDefault="00E82476" w:rsidP="00E82476">
      <w:pPr>
        <w:widowControl w:val="0"/>
        <w:autoSpaceDE w:val="0"/>
        <w:autoSpaceDN w:val="0"/>
        <w:adjustRightInd w:val="0"/>
        <w:jc w:val="right"/>
        <w:rPr>
          <w:sz w:val="20"/>
          <w:szCs w:val="20"/>
        </w:rPr>
      </w:pPr>
    </w:p>
    <w:p w:rsidR="00E82476" w:rsidRPr="00FF13F3" w:rsidRDefault="00E82476" w:rsidP="00E82476">
      <w:pPr>
        <w:widowControl w:val="0"/>
        <w:autoSpaceDE w:val="0"/>
        <w:autoSpaceDN w:val="0"/>
        <w:adjustRightInd w:val="0"/>
        <w:jc w:val="right"/>
        <w:rPr>
          <w:sz w:val="20"/>
          <w:szCs w:val="20"/>
        </w:rPr>
      </w:pPr>
    </w:p>
    <w:p w:rsidR="00E82476" w:rsidRPr="00FF13F3" w:rsidRDefault="00E82476" w:rsidP="00E82476">
      <w:pPr>
        <w:widowControl w:val="0"/>
        <w:autoSpaceDE w:val="0"/>
        <w:autoSpaceDN w:val="0"/>
        <w:adjustRightInd w:val="0"/>
        <w:jc w:val="right"/>
        <w:rPr>
          <w:sz w:val="20"/>
          <w:szCs w:val="20"/>
        </w:rPr>
      </w:pPr>
    </w:p>
    <w:p w:rsidR="00E82476" w:rsidRPr="00FF13F3" w:rsidRDefault="00E82476" w:rsidP="00E82476">
      <w:pPr>
        <w:widowControl w:val="0"/>
        <w:autoSpaceDE w:val="0"/>
        <w:autoSpaceDN w:val="0"/>
        <w:adjustRightInd w:val="0"/>
        <w:jc w:val="right"/>
        <w:rPr>
          <w:sz w:val="20"/>
          <w:szCs w:val="20"/>
        </w:rPr>
      </w:pPr>
    </w:p>
    <w:p w:rsidR="00E82476" w:rsidRPr="00FF13F3" w:rsidRDefault="00E82476" w:rsidP="00E82476">
      <w:pPr>
        <w:widowControl w:val="0"/>
        <w:autoSpaceDE w:val="0"/>
        <w:autoSpaceDN w:val="0"/>
        <w:adjustRightInd w:val="0"/>
        <w:jc w:val="right"/>
        <w:rPr>
          <w:sz w:val="20"/>
          <w:szCs w:val="20"/>
        </w:rPr>
      </w:pPr>
    </w:p>
    <w:p w:rsidR="00E82476" w:rsidRPr="00FF13F3" w:rsidRDefault="00E82476" w:rsidP="00E82476">
      <w:pPr>
        <w:widowControl w:val="0"/>
        <w:autoSpaceDE w:val="0"/>
        <w:autoSpaceDN w:val="0"/>
        <w:adjustRightInd w:val="0"/>
        <w:jc w:val="right"/>
        <w:rPr>
          <w:sz w:val="20"/>
          <w:szCs w:val="20"/>
        </w:rPr>
      </w:pPr>
    </w:p>
    <w:p w:rsidR="00E82476" w:rsidRPr="00FF13F3" w:rsidRDefault="00E82476" w:rsidP="00E82476">
      <w:pPr>
        <w:spacing w:line="0" w:lineRule="atLeast"/>
        <w:ind w:right="-28"/>
        <w:jc w:val="right"/>
        <w:rPr>
          <w:sz w:val="20"/>
          <w:szCs w:val="20"/>
        </w:rPr>
      </w:pPr>
    </w:p>
    <w:p w:rsidR="00E82476" w:rsidRPr="00FF13F3" w:rsidRDefault="00E82476" w:rsidP="00E82476">
      <w:pPr>
        <w:rPr>
          <w:sz w:val="20"/>
          <w:szCs w:val="20"/>
        </w:rPr>
      </w:pPr>
      <w:r w:rsidRPr="00FF13F3">
        <w:rPr>
          <w:sz w:val="20"/>
          <w:szCs w:val="20"/>
        </w:rPr>
        <w:br w:type="page"/>
      </w:r>
    </w:p>
    <w:p w:rsidR="00E82476" w:rsidRPr="00FF13F3" w:rsidRDefault="00E82476" w:rsidP="00E82476">
      <w:pPr>
        <w:spacing w:after="0" w:line="240" w:lineRule="auto"/>
        <w:ind w:right="-28"/>
        <w:jc w:val="right"/>
        <w:rPr>
          <w:rFonts w:ascii="Times New Roman" w:hAnsi="Times New Roman"/>
          <w:sz w:val="20"/>
          <w:szCs w:val="20"/>
        </w:rPr>
      </w:pPr>
      <w:r w:rsidRPr="00FF13F3">
        <w:rPr>
          <w:rFonts w:ascii="Times New Roman" w:hAnsi="Times New Roman"/>
          <w:sz w:val="20"/>
          <w:szCs w:val="20"/>
        </w:rPr>
        <w:lastRenderedPageBreak/>
        <w:t>Приложение № 5</w:t>
      </w:r>
    </w:p>
    <w:p w:rsidR="00E82476" w:rsidRPr="00FF13F3" w:rsidRDefault="00E82476" w:rsidP="00E82476">
      <w:pPr>
        <w:spacing w:after="0" w:line="240" w:lineRule="auto"/>
        <w:ind w:right="-28"/>
        <w:jc w:val="right"/>
        <w:rPr>
          <w:rFonts w:ascii="Times New Roman" w:hAnsi="Times New Roman"/>
          <w:sz w:val="20"/>
          <w:szCs w:val="20"/>
        </w:rPr>
      </w:pPr>
      <w:r w:rsidRPr="00FF13F3">
        <w:rPr>
          <w:rFonts w:ascii="Times New Roman" w:hAnsi="Times New Roman"/>
          <w:sz w:val="20"/>
          <w:szCs w:val="20"/>
        </w:rPr>
        <w:t>к муниципальной программе</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«Обеспечение населения городского округа</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Тейково услугами жилищно-коммунального</w:t>
      </w:r>
    </w:p>
    <w:p w:rsidR="00E82476" w:rsidRPr="00FF13F3" w:rsidRDefault="00E82476" w:rsidP="00E82476">
      <w:pPr>
        <w:pStyle w:val="ConsPlusNonformat"/>
        <w:widowControl/>
        <w:jc w:val="right"/>
        <w:rPr>
          <w:rFonts w:ascii="Times New Roman" w:hAnsi="Times New Roman" w:cs="Times New Roman"/>
          <w:b/>
          <w:bCs/>
        </w:rPr>
      </w:pPr>
      <w:r w:rsidRPr="00FF13F3">
        <w:rPr>
          <w:rFonts w:ascii="Times New Roman" w:hAnsi="Times New Roman" w:cs="Times New Roman"/>
        </w:rPr>
        <w:t xml:space="preserve">      хозяйства и развитие транспортной системы»</w:t>
      </w:r>
    </w:p>
    <w:p w:rsidR="00E82476" w:rsidRPr="00FF13F3" w:rsidRDefault="00E82476" w:rsidP="00E82476">
      <w:pPr>
        <w:pStyle w:val="ConsPlusNonformat"/>
        <w:widowControl/>
        <w:jc w:val="center"/>
        <w:rPr>
          <w:rFonts w:ascii="Times New Roman" w:hAnsi="Times New Roman" w:cs="Times New Roman"/>
          <w:bCs/>
        </w:rPr>
      </w:pPr>
    </w:p>
    <w:p w:rsidR="00E82476" w:rsidRPr="00FF13F3" w:rsidRDefault="00E82476" w:rsidP="00E82476">
      <w:pPr>
        <w:pStyle w:val="ConsPlusNonformat"/>
        <w:widowControl/>
        <w:jc w:val="center"/>
        <w:rPr>
          <w:rFonts w:ascii="Times New Roman" w:hAnsi="Times New Roman" w:cs="Times New Roman"/>
          <w:b/>
          <w:bCs/>
        </w:rPr>
      </w:pPr>
      <w:r w:rsidRPr="00FF13F3">
        <w:rPr>
          <w:rFonts w:ascii="Times New Roman" w:hAnsi="Times New Roman" w:cs="Times New Roman"/>
          <w:b/>
          <w:bCs/>
        </w:rPr>
        <w:t>Подпрограмма</w:t>
      </w:r>
    </w:p>
    <w:p w:rsidR="00E82476" w:rsidRPr="00FF13F3" w:rsidRDefault="00E82476" w:rsidP="00E82476">
      <w:pPr>
        <w:widowControl w:val="0"/>
        <w:autoSpaceDE w:val="0"/>
        <w:autoSpaceDN w:val="0"/>
        <w:adjustRightInd w:val="0"/>
        <w:spacing w:after="0" w:line="240" w:lineRule="auto"/>
        <w:ind w:firstLine="540"/>
        <w:jc w:val="center"/>
        <w:rPr>
          <w:rFonts w:ascii="Times New Roman" w:hAnsi="Times New Roman"/>
          <w:b/>
          <w:sz w:val="20"/>
          <w:szCs w:val="20"/>
        </w:rPr>
      </w:pPr>
      <w:r w:rsidRPr="00FF13F3">
        <w:rPr>
          <w:rFonts w:ascii="Times New Roman" w:hAnsi="Times New Roman"/>
          <w:b/>
          <w:sz w:val="20"/>
          <w:szCs w:val="20"/>
        </w:rPr>
        <w:t>Обеспечение деятельности муниципального казенного учреждения «Служба заказчика» на 2014 -2020 годы</w:t>
      </w:r>
    </w:p>
    <w:p w:rsidR="00E82476" w:rsidRPr="00FF13F3" w:rsidRDefault="00E82476" w:rsidP="00E82476">
      <w:pPr>
        <w:pStyle w:val="ConsPlusNonformat"/>
        <w:widowControl/>
        <w:rPr>
          <w:rFonts w:ascii="Times New Roman" w:hAnsi="Times New Roman" w:cs="Times New Roman"/>
          <w:b/>
        </w:rPr>
      </w:pPr>
    </w:p>
    <w:p w:rsidR="00E82476" w:rsidRPr="00FF13F3" w:rsidRDefault="00E82476" w:rsidP="00E82476">
      <w:pPr>
        <w:pStyle w:val="ConsPlusNonformat"/>
        <w:widowControl/>
        <w:rPr>
          <w:rFonts w:ascii="Times New Roman" w:hAnsi="Times New Roman" w:cs="Times New Roman"/>
        </w:rPr>
      </w:pPr>
      <w:r w:rsidRPr="00FF13F3">
        <w:rPr>
          <w:rFonts w:ascii="Times New Roman" w:hAnsi="Times New Roman" w:cs="Times New Roman"/>
        </w:rPr>
        <w:t xml:space="preserve">  </w:t>
      </w:r>
    </w:p>
    <w:p w:rsidR="00E82476" w:rsidRPr="00FF13F3" w:rsidRDefault="00E82476" w:rsidP="00E82476">
      <w:pPr>
        <w:pStyle w:val="ConsPlusNormal"/>
        <w:rPr>
          <w:rFonts w:ascii="Times New Roman" w:hAnsi="Times New Roman" w:cs="Times New Roman"/>
          <w:b/>
          <w:i/>
          <w:u w:val="single"/>
        </w:rPr>
      </w:pPr>
      <w:r w:rsidRPr="00FF13F3">
        <w:rPr>
          <w:rFonts w:ascii="Times New Roman" w:hAnsi="Times New Roman" w:cs="Times New Roman"/>
          <w:b/>
          <w:i/>
          <w:u w:val="single"/>
        </w:rPr>
        <w:t>1. Паспорт подпрограммы</w:t>
      </w:r>
    </w:p>
    <w:p w:rsidR="00E82476" w:rsidRPr="00FF13F3" w:rsidRDefault="00E82476" w:rsidP="00E82476">
      <w:pPr>
        <w:pStyle w:val="af3"/>
        <w:jc w:val="right"/>
        <w:rPr>
          <w:rFonts w:ascii="Times New Roman" w:hAnsi="Times New Roman"/>
          <w:i/>
          <w:sz w:val="20"/>
          <w:szCs w:val="20"/>
        </w:rPr>
      </w:pPr>
      <w:r w:rsidRPr="00FF13F3">
        <w:rPr>
          <w:rFonts w:ascii="Times New Roman" w:hAnsi="Times New Roman"/>
          <w:i/>
          <w:sz w:val="20"/>
          <w:szCs w:val="20"/>
        </w:rPr>
        <w:t xml:space="preserve">                                                                                                                                                                                </w:t>
      </w:r>
      <w:r w:rsidRPr="00FF13F3">
        <w:rPr>
          <w:rFonts w:ascii="Times New Roman" w:hAnsi="Times New Roman"/>
          <w:sz w:val="20"/>
          <w:szCs w:val="20"/>
        </w:rPr>
        <w:t xml:space="preserve">                                                                                                                     </w:t>
      </w:r>
    </w:p>
    <w:tbl>
      <w:tblPr>
        <w:tblpPr w:leftFromText="180" w:rightFromText="180" w:vertAnchor="text" w:horzAnchor="margin" w:tblpX="216" w:tblpY="23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9"/>
        <w:gridCol w:w="7130"/>
      </w:tblGrid>
      <w:tr w:rsidR="00E82476" w:rsidRPr="00FF13F3" w:rsidTr="00776E7E">
        <w:trPr>
          <w:trHeight w:val="795"/>
        </w:trPr>
        <w:tc>
          <w:tcPr>
            <w:tcW w:w="2509" w:type="dxa"/>
          </w:tcPr>
          <w:p w:rsidR="00E82476" w:rsidRPr="00FF13F3" w:rsidRDefault="00E82476" w:rsidP="00776E7E">
            <w:pPr>
              <w:pStyle w:val="af3"/>
              <w:rPr>
                <w:rFonts w:ascii="Times New Roman" w:hAnsi="Times New Roman"/>
                <w:sz w:val="20"/>
                <w:szCs w:val="20"/>
              </w:rPr>
            </w:pPr>
            <w:r w:rsidRPr="00FF13F3">
              <w:rPr>
                <w:rFonts w:ascii="Times New Roman" w:hAnsi="Times New Roman"/>
                <w:sz w:val="20"/>
                <w:szCs w:val="20"/>
              </w:rPr>
              <w:t xml:space="preserve">Наименование подпрограммы                                                   </w:t>
            </w:r>
          </w:p>
        </w:tc>
        <w:tc>
          <w:tcPr>
            <w:tcW w:w="7130" w:type="dxa"/>
          </w:tcPr>
          <w:p w:rsidR="00E82476" w:rsidRPr="00FF13F3" w:rsidRDefault="00E82476" w:rsidP="00776E7E">
            <w:pPr>
              <w:widowControl w:val="0"/>
              <w:autoSpaceDE w:val="0"/>
              <w:autoSpaceDN w:val="0"/>
              <w:adjustRightInd w:val="0"/>
              <w:spacing w:after="0" w:line="240" w:lineRule="auto"/>
              <w:ind w:firstLine="540"/>
              <w:jc w:val="both"/>
              <w:rPr>
                <w:rFonts w:ascii="Times New Roman" w:hAnsi="Times New Roman"/>
                <w:sz w:val="20"/>
                <w:szCs w:val="20"/>
              </w:rPr>
            </w:pPr>
            <w:r w:rsidRPr="00FF13F3">
              <w:rPr>
                <w:rFonts w:ascii="Times New Roman" w:hAnsi="Times New Roman"/>
                <w:sz w:val="20"/>
                <w:szCs w:val="20"/>
              </w:rPr>
              <w:t>Обеспечение деятельности муниципального казенного учреждения «Служба заказчика» на 2014 -2020 годы (далее – подпрограмма)</w:t>
            </w:r>
          </w:p>
        </w:tc>
      </w:tr>
      <w:tr w:rsidR="00E82476" w:rsidRPr="00FF13F3" w:rsidTr="00776E7E">
        <w:trPr>
          <w:trHeight w:val="525"/>
        </w:trPr>
        <w:tc>
          <w:tcPr>
            <w:tcW w:w="2509" w:type="dxa"/>
          </w:tcPr>
          <w:p w:rsidR="00E82476" w:rsidRPr="00FF13F3" w:rsidRDefault="00E82476" w:rsidP="00776E7E">
            <w:pPr>
              <w:pStyle w:val="af3"/>
              <w:rPr>
                <w:rFonts w:ascii="Times New Roman" w:hAnsi="Times New Roman"/>
                <w:i/>
                <w:sz w:val="20"/>
                <w:szCs w:val="20"/>
              </w:rPr>
            </w:pPr>
            <w:r w:rsidRPr="00FF13F3">
              <w:rPr>
                <w:rFonts w:ascii="Times New Roman" w:hAnsi="Times New Roman"/>
                <w:sz w:val="20"/>
                <w:szCs w:val="20"/>
              </w:rPr>
              <w:t xml:space="preserve">Исполнители подпрограммы   </w:t>
            </w:r>
          </w:p>
        </w:tc>
        <w:tc>
          <w:tcPr>
            <w:tcW w:w="7130" w:type="dxa"/>
          </w:tcPr>
          <w:p w:rsidR="00E82476" w:rsidRPr="00FF13F3" w:rsidRDefault="00E82476" w:rsidP="00776E7E">
            <w:pPr>
              <w:pStyle w:val="af3"/>
              <w:rPr>
                <w:rFonts w:ascii="Times New Roman" w:hAnsi="Times New Roman"/>
                <w:sz w:val="20"/>
                <w:szCs w:val="20"/>
              </w:rPr>
            </w:pPr>
            <w:r w:rsidRPr="00FF13F3">
              <w:rPr>
                <w:rFonts w:ascii="Times New Roman" w:hAnsi="Times New Roman"/>
                <w:sz w:val="20"/>
                <w:szCs w:val="20"/>
              </w:rPr>
              <w:t>Муниципальное казенное учреждение «Служба заказчика»</w:t>
            </w:r>
          </w:p>
          <w:p w:rsidR="00E82476" w:rsidRPr="00FF13F3" w:rsidRDefault="00E82476" w:rsidP="00776E7E">
            <w:pPr>
              <w:pStyle w:val="af3"/>
              <w:rPr>
                <w:rFonts w:ascii="Times New Roman" w:hAnsi="Times New Roman"/>
                <w:sz w:val="20"/>
                <w:szCs w:val="20"/>
              </w:rPr>
            </w:pPr>
            <w:r w:rsidRPr="00FF13F3">
              <w:rPr>
                <w:rFonts w:ascii="Times New Roman" w:hAnsi="Times New Roman"/>
                <w:sz w:val="20"/>
                <w:szCs w:val="20"/>
              </w:rPr>
              <w:t>Финансовый отдел администрации г. Тейково</w:t>
            </w:r>
          </w:p>
        </w:tc>
      </w:tr>
      <w:tr w:rsidR="00E82476" w:rsidRPr="00FF13F3" w:rsidTr="00776E7E">
        <w:trPr>
          <w:trHeight w:val="540"/>
        </w:trPr>
        <w:tc>
          <w:tcPr>
            <w:tcW w:w="2509" w:type="dxa"/>
          </w:tcPr>
          <w:p w:rsidR="00E82476" w:rsidRPr="00FF13F3" w:rsidRDefault="00E82476" w:rsidP="00776E7E">
            <w:pPr>
              <w:pStyle w:val="af3"/>
              <w:rPr>
                <w:rFonts w:ascii="Times New Roman" w:hAnsi="Times New Roman"/>
                <w:sz w:val="20"/>
                <w:szCs w:val="20"/>
              </w:rPr>
            </w:pPr>
            <w:r w:rsidRPr="00FF13F3">
              <w:rPr>
                <w:rFonts w:ascii="Times New Roman" w:hAnsi="Times New Roman"/>
                <w:sz w:val="20"/>
                <w:szCs w:val="20"/>
              </w:rPr>
              <w:t>Срок реализации подпрограммы</w:t>
            </w:r>
          </w:p>
        </w:tc>
        <w:tc>
          <w:tcPr>
            <w:tcW w:w="7130" w:type="dxa"/>
          </w:tcPr>
          <w:p w:rsidR="00E82476" w:rsidRPr="00FF13F3" w:rsidRDefault="00E82476" w:rsidP="00776E7E">
            <w:pPr>
              <w:pStyle w:val="af3"/>
              <w:rPr>
                <w:rFonts w:ascii="Times New Roman" w:hAnsi="Times New Roman"/>
                <w:sz w:val="20"/>
                <w:szCs w:val="20"/>
              </w:rPr>
            </w:pPr>
            <w:r w:rsidRPr="00FF13F3">
              <w:rPr>
                <w:rFonts w:ascii="Times New Roman" w:hAnsi="Times New Roman"/>
                <w:sz w:val="20"/>
                <w:szCs w:val="20"/>
              </w:rPr>
              <w:t>2014 - 2020</w:t>
            </w:r>
          </w:p>
        </w:tc>
      </w:tr>
      <w:tr w:rsidR="00E82476" w:rsidRPr="00FF13F3" w:rsidTr="00776E7E">
        <w:trPr>
          <w:trHeight w:val="450"/>
        </w:trPr>
        <w:tc>
          <w:tcPr>
            <w:tcW w:w="2509" w:type="dxa"/>
          </w:tcPr>
          <w:p w:rsidR="00E82476" w:rsidRPr="00FF13F3" w:rsidRDefault="00E82476" w:rsidP="00776E7E">
            <w:pPr>
              <w:pStyle w:val="af3"/>
              <w:rPr>
                <w:rFonts w:ascii="Times New Roman" w:hAnsi="Times New Roman"/>
                <w:sz w:val="20"/>
                <w:szCs w:val="20"/>
              </w:rPr>
            </w:pPr>
            <w:r w:rsidRPr="00FF13F3">
              <w:rPr>
                <w:rFonts w:ascii="Times New Roman" w:hAnsi="Times New Roman"/>
                <w:sz w:val="20"/>
                <w:szCs w:val="20"/>
              </w:rPr>
              <w:t>Цели подпрограммы</w:t>
            </w:r>
          </w:p>
        </w:tc>
        <w:tc>
          <w:tcPr>
            <w:tcW w:w="7130" w:type="dxa"/>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 xml:space="preserve">- </w:t>
            </w:r>
            <w:r w:rsidRPr="00FF13F3">
              <w:rPr>
                <w:rFonts w:ascii="Times New Roman" w:hAnsi="Times New Roman"/>
                <w:spacing w:val="6"/>
                <w:sz w:val="20"/>
                <w:szCs w:val="20"/>
              </w:rPr>
              <w:t xml:space="preserve">осуществление надлежащего и эффективного контроля и </w:t>
            </w:r>
            <w:r w:rsidRPr="00FF13F3">
              <w:rPr>
                <w:rFonts w:ascii="Times New Roman" w:hAnsi="Times New Roman"/>
                <w:spacing w:val="5"/>
                <w:sz w:val="20"/>
                <w:szCs w:val="20"/>
              </w:rPr>
              <w:t xml:space="preserve">технического надзора за осуществлением строительства, реконструкции, </w:t>
            </w:r>
            <w:r w:rsidRPr="00FF13F3">
              <w:rPr>
                <w:rFonts w:ascii="Times New Roman" w:hAnsi="Times New Roman"/>
                <w:spacing w:val="-1"/>
                <w:sz w:val="20"/>
                <w:szCs w:val="20"/>
              </w:rPr>
              <w:t xml:space="preserve">технического перевооружения, капитального и текущего ремонта объектов, </w:t>
            </w:r>
            <w:r w:rsidRPr="00FF13F3">
              <w:rPr>
                <w:rFonts w:ascii="Times New Roman" w:hAnsi="Times New Roman"/>
                <w:sz w:val="20"/>
                <w:szCs w:val="20"/>
              </w:rPr>
              <w:t>являющихся муниципальной собственностью;</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 повышение качества работ, выполняемых подрядчиками;</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 xml:space="preserve"> - восстановление и сохранение эксплуатационных характеристик жилых зданий и инженерных сетей;</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 улучшение технического состояния объектов муниципальной собственности и продление сроков их эксплуатации;</w:t>
            </w:r>
          </w:p>
          <w:p w:rsidR="00E82476" w:rsidRPr="00FF13F3" w:rsidRDefault="00E82476" w:rsidP="00776E7E">
            <w:pPr>
              <w:pStyle w:val="af3"/>
              <w:rPr>
                <w:rFonts w:ascii="Times New Roman" w:hAnsi="Times New Roman"/>
                <w:sz w:val="20"/>
                <w:szCs w:val="20"/>
              </w:rPr>
            </w:pPr>
            <w:r w:rsidRPr="00FF13F3">
              <w:rPr>
                <w:rFonts w:ascii="Times New Roman" w:hAnsi="Times New Roman"/>
                <w:sz w:val="20"/>
                <w:szCs w:val="20"/>
              </w:rPr>
              <w:t>- создание благоприятных и безопасных условий проживания населения г.о. Тейково.</w:t>
            </w:r>
          </w:p>
        </w:tc>
      </w:tr>
      <w:tr w:rsidR="00E82476" w:rsidRPr="00FF13F3" w:rsidTr="00776E7E">
        <w:trPr>
          <w:trHeight w:val="1110"/>
        </w:trPr>
        <w:tc>
          <w:tcPr>
            <w:tcW w:w="2509" w:type="dxa"/>
          </w:tcPr>
          <w:p w:rsidR="00E82476" w:rsidRPr="00FF13F3" w:rsidRDefault="00E82476" w:rsidP="00776E7E">
            <w:pPr>
              <w:pStyle w:val="af3"/>
              <w:rPr>
                <w:rFonts w:ascii="Times New Roman" w:hAnsi="Times New Roman"/>
                <w:sz w:val="20"/>
                <w:szCs w:val="20"/>
              </w:rPr>
            </w:pPr>
            <w:r w:rsidRPr="00FF13F3">
              <w:rPr>
                <w:rFonts w:ascii="Times New Roman" w:hAnsi="Times New Roman"/>
                <w:sz w:val="20"/>
                <w:szCs w:val="20"/>
              </w:rPr>
              <w:t>Объемы ресурсного обеспечения подпрограммы</w:t>
            </w:r>
          </w:p>
        </w:tc>
        <w:tc>
          <w:tcPr>
            <w:tcW w:w="7130" w:type="dxa"/>
          </w:tcPr>
          <w:p w:rsidR="00E82476" w:rsidRPr="00FF13F3" w:rsidRDefault="00E82476" w:rsidP="00776E7E">
            <w:pPr>
              <w:pStyle w:val="af3"/>
              <w:rPr>
                <w:rFonts w:ascii="Times New Roman" w:hAnsi="Times New Roman"/>
                <w:sz w:val="20"/>
                <w:szCs w:val="20"/>
              </w:rPr>
            </w:pPr>
            <w:r w:rsidRPr="00FF13F3">
              <w:rPr>
                <w:rFonts w:ascii="Times New Roman" w:hAnsi="Times New Roman"/>
                <w:sz w:val="20"/>
                <w:szCs w:val="20"/>
              </w:rPr>
              <w:t xml:space="preserve">Общий объем финансирования подпрограммы </w:t>
            </w:r>
            <w:r w:rsidRPr="00FF13F3">
              <w:rPr>
                <w:rFonts w:ascii="Times New Roman" w:hAnsi="Times New Roman"/>
                <w:b/>
                <w:sz w:val="20"/>
                <w:szCs w:val="20"/>
              </w:rPr>
              <w:t xml:space="preserve">9 619,02563 </w:t>
            </w:r>
            <w:r w:rsidRPr="00FF13F3">
              <w:rPr>
                <w:rFonts w:ascii="Times New Roman" w:hAnsi="Times New Roman"/>
                <w:sz w:val="20"/>
                <w:szCs w:val="20"/>
              </w:rPr>
              <w:t>тыс. руб. - в том числе местный бюджет:</w:t>
            </w:r>
          </w:p>
          <w:p w:rsidR="00E82476" w:rsidRPr="00FF13F3" w:rsidRDefault="00E82476" w:rsidP="00776E7E">
            <w:pPr>
              <w:pStyle w:val="af3"/>
              <w:rPr>
                <w:rFonts w:ascii="Times New Roman" w:hAnsi="Times New Roman"/>
                <w:sz w:val="20"/>
                <w:szCs w:val="20"/>
              </w:rPr>
            </w:pPr>
            <w:r w:rsidRPr="00FF13F3">
              <w:rPr>
                <w:rFonts w:ascii="Times New Roman" w:hAnsi="Times New Roman"/>
                <w:sz w:val="20"/>
                <w:szCs w:val="20"/>
              </w:rPr>
              <w:t xml:space="preserve"> 2014 – 1581,50071 тыс. руб.;</w:t>
            </w:r>
          </w:p>
          <w:p w:rsidR="00E82476" w:rsidRPr="00FF13F3" w:rsidRDefault="00E82476" w:rsidP="00776E7E">
            <w:pPr>
              <w:pStyle w:val="af3"/>
              <w:rPr>
                <w:rFonts w:ascii="Times New Roman" w:hAnsi="Times New Roman"/>
                <w:sz w:val="20"/>
                <w:szCs w:val="20"/>
              </w:rPr>
            </w:pPr>
            <w:r w:rsidRPr="00FF13F3">
              <w:rPr>
                <w:rFonts w:ascii="Times New Roman" w:hAnsi="Times New Roman"/>
                <w:sz w:val="20"/>
                <w:szCs w:val="20"/>
              </w:rPr>
              <w:t xml:space="preserve"> 2015 – 1584,71200 тыс. руб.;</w:t>
            </w:r>
          </w:p>
          <w:p w:rsidR="00E82476" w:rsidRPr="00FF13F3" w:rsidRDefault="00E82476" w:rsidP="00776E7E">
            <w:pPr>
              <w:pStyle w:val="af3"/>
              <w:rPr>
                <w:rFonts w:ascii="Times New Roman" w:hAnsi="Times New Roman"/>
                <w:sz w:val="20"/>
                <w:szCs w:val="20"/>
              </w:rPr>
            </w:pPr>
            <w:r w:rsidRPr="00FF13F3">
              <w:rPr>
                <w:rFonts w:ascii="Times New Roman" w:hAnsi="Times New Roman"/>
                <w:sz w:val="20"/>
                <w:szCs w:val="20"/>
              </w:rPr>
              <w:t xml:space="preserve"> 2016 – 1436,49400 тыс. руб.;</w:t>
            </w:r>
          </w:p>
          <w:p w:rsidR="00E82476" w:rsidRPr="00FF13F3" w:rsidRDefault="00E82476" w:rsidP="00776E7E">
            <w:pPr>
              <w:pStyle w:val="af3"/>
              <w:rPr>
                <w:rFonts w:ascii="Times New Roman" w:hAnsi="Times New Roman"/>
                <w:sz w:val="20"/>
                <w:szCs w:val="20"/>
              </w:rPr>
            </w:pPr>
            <w:r w:rsidRPr="00FF13F3">
              <w:rPr>
                <w:rFonts w:ascii="Times New Roman" w:hAnsi="Times New Roman"/>
                <w:sz w:val="20"/>
                <w:szCs w:val="20"/>
              </w:rPr>
              <w:t xml:space="preserve"> 2017 – 1277,53900 тыс. руб.;</w:t>
            </w:r>
          </w:p>
          <w:p w:rsidR="00E82476" w:rsidRPr="00FF13F3" w:rsidRDefault="00E82476" w:rsidP="00776E7E">
            <w:pPr>
              <w:pStyle w:val="af3"/>
              <w:rPr>
                <w:rFonts w:ascii="Times New Roman" w:hAnsi="Times New Roman"/>
                <w:sz w:val="20"/>
                <w:szCs w:val="20"/>
              </w:rPr>
            </w:pPr>
            <w:r w:rsidRPr="00FF13F3">
              <w:rPr>
                <w:rFonts w:ascii="Times New Roman" w:hAnsi="Times New Roman"/>
                <w:sz w:val="20"/>
                <w:szCs w:val="20"/>
              </w:rPr>
              <w:t xml:space="preserve"> 2018 – 1122,29742 тыс. руб.;</w:t>
            </w:r>
          </w:p>
          <w:p w:rsidR="00E82476" w:rsidRPr="00FF13F3" w:rsidRDefault="00E82476" w:rsidP="00776E7E">
            <w:pPr>
              <w:pStyle w:val="af3"/>
              <w:rPr>
                <w:rFonts w:ascii="Times New Roman" w:hAnsi="Times New Roman"/>
                <w:sz w:val="20"/>
                <w:szCs w:val="20"/>
              </w:rPr>
            </w:pPr>
            <w:r w:rsidRPr="00FF13F3">
              <w:rPr>
                <w:rFonts w:ascii="Times New Roman" w:hAnsi="Times New Roman"/>
                <w:sz w:val="20"/>
                <w:szCs w:val="20"/>
              </w:rPr>
              <w:t xml:space="preserve"> 2019 – 1335,89092 тыс. руб.;</w:t>
            </w:r>
          </w:p>
          <w:p w:rsidR="00E82476" w:rsidRPr="00FF13F3" w:rsidRDefault="00E82476" w:rsidP="00776E7E">
            <w:pPr>
              <w:pStyle w:val="af3"/>
              <w:rPr>
                <w:rFonts w:ascii="Times New Roman" w:hAnsi="Times New Roman"/>
                <w:sz w:val="20"/>
                <w:szCs w:val="20"/>
              </w:rPr>
            </w:pPr>
            <w:r w:rsidRPr="00FF13F3">
              <w:rPr>
                <w:rFonts w:ascii="Times New Roman" w:hAnsi="Times New Roman"/>
                <w:sz w:val="20"/>
                <w:szCs w:val="20"/>
              </w:rPr>
              <w:t xml:space="preserve"> 2020 – 1280,59158 тыс. руб.</w:t>
            </w:r>
          </w:p>
        </w:tc>
      </w:tr>
    </w:tbl>
    <w:p w:rsidR="00E82476" w:rsidRPr="00FF13F3" w:rsidRDefault="00E82476" w:rsidP="00E82476">
      <w:pPr>
        <w:pStyle w:val="af3"/>
        <w:jc w:val="right"/>
        <w:rPr>
          <w:rFonts w:ascii="Times New Roman" w:hAnsi="Times New Roman"/>
          <w:sz w:val="20"/>
          <w:szCs w:val="20"/>
          <w:u w:val="single"/>
        </w:rPr>
      </w:pPr>
      <w:r w:rsidRPr="00FF13F3">
        <w:rPr>
          <w:rFonts w:ascii="Times New Roman" w:hAnsi="Times New Roman"/>
          <w:sz w:val="20"/>
          <w:szCs w:val="20"/>
          <w:u w:val="single"/>
        </w:rPr>
        <w:t xml:space="preserve">                                                                                                                                                                                                               </w:t>
      </w:r>
    </w:p>
    <w:p w:rsidR="00E82476" w:rsidRPr="00FF13F3" w:rsidRDefault="00E82476" w:rsidP="00E82476">
      <w:pPr>
        <w:tabs>
          <w:tab w:val="left" w:pos="3255"/>
        </w:tabs>
        <w:spacing w:after="0" w:line="240" w:lineRule="auto"/>
        <w:rPr>
          <w:rFonts w:ascii="Times New Roman" w:hAnsi="Times New Roman"/>
          <w:sz w:val="20"/>
          <w:szCs w:val="20"/>
        </w:rPr>
      </w:pPr>
    </w:p>
    <w:p w:rsidR="00E82476" w:rsidRPr="00FF13F3" w:rsidRDefault="00E82476" w:rsidP="00E82476">
      <w:pPr>
        <w:pStyle w:val="ConsPlusNonformat"/>
        <w:widowControl/>
        <w:jc w:val="both"/>
        <w:rPr>
          <w:rFonts w:ascii="Times New Roman" w:hAnsi="Times New Roman" w:cs="Times New Roman"/>
          <w:b/>
          <w:i/>
          <w:u w:val="single"/>
        </w:rPr>
      </w:pPr>
      <w:r w:rsidRPr="00FF13F3">
        <w:rPr>
          <w:rFonts w:ascii="Times New Roman" w:hAnsi="Times New Roman" w:cs="Times New Roman"/>
          <w:b/>
          <w:i/>
          <w:u w:val="single"/>
        </w:rPr>
        <w:t>2. Краткая характеристика сферы реализации подпрограммы</w:t>
      </w:r>
    </w:p>
    <w:p w:rsidR="00E82476" w:rsidRPr="00FF13F3" w:rsidRDefault="00E82476" w:rsidP="00E82476">
      <w:pPr>
        <w:pStyle w:val="ConsPlusNonformat"/>
        <w:widowControl/>
        <w:jc w:val="center"/>
        <w:rPr>
          <w:rFonts w:ascii="Times New Roman" w:hAnsi="Times New Roman" w:cs="Times New Roman"/>
          <w:b/>
        </w:rPr>
      </w:pPr>
    </w:p>
    <w:p w:rsidR="00E82476" w:rsidRPr="00FF13F3" w:rsidRDefault="00E82476" w:rsidP="00E82476">
      <w:pPr>
        <w:shd w:val="clear" w:color="auto" w:fill="FFFFFF"/>
        <w:tabs>
          <w:tab w:val="left" w:pos="1013"/>
        </w:tabs>
        <w:spacing w:after="0" w:line="240" w:lineRule="auto"/>
        <w:ind w:left="10"/>
        <w:jc w:val="both"/>
        <w:rPr>
          <w:rFonts w:ascii="Times New Roman" w:hAnsi="Times New Roman"/>
          <w:sz w:val="20"/>
          <w:szCs w:val="20"/>
        </w:rPr>
      </w:pPr>
      <w:r w:rsidRPr="00FF13F3">
        <w:rPr>
          <w:rFonts w:ascii="Times New Roman" w:hAnsi="Times New Roman"/>
          <w:sz w:val="20"/>
          <w:szCs w:val="20"/>
        </w:rPr>
        <w:t xml:space="preserve"> </w:t>
      </w:r>
      <w:r w:rsidRPr="00FF13F3">
        <w:rPr>
          <w:rFonts w:ascii="Times New Roman" w:hAnsi="Times New Roman"/>
          <w:sz w:val="20"/>
          <w:szCs w:val="20"/>
        </w:rPr>
        <w:tab/>
        <w:t xml:space="preserve">В городском округе Тейково насчитывается 38 муниципальных заказчиков, у которых в управлении и хозяйственном ведении находится муниципальное имущество.  До 2013 года вопросами организации и проведения ремонта зданий и сооружений, находящихся в муниципальной собственности, занимались руководители и сотрудники муниципальных предприятий и учреждений. </w:t>
      </w:r>
    </w:p>
    <w:p w:rsidR="00E82476" w:rsidRPr="00FF13F3" w:rsidRDefault="00E82476" w:rsidP="00E82476">
      <w:pPr>
        <w:shd w:val="clear" w:color="auto" w:fill="FFFFFF"/>
        <w:tabs>
          <w:tab w:val="left" w:pos="1013"/>
        </w:tabs>
        <w:spacing w:after="0" w:line="240" w:lineRule="auto"/>
        <w:ind w:left="10"/>
        <w:jc w:val="both"/>
        <w:rPr>
          <w:rFonts w:ascii="Times New Roman" w:hAnsi="Times New Roman"/>
          <w:sz w:val="20"/>
          <w:szCs w:val="20"/>
        </w:rPr>
      </w:pPr>
      <w:r w:rsidRPr="00FF13F3">
        <w:rPr>
          <w:rFonts w:ascii="Times New Roman" w:hAnsi="Times New Roman"/>
          <w:sz w:val="20"/>
          <w:szCs w:val="20"/>
        </w:rPr>
        <w:tab/>
        <w:t xml:space="preserve">В планируемый период кроме осуществления функций заказчика и технического надзора по содержанию и ремонту объектов муниципальной собственности учреждение будет осуществлять функции заказчика, осуществлять технический надзор за строительством новых объектов муниципальной собственности. В 2014 году такими объектами стали </w:t>
      </w:r>
      <w:r w:rsidRPr="00FF13F3">
        <w:rPr>
          <w:rFonts w:ascii="Times New Roman" w:hAnsi="Times New Roman"/>
          <w:spacing w:val="-1"/>
          <w:sz w:val="20"/>
          <w:szCs w:val="20"/>
        </w:rPr>
        <w:t xml:space="preserve">строительство магистрального водовода </w:t>
      </w:r>
      <w:r w:rsidRPr="00FF13F3">
        <w:rPr>
          <w:rFonts w:ascii="Times New Roman" w:hAnsi="Times New Roman"/>
          <w:sz w:val="20"/>
          <w:szCs w:val="20"/>
        </w:rPr>
        <w:t>от ул. Набережная, д. 36 до ул. Шоссейная, д. 2  в городском округе Тейково Ивановской области (участок № 1, ПК0-ПК20) и строительство пешеходного моста через реку Вязьму в г.о. Тейково Ивановской области.</w:t>
      </w:r>
    </w:p>
    <w:p w:rsidR="00E82476" w:rsidRPr="00FF13F3" w:rsidRDefault="00E82476" w:rsidP="00E82476">
      <w:pPr>
        <w:shd w:val="clear" w:color="auto" w:fill="FFFFFF"/>
        <w:tabs>
          <w:tab w:val="left" w:pos="1013"/>
        </w:tabs>
        <w:spacing w:after="0" w:line="240" w:lineRule="auto"/>
        <w:ind w:left="10"/>
        <w:jc w:val="both"/>
        <w:rPr>
          <w:rFonts w:ascii="Times New Roman" w:hAnsi="Times New Roman"/>
          <w:sz w:val="20"/>
          <w:szCs w:val="20"/>
        </w:rPr>
      </w:pPr>
      <w:r w:rsidRPr="00FF13F3">
        <w:rPr>
          <w:rFonts w:ascii="Times New Roman" w:hAnsi="Times New Roman"/>
          <w:sz w:val="20"/>
          <w:szCs w:val="20"/>
        </w:rPr>
        <w:tab/>
        <w:t xml:space="preserve">Учреждение в планируемый период также осуществляет функции заказчика по разработке проектно-сметной документации и строительству следующих объектов: </w:t>
      </w:r>
    </w:p>
    <w:p w:rsidR="00E82476" w:rsidRPr="00FF13F3" w:rsidRDefault="00E82476" w:rsidP="00E82476">
      <w:pPr>
        <w:shd w:val="clear" w:color="auto" w:fill="FFFFFF"/>
        <w:tabs>
          <w:tab w:val="left" w:pos="1013"/>
        </w:tabs>
        <w:spacing w:after="0" w:line="240" w:lineRule="auto"/>
        <w:ind w:left="10"/>
        <w:jc w:val="both"/>
        <w:rPr>
          <w:rFonts w:ascii="Times New Roman" w:hAnsi="Times New Roman"/>
          <w:sz w:val="20"/>
          <w:szCs w:val="20"/>
        </w:rPr>
      </w:pPr>
      <w:r w:rsidRPr="00FF13F3">
        <w:rPr>
          <w:rFonts w:ascii="Times New Roman" w:hAnsi="Times New Roman"/>
          <w:sz w:val="20"/>
          <w:szCs w:val="20"/>
        </w:rPr>
        <w:tab/>
        <w:t>- разработка проектно-сметной документации на строительство водопровода ул. 1-я Первомайская – пос. Комсомольский в г. Тейково Ивановской области (2014 год);</w:t>
      </w:r>
    </w:p>
    <w:p w:rsidR="00E82476" w:rsidRPr="00FF13F3" w:rsidRDefault="00E82476" w:rsidP="00E82476">
      <w:pPr>
        <w:shd w:val="clear" w:color="auto" w:fill="FFFFFF"/>
        <w:tabs>
          <w:tab w:val="left" w:pos="1013"/>
        </w:tabs>
        <w:spacing w:after="0" w:line="240" w:lineRule="auto"/>
        <w:ind w:left="10"/>
        <w:jc w:val="both"/>
        <w:rPr>
          <w:rFonts w:ascii="Times New Roman" w:hAnsi="Times New Roman"/>
          <w:sz w:val="20"/>
          <w:szCs w:val="20"/>
        </w:rPr>
      </w:pPr>
      <w:r w:rsidRPr="00FF13F3">
        <w:rPr>
          <w:rFonts w:ascii="Times New Roman" w:hAnsi="Times New Roman"/>
          <w:sz w:val="20"/>
          <w:szCs w:val="20"/>
        </w:rPr>
        <w:tab/>
        <w:t>- разработка проектно-сметной документации на ремонт канализационных сетей от КК 1 до КК 18 по ул.  Октябрьская (четная сторона) в г. Тейково Ивановской области (2014-2017 годы);</w:t>
      </w:r>
    </w:p>
    <w:p w:rsidR="00E82476" w:rsidRPr="00FF13F3" w:rsidRDefault="00E82476" w:rsidP="00E82476">
      <w:pPr>
        <w:shd w:val="clear" w:color="auto" w:fill="FFFFFF"/>
        <w:tabs>
          <w:tab w:val="left" w:pos="1013"/>
        </w:tabs>
        <w:spacing w:after="0" w:line="240" w:lineRule="auto"/>
        <w:ind w:left="10"/>
        <w:jc w:val="both"/>
        <w:rPr>
          <w:rFonts w:ascii="Times New Roman" w:hAnsi="Times New Roman"/>
          <w:sz w:val="20"/>
          <w:szCs w:val="20"/>
        </w:rPr>
      </w:pPr>
      <w:r w:rsidRPr="00FF13F3">
        <w:rPr>
          <w:rFonts w:ascii="Times New Roman" w:hAnsi="Times New Roman"/>
          <w:sz w:val="20"/>
          <w:szCs w:val="20"/>
        </w:rPr>
        <w:tab/>
        <w:t>- ремонт канализационных сетей от КК 1 до КК 18 по ул.  Октябрьская (четная сторона) в г. Тейково Ивановской области (2014-2017 годы);</w:t>
      </w:r>
    </w:p>
    <w:p w:rsidR="00E82476" w:rsidRPr="00FF13F3" w:rsidRDefault="00E82476" w:rsidP="00E82476">
      <w:pPr>
        <w:shd w:val="clear" w:color="auto" w:fill="FFFFFF"/>
        <w:tabs>
          <w:tab w:val="left" w:pos="1013"/>
        </w:tabs>
        <w:spacing w:after="0" w:line="240" w:lineRule="auto"/>
        <w:ind w:left="10"/>
        <w:jc w:val="both"/>
        <w:rPr>
          <w:rFonts w:ascii="Times New Roman" w:hAnsi="Times New Roman"/>
          <w:sz w:val="20"/>
          <w:szCs w:val="20"/>
        </w:rPr>
      </w:pPr>
      <w:r w:rsidRPr="00FF13F3">
        <w:rPr>
          <w:rFonts w:ascii="Times New Roman" w:hAnsi="Times New Roman"/>
          <w:sz w:val="20"/>
          <w:szCs w:val="20"/>
        </w:rPr>
        <w:tab/>
        <w:t>- строительство водопровода ул. 1-я Первомайская – пос. Комсомольский в г. Тейково Ивановской области (2015 год);</w:t>
      </w:r>
    </w:p>
    <w:p w:rsidR="00E82476" w:rsidRPr="00FF13F3" w:rsidRDefault="00E82476" w:rsidP="00E82476">
      <w:pPr>
        <w:shd w:val="clear" w:color="auto" w:fill="FFFFFF"/>
        <w:tabs>
          <w:tab w:val="left" w:pos="1013"/>
        </w:tabs>
        <w:spacing w:after="0" w:line="240" w:lineRule="auto"/>
        <w:ind w:left="10"/>
        <w:jc w:val="both"/>
        <w:rPr>
          <w:rFonts w:ascii="Times New Roman" w:hAnsi="Times New Roman"/>
          <w:sz w:val="20"/>
          <w:szCs w:val="20"/>
        </w:rPr>
      </w:pPr>
      <w:r w:rsidRPr="00FF13F3">
        <w:rPr>
          <w:rFonts w:ascii="Times New Roman" w:hAnsi="Times New Roman"/>
          <w:sz w:val="20"/>
          <w:szCs w:val="20"/>
        </w:rPr>
        <w:tab/>
        <w:t>- благоустройство пл. 50-летия Октября в г. Тейково Ивановской области (2015-2017 годы);</w:t>
      </w:r>
    </w:p>
    <w:p w:rsidR="00E82476" w:rsidRPr="00FF13F3" w:rsidRDefault="00E82476" w:rsidP="00E82476">
      <w:pPr>
        <w:shd w:val="clear" w:color="auto" w:fill="FFFFFF"/>
        <w:tabs>
          <w:tab w:val="left" w:pos="1013"/>
        </w:tabs>
        <w:spacing w:after="0" w:line="240" w:lineRule="auto"/>
        <w:ind w:left="10"/>
        <w:jc w:val="both"/>
        <w:rPr>
          <w:rFonts w:ascii="Times New Roman" w:hAnsi="Times New Roman"/>
          <w:sz w:val="20"/>
          <w:szCs w:val="20"/>
        </w:rPr>
      </w:pPr>
      <w:r w:rsidRPr="00FF13F3">
        <w:rPr>
          <w:rFonts w:ascii="Times New Roman" w:hAnsi="Times New Roman"/>
          <w:sz w:val="20"/>
          <w:szCs w:val="20"/>
        </w:rPr>
        <w:tab/>
        <w:t>- ремонт автодороги по ул. 1 Комовская от ул. Фрунзенская до ул. Октябрьский проезд в г. Тейково Ивановской области (2015 год);</w:t>
      </w:r>
    </w:p>
    <w:p w:rsidR="00E82476" w:rsidRPr="00FF13F3" w:rsidRDefault="00E82476" w:rsidP="00E82476">
      <w:pPr>
        <w:shd w:val="clear" w:color="auto" w:fill="FFFFFF"/>
        <w:tabs>
          <w:tab w:val="left" w:pos="1013"/>
        </w:tabs>
        <w:spacing w:after="0" w:line="240" w:lineRule="auto"/>
        <w:ind w:left="10"/>
        <w:jc w:val="both"/>
        <w:rPr>
          <w:rFonts w:ascii="Times New Roman" w:hAnsi="Times New Roman"/>
          <w:sz w:val="20"/>
          <w:szCs w:val="20"/>
        </w:rPr>
      </w:pPr>
      <w:r w:rsidRPr="00FF13F3">
        <w:rPr>
          <w:rFonts w:ascii="Times New Roman" w:hAnsi="Times New Roman"/>
          <w:sz w:val="20"/>
          <w:szCs w:val="20"/>
        </w:rPr>
        <w:lastRenderedPageBreak/>
        <w:tab/>
        <w:t xml:space="preserve">- </w:t>
      </w:r>
      <w:r w:rsidRPr="00FF13F3">
        <w:rPr>
          <w:rFonts w:ascii="Times New Roman" w:hAnsi="Times New Roman"/>
          <w:spacing w:val="-2"/>
          <w:sz w:val="20"/>
          <w:szCs w:val="20"/>
        </w:rPr>
        <w:t xml:space="preserve">экспертиза сметной документации на </w:t>
      </w:r>
      <w:r w:rsidRPr="00FF13F3">
        <w:rPr>
          <w:rFonts w:ascii="Times New Roman" w:hAnsi="Times New Roman"/>
          <w:sz w:val="20"/>
          <w:szCs w:val="20"/>
        </w:rPr>
        <w:t>ремонт автодороги по ул. 1 Комовская от ул. Фрунзенская до ул. Октябрьский проезд в г. Тейково Ивановской области (2015 год);</w:t>
      </w:r>
    </w:p>
    <w:p w:rsidR="00E82476" w:rsidRPr="00FF13F3" w:rsidRDefault="00E82476" w:rsidP="00E82476">
      <w:pPr>
        <w:shd w:val="clear" w:color="auto" w:fill="FFFFFF"/>
        <w:tabs>
          <w:tab w:val="left" w:pos="1013"/>
        </w:tabs>
        <w:spacing w:after="0" w:line="240" w:lineRule="auto"/>
        <w:ind w:left="10"/>
        <w:jc w:val="both"/>
        <w:rPr>
          <w:rFonts w:ascii="Times New Roman" w:hAnsi="Times New Roman"/>
          <w:sz w:val="20"/>
          <w:szCs w:val="20"/>
        </w:rPr>
      </w:pPr>
      <w:r w:rsidRPr="00FF13F3">
        <w:rPr>
          <w:rFonts w:ascii="Times New Roman" w:hAnsi="Times New Roman"/>
          <w:sz w:val="20"/>
          <w:szCs w:val="20"/>
        </w:rPr>
        <w:tab/>
        <w:t xml:space="preserve">- </w:t>
      </w:r>
      <w:r w:rsidRPr="00FF13F3">
        <w:rPr>
          <w:rFonts w:ascii="Times New Roman" w:hAnsi="Times New Roman"/>
          <w:spacing w:val="-2"/>
          <w:sz w:val="20"/>
          <w:szCs w:val="20"/>
        </w:rPr>
        <w:t xml:space="preserve">экспертиза сметной документации на </w:t>
      </w:r>
      <w:r w:rsidRPr="00FF13F3">
        <w:rPr>
          <w:rFonts w:ascii="Times New Roman" w:hAnsi="Times New Roman"/>
          <w:sz w:val="20"/>
          <w:szCs w:val="20"/>
        </w:rPr>
        <w:t>ремонт придомовых территорий домов 9 и 11 по ул. Индустриальная и устройство заездных карманов и посадочных площадок в районе дома 11 по ул. Индустриальная в г. Тейково Ивановской области (2015 год);</w:t>
      </w:r>
    </w:p>
    <w:p w:rsidR="00E82476" w:rsidRPr="00FF13F3" w:rsidRDefault="00E82476" w:rsidP="00E82476">
      <w:pPr>
        <w:shd w:val="clear" w:color="auto" w:fill="FFFFFF"/>
        <w:tabs>
          <w:tab w:val="left" w:pos="1013"/>
        </w:tabs>
        <w:spacing w:after="0" w:line="240" w:lineRule="auto"/>
        <w:ind w:left="10"/>
        <w:jc w:val="both"/>
        <w:rPr>
          <w:rFonts w:ascii="Times New Roman" w:hAnsi="Times New Roman"/>
          <w:sz w:val="20"/>
          <w:szCs w:val="20"/>
        </w:rPr>
      </w:pPr>
      <w:r w:rsidRPr="00FF13F3">
        <w:rPr>
          <w:rFonts w:ascii="Times New Roman" w:hAnsi="Times New Roman"/>
          <w:sz w:val="20"/>
          <w:szCs w:val="20"/>
        </w:rPr>
        <w:tab/>
        <w:t xml:space="preserve">- </w:t>
      </w:r>
      <w:r w:rsidRPr="00FF13F3">
        <w:rPr>
          <w:rFonts w:ascii="Times New Roman" w:hAnsi="Times New Roman"/>
          <w:spacing w:val="-2"/>
          <w:sz w:val="20"/>
          <w:szCs w:val="20"/>
        </w:rPr>
        <w:t xml:space="preserve">экспертиза сметной документации на </w:t>
      </w:r>
      <w:r w:rsidRPr="00FF13F3">
        <w:rPr>
          <w:rFonts w:ascii="Times New Roman" w:hAnsi="Times New Roman"/>
          <w:sz w:val="20"/>
          <w:szCs w:val="20"/>
        </w:rPr>
        <w:t>благоустройство сквера № 3 на улице Октябрьской (2015 год);</w:t>
      </w:r>
    </w:p>
    <w:p w:rsidR="00E82476" w:rsidRPr="00FF13F3" w:rsidRDefault="00E82476" w:rsidP="00E82476">
      <w:pPr>
        <w:shd w:val="clear" w:color="auto" w:fill="FFFFFF"/>
        <w:tabs>
          <w:tab w:val="left" w:pos="1013"/>
        </w:tabs>
        <w:spacing w:after="0" w:line="240" w:lineRule="auto"/>
        <w:ind w:left="10"/>
        <w:jc w:val="both"/>
        <w:rPr>
          <w:rFonts w:ascii="Times New Roman" w:hAnsi="Times New Roman"/>
          <w:sz w:val="20"/>
          <w:szCs w:val="20"/>
        </w:rPr>
      </w:pPr>
      <w:r w:rsidRPr="00FF13F3">
        <w:rPr>
          <w:rFonts w:ascii="Times New Roman" w:hAnsi="Times New Roman"/>
          <w:sz w:val="20"/>
          <w:szCs w:val="20"/>
        </w:rPr>
        <w:tab/>
        <w:t>- ремонт придомовых территорий домов 9 и 11 по ул. Индустриальная и устройство заездных карманов и посадочных площадок в районе дома 11 по ул. Индустриальная в г. Тейково Ивановской области (2015 год);</w:t>
      </w:r>
    </w:p>
    <w:p w:rsidR="00E82476" w:rsidRPr="00FF13F3" w:rsidRDefault="00E82476" w:rsidP="00E82476">
      <w:pPr>
        <w:shd w:val="clear" w:color="auto" w:fill="FFFFFF"/>
        <w:tabs>
          <w:tab w:val="left" w:pos="1013"/>
        </w:tabs>
        <w:spacing w:after="0" w:line="240" w:lineRule="auto"/>
        <w:ind w:left="10"/>
        <w:jc w:val="both"/>
        <w:rPr>
          <w:rFonts w:ascii="Times New Roman" w:hAnsi="Times New Roman"/>
          <w:sz w:val="20"/>
          <w:szCs w:val="20"/>
        </w:rPr>
      </w:pPr>
      <w:r w:rsidRPr="00FF13F3">
        <w:rPr>
          <w:rFonts w:ascii="Times New Roman" w:hAnsi="Times New Roman"/>
          <w:sz w:val="20"/>
          <w:szCs w:val="20"/>
        </w:rPr>
        <w:tab/>
        <w:t>- благоустройство сквера № 3 на улице Октябрьской (2015 год);</w:t>
      </w:r>
    </w:p>
    <w:p w:rsidR="00E82476" w:rsidRPr="00FF13F3" w:rsidRDefault="00E82476" w:rsidP="00E82476">
      <w:pPr>
        <w:shd w:val="clear" w:color="auto" w:fill="FFFFFF"/>
        <w:tabs>
          <w:tab w:val="left" w:pos="1013"/>
        </w:tabs>
        <w:spacing w:after="0" w:line="240" w:lineRule="auto"/>
        <w:ind w:left="10"/>
        <w:jc w:val="both"/>
        <w:rPr>
          <w:rFonts w:ascii="Times New Roman" w:hAnsi="Times New Roman"/>
          <w:sz w:val="20"/>
          <w:szCs w:val="20"/>
        </w:rPr>
      </w:pPr>
      <w:r w:rsidRPr="00FF13F3">
        <w:rPr>
          <w:rFonts w:ascii="Times New Roman" w:hAnsi="Times New Roman"/>
          <w:sz w:val="20"/>
          <w:szCs w:val="20"/>
        </w:rPr>
        <w:tab/>
        <w:t xml:space="preserve">- разработка Проекта организации дорожного движения по улицам г. Тейково Ивановской области (м. Красные Сосенки, 2015 год); </w:t>
      </w:r>
    </w:p>
    <w:p w:rsidR="00E82476" w:rsidRPr="00FF13F3" w:rsidRDefault="00E82476" w:rsidP="00E82476">
      <w:pPr>
        <w:shd w:val="clear" w:color="auto" w:fill="FFFFFF"/>
        <w:tabs>
          <w:tab w:val="left" w:pos="1013"/>
        </w:tabs>
        <w:spacing w:after="0" w:line="240" w:lineRule="auto"/>
        <w:ind w:left="10"/>
        <w:jc w:val="both"/>
        <w:rPr>
          <w:rFonts w:ascii="Times New Roman" w:hAnsi="Times New Roman"/>
          <w:sz w:val="20"/>
          <w:szCs w:val="20"/>
        </w:rPr>
      </w:pPr>
      <w:r w:rsidRPr="00FF13F3">
        <w:rPr>
          <w:rFonts w:ascii="Times New Roman" w:hAnsi="Times New Roman"/>
          <w:sz w:val="20"/>
          <w:szCs w:val="20"/>
        </w:rPr>
        <w:tab/>
        <w:t>- корректировка Проекта организации дорожного движения по улицам г. Тейково Ивановской области (2015,2018 год);</w:t>
      </w:r>
    </w:p>
    <w:p w:rsidR="00E82476" w:rsidRPr="00FF13F3" w:rsidRDefault="00E82476" w:rsidP="00E82476">
      <w:pPr>
        <w:shd w:val="clear" w:color="auto" w:fill="FFFFFF"/>
        <w:tabs>
          <w:tab w:val="left" w:pos="1013"/>
        </w:tabs>
        <w:spacing w:after="0" w:line="240" w:lineRule="auto"/>
        <w:ind w:left="10"/>
        <w:jc w:val="both"/>
        <w:rPr>
          <w:rFonts w:ascii="Times New Roman" w:hAnsi="Times New Roman"/>
          <w:spacing w:val="-2"/>
          <w:sz w:val="20"/>
          <w:szCs w:val="20"/>
        </w:rPr>
      </w:pPr>
      <w:r w:rsidRPr="00FF13F3">
        <w:rPr>
          <w:rFonts w:ascii="Times New Roman" w:hAnsi="Times New Roman"/>
          <w:sz w:val="20"/>
          <w:szCs w:val="20"/>
        </w:rPr>
        <w:tab/>
      </w:r>
      <w:r w:rsidRPr="00FF13F3">
        <w:rPr>
          <w:rFonts w:ascii="Times New Roman" w:hAnsi="Times New Roman"/>
          <w:spacing w:val="-2"/>
          <w:sz w:val="20"/>
          <w:szCs w:val="20"/>
        </w:rPr>
        <w:t>- ремонт участков автодорог по ул. Новоженова и ул. Неделина в г. Тейково Ивановской области (2015-</w:t>
      </w:r>
      <w:smartTag w:uri="urn:schemas-microsoft-com:office:smarttags" w:element="metricconverter">
        <w:smartTagPr>
          <w:attr w:name="ProductID" w:val="2016 г"/>
        </w:smartTagPr>
        <w:r w:rsidRPr="00FF13F3">
          <w:rPr>
            <w:rFonts w:ascii="Times New Roman" w:hAnsi="Times New Roman"/>
            <w:spacing w:val="-2"/>
            <w:sz w:val="20"/>
            <w:szCs w:val="20"/>
          </w:rPr>
          <w:t>2016 г</w:t>
        </w:r>
      </w:smartTag>
      <w:r w:rsidRPr="00FF13F3">
        <w:rPr>
          <w:rFonts w:ascii="Times New Roman" w:hAnsi="Times New Roman"/>
          <w:spacing w:val="-2"/>
          <w:sz w:val="20"/>
          <w:szCs w:val="20"/>
        </w:rPr>
        <w:t>.г.);</w:t>
      </w:r>
    </w:p>
    <w:p w:rsidR="00E82476" w:rsidRPr="00FF13F3" w:rsidRDefault="00E82476" w:rsidP="00E82476">
      <w:pPr>
        <w:shd w:val="clear" w:color="auto" w:fill="FFFFFF"/>
        <w:tabs>
          <w:tab w:val="left" w:pos="1013"/>
        </w:tabs>
        <w:spacing w:after="0" w:line="240" w:lineRule="auto"/>
        <w:ind w:left="10"/>
        <w:jc w:val="both"/>
        <w:rPr>
          <w:rFonts w:ascii="Times New Roman" w:hAnsi="Times New Roman"/>
          <w:spacing w:val="-2"/>
          <w:sz w:val="20"/>
          <w:szCs w:val="20"/>
        </w:rPr>
      </w:pPr>
      <w:r w:rsidRPr="00FF13F3">
        <w:rPr>
          <w:rFonts w:ascii="Times New Roman" w:hAnsi="Times New Roman"/>
          <w:spacing w:val="-2"/>
          <w:sz w:val="20"/>
          <w:szCs w:val="20"/>
        </w:rPr>
        <w:tab/>
        <w:t>- экспертиза сметной документации на ремонт участков автодорог по ул. Новоженова и ул. Неделина в г. Тейково Ивановской области (2015 год);</w:t>
      </w:r>
    </w:p>
    <w:p w:rsidR="00E82476" w:rsidRPr="00FF13F3" w:rsidRDefault="00E82476" w:rsidP="00E82476">
      <w:pPr>
        <w:shd w:val="clear" w:color="auto" w:fill="FFFFFF"/>
        <w:tabs>
          <w:tab w:val="left" w:pos="1013"/>
        </w:tabs>
        <w:spacing w:after="0" w:line="240" w:lineRule="auto"/>
        <w:ind w:left="10"/>
        <w:jc w:val="both"/>
        <w:rPr>
          <w:rFonts w:ascii="Times New Roman" w:hAnsi="Times New Roman"/>
          <w:sz w:val="20"/>
          <w:szCs w:val="20"/>
        </w:rPr>
      </w:pPr>
      <w:r w:rsidRPr="00FF13F3">
        <w:rPr>
          <w:rFonts w:ascii="Times New Roman" w:hAnsi="Times New Roman"/>
          <w:spacing w:val="-2"/>
          <w:sz w:val="20"/>
          <w:szCs w:val="20"/>
        </w:rPr>
        <w:tab/>
        <w:t xml:space="preserve">- </w:t>
      </w:r>
      <w:r w:rsidRPr="00FF13F3">
        <w:rPr>
          <w:rFonts w:ascii="Times New Roman" w:hAnsi="Times New Roman"/>
          <w:sz w:val="20"/>
          <w:szCs w:val="20"/>
        </w:rPr>
        <w:t>ремонт придомовых территорий и межквартальных дорог ул. Футбольная, д. 2/6 (2015 год);</w:t>
      </w:r>
    </w:p>
    <w:p w:rsidR="00E82476" w:rsidRPr="00FF13F3" w:rsidRDefault="00E82476" w:rsidP="00E82476">
      <w:pPr>
        <w:shd w:val="clear" w:color="auto" w:fill="FFFFFF"/>
        <w:tabs>
          <w:tab w:val="left" w:pos="1013"/>
        </w:tabs>
        <w:spacing w:after="0" w:line="240" w:lineRule="auto"/>
        <w:ind w:left="10"/>
        <w:jc w:val="both"/>
        <w:rPr>
          <w:rFonts w:ascii="Times New Roman" w:hAnsi="Times New Roman"/>
          <w:sz w:val="20"/>
          <w:szCs w:val="20"/>
        </w:rPr>
      </w:pPr>
      <w:r w:rsidRPr="00FF13F3">
        <w:rPr>
          <w:rFonts w:ascii="Times New Roman" w:hAnsi="Times New Roman"/>
          <w:sz w:val="20"/>
          <w:szCs w:val="20"/>
        </w:rPr>
        <w:tab/>
        <w:t>- экспертиза сметной документации на ремонт придомовых территорий и межквартальных дорог ул. Футбольная, д. 2/6 (2015 год);</w:t>
      </w:r>
    </w:p>
    <w:p w:rsidR="00E82476" w:rsidRPr="00FF13F3" w:rsidRDefault="00E82476" w:rsidP="00E82476">
      <w:pPr>
        <w:shd w:val="clear" w:color="auto" w:fill="FFFFFF"/>
        <w:tabs>
          <w:tab w:val="left" w:pos="1013"/>
        </w:tabs>
        <w:spacing w:after="0" w:line="240" w:lineRule="auto"/>
        <w:ind w:left="10"/>
        <w:jc w:val="both"/>
        <w:rPr>
          <w:rFonts w:ascii="Times New Roman" w:hAnsi="Times New Roman"/>
          <w:sz w:val="20"/>
          <w:szCs w:val="20"/>
        </w:rPr>
      </w:pPr>
      <w:r w:rsidRPr="00FF13F3">
        <w:rPr>
          <w:rFonts w:ascii="Times New Roman" w:hAnsi="Times New Roman"/>
          <w:sz w:val="20"/>
          <w:szCs w:val="20"/>
        </w:rPr>
        <w:tab/>
        <w:t xml:space="preserve">- </w:t>
      </w:r>
      <w:r w:rsidRPr="00FF13F3">
        <w:rPr>
          <w:rFonts w:ascii="Times New Roman" w:hAnsi="Times New Roman"/>
          <w:spacing w:val="-2"/>
          <w:sz w:val="20"/>
          <w:szCs w:val="20"/>
        </w:rPr>
        <w:t>закупка, установка системы видеонаблюдения дорожной сети на пос. Пчелина (2015 год);</w:t>
      </w:r>
    </w:p>
    <w:p w:rsidR="00E82476" w:rsidRPr="00FF13F3" w:rsidRDefault="00E82476" w:rsidP="00E82476">
      <w:pPr>
        <w:widowControl w:val="0"/>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ab/>
        <w:t xml:space="preserve">    - ремонт участков дорог картами  по ул. Советской Армии и ул. 70 лет Октября в г.о. Тейково Ивановской области (2015 – 2016 годы);</w:t>
      </w:r>
    </w:p>
    <w:p w:rsidR="00E82476" w:rsidRPr="00FF13F3" w:rsidRDefault="00E82476" w:rsidP="00E82476">
      <w:pPr>
        <w:widowControl w:val="0"/>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ab/>
        <w:t xml:space="preserve">    - установка дорожных знаков в г.о. Тейково Ивановской области (2015 год);</w:t>
      </w:r>
    </w:p>
    <w:p w:rsidR="00E82476" w:rsidRPr="00FF13F3" w:rsidRDefault="00E82476" w:rsidP="00E82476">
      <w:pPr>
        <w:widowControl w:val="0"/>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ab/>
        <w:t xml:space="preserve">    - нанесение дорожной разметки в г.о. Тейково Ивановской области (2015 год);</w:t>
      </w:r>
    </w:p>
    <w:p w:rsidR="00E82476" w:rsidRPr="00FF13F3" w:rsidRDefault="00E82476" w:rsidP="00E82476">
      <w:pPr>
        <w:widowControl w:val="0"/>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ab/>
        <w:t xml:space="preserve">    - экспертиза сметной части проектной документации на работы по устройству наружных сетей канализации п. Пчелина, г. Тейково, Ивановской области (2016 год);</w:t>
      </w:r>
    </w:p>
    <w:p w:rsidR="00E82476" w:rsidRPr="00FF13F3" w:rsidRDefault="00E82476" w:rsidP="00E82476">
      <w:pPr>
        <w:widowControl w:val="0"/>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ab/>
        <w:t xml:space="preserve">     - устройство наружных сетей канализации п. Пчелина, г. Тейково, Ивановской области (2016 год);</w:t>
      </w:r>
    </w:p>
    <w:p w:rsidR="00E82476" w:rsidRPr="00FF13F3" w:rsidRDefault="00E82476" w:rsidP="00E82476">
      <w:pPr>
        <w:widowControl w:val="0"/>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ab/>
        <w:t xml:space="preserve">     - ремонт участков дорог картами  по улицам г.о. Тейково Ивановской области (2016 год);</w:t>
      </w:r>
    </w:p>
    <w:p w:rsidR="00E82476" w:rsidRPr="00FF13F3" w:rsidRDefault="00E82476" w:rsidP="00E82476">
      <w:pPr>
        <w:widowControl w:val="0"/>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ab/>
        <w:t xml:space="preserve">     - ремонт участков дорог по ул. Советской Армии и ул. Молодежной в городском округе Тейково (2016 год);</w:t>
      </w:r>
    </w:p>
    <w:p w:rsidR="00E82476" w:rsidRPr="00FF13F3" w:rsidRDefault="00E82476" w:rsidP="00E82476">
      <w:pPr>
        <w:widowControl w:val="0"/>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ab/>
        <w:t xml:space="preserve">     - модернизация системы видеонаблюдения с целью расширения каналов связи (2016 год);</w:t>
      </w:r>
    </w:p>
    <w:p w:rsidR="00E82476" w:rsidRPr="00FF13F3" w:rsidRDefault="00E82476" w:rsidP="00E82476">
      <w:pPr>
        <w:widowControl w:val="0"/>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ab/>
        <w:t xml:space="preserve">     - ремонт асфальтового покрытия придомовой территории д. 15, пос. Грозилово (2016 год);</w:t>
      </w:r>
    </w:p>
    <w:p w:rsidR="00E82476" w:rsidRPr="00FF13F3" w:rsidRDefault="00E82476" w:rsidP="00E82476">
      <w:pPr>
        <w:widowControl w:val="0"/>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ab/>
        <w:t xml:space="preserve">     - установка игровых элементов детских площадок, ул. Тракторная, ул. Ульяновская (2016 год);</w:t>
      </w:r>
    </w:p>
    <w:p w:rsidR="00E82476" w:rsidRPr="00FF13F3" w:rsidRDefault="00E82476" w:rsidP="00E82476">
      <w:pPr>
        <w:widowControl w:val="0"/>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ab/>
        <w:t xml:space="preserve">- </w:t>
      </w:r>
      <w:r w:rsidRPr="00FF13F3">
        <w:rPr>
          <w:rFonts w:ascii="Times New Roman" w:hAnsi="Times New Roman"/>
          <w:spacing w:val="-2"/>
          <w:sz w:val="20"/>
          <w:szCs w:val="20"/>
        </w:rPr>
        <w:t xml:space="preserve">экспертиза сметной документации на </w:t>
      </w:r>
      <w:r w:rsidRPr="00FF13F3">
        <w:rPr>
          <w:rFonts w:ascii="Times New Roman" w:hAnsi="Times New Roman"/>
          <w:sz w:val="20"/>
          <w:szCs w:val="20"/>
        </w:rPr>
        <w:t>ремонт автодорог по улицам Першинская, 1-я Комсомольская, Октябрьская (2017 год);</w:t>
      </w:r>
    </w:p>
    <w:p w:rsidR="00E82476" w:rsidRPr="00FF13F3" w:rsidRDefault="00E82476" w:rsidP="00E82476">
      <w:pPr>
        <w:widowControl w:val="0"/>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ab/>
        <w:t>- ремонт участков дорог по улицам Першинская, 1-я Комсомольская, Октябрьская (2017 год);</w:t>
      </w:r>
    </w:p>
    <w:p w:rsidR="00E82476" w:rsidRPr="00FF13F3" w:rsidRDefault="00E82476" w:rsidP="00E82476">
      <w:pPr>
        <w:widowControl w:val="0"/>
        <w:autoSpaceDE w:val="0"/>
        <w:autoSpaceDN w:val="0"/>
        <w:adjustRightInd w:val="0"/>
        <w:spacing w:after="0" w:line="240" w:lineRule="auto"/>
        <w:ind w:firstLine="708"/>
        <w:jc w:val="both"/>
        <w:rPr>
          <w:rFonts w:ascii="Times New Roman" w:hAnsi="Times New Roman"/>
          <w:sz w:val="20"/>
          <w:szCs w:val="20"/>
        </w:rPr>
      </w:pPr>
      <w:r w:rsidRPr="00FF13F3">
        <w:rPr>
          <w:rFonts w:ascii="Times New Roman" w:hAnsi="Times New Roman"/>
          <w:sz w:val="20"/>
          <w:szCs w:val="20"/>
        </w:rPr>
        <w:t xml:space="preserve">- экспертиза сметной документации </w:t>
      </w:r>
      <w:r w:rsidRPr="00FF13F3">
        <w:rPr>
          <w:rFonts w:ascii="Times New Roman" w:hAnsi="Times New Roman"/>
          <w:spacing w:val="-2"/>
          <w:sz w:val="20"/>
          <w:szCs w:val="20"/>
        </w:rPr>
        <w:t xml:space="preserve">на </w:t>
      </w:r>
      <w:r w:rsidRPr="00FF13F3">
        <w:rPr>
          <w:rFonts w:ascii="Times New Roman" w:hAnsi="Times New Roman"/>
          <w:sz w:val="20"/>
          <w:szCs w:val="20"/>
        </w:rPr>
        <w:t xml:space="preserve">благоустройство дворовых  и общественных территорий  (подпрограмма Формирование современной городской среды  2017 год, 2018-2022 гг.). </w:t>
      </w:r>
    </w:p>
    <w:p w:rsidR="00E82476" w:rsidRPr="00FF13F3" w:rsidRDefault="00E82476" w:rsidP="00E82476">
      <w:pPr>
        <w:widowControl w:val="0"/>
        <w:autoSpaceDE w:val="0"/>
        <w:autoSpaceDN w:val="0"/>
        <w:adjustRightInd w:val="0"/>
        <w:spacing w:after="0" w:line="240" w:lineRule="auto"/>
        <w:ind w:firstLine="708"/>
        <w:jc w:val="both"/>
        <w:rPr>
          <w:rFonts w:ascii="Times New Roman" w:hAnsi="Times New Roman"/>
          <w:sz w:val="20"/>
          <w:szCs w:val="20"/>
        </w:rPr>
      </w:pPr>
      <w:r w:rsidRPr="00FF13F3">
        <w:rPr>
          <w:rFonts w:ascii="Times New Roman" w:hAnsi="Times New Roman"/>
          <w:sz w:val="20"/>
          <w:szCs w:val="20"/>
        </w:rPr>
        <w:t xml:space="preserve"> - ремонт</w:t>
      </w:r>
      <w:r w:rsidRPr="00FF13F3">
        <w:rPr>
          <w:rFonts w:ascii="Times New Roman" w:hAnsi="Times New Roman"/>
          <w:sz w:val="20"/>
          <w:szCs w:val="20"/>
        </w:rPr>
        <w:tab/>
        <w:t>дворовых  и общественных территорий  (подпрограмма Формирование современной городской среды  (2017 год);</w:t>
      </w:r>
    </w:p>
    <w:p w:rsidR="00E82476" w:rsidRPr="00FF13F3" w:rsidRDefault="00E82476" w:rsidP="00E82476">
      <w:pPr>
        <w:spacing w:after="0" w:line="240" w:lineRule="auto"/>
        <w:ind w:firstLine="708"/>
        <w:jc w:val="both"/>
        <w:rPr>
          <w:rFonts w:ascii="Times New Roman" w:hAnsi="Times New Roman"/>
          <w:sz w:val="20"/>
          <w:szCs w:val="20"/>
        </w:rPr>
      </w:pPr>
      <w:r w:rsidRPr="00FF13F3">
        <w:rPr>
          <w:rFonts w:ascii="Times New Roman" w:hAnsi="Times New Roman"/>
          <w:sz w:val="20"/>
          <w:szCs w:val="20"/>
        </w:rPr>
        <w:t>- ремонт  ул. Октябрьская в г. Тейково (2017 год);</w:t>
      </w:r>
    </w:p>
    <w:p w:rsidR="00E82476" w:rsidRPr="00FF13F3" w:rsidRDefault="00E82476" w:rsidP="00E82476">
      <w:pPr>
        <w:spacing w:after="0" w:line="240" w:lineRule="auto"/>
        <w:ind w:firstLine="708"/>
        <w:jc w:val="both"/>
        <w:rPr>
          <w:rFonts w:ascii="Times New Roman" w:hAnsi="Times New Roman"/>
          <w:sz w:val="20"/>
          <w:szCs w:val="20"/>
        </w:rPr>
      </w:pPr>
      <w:r w:rsidRPr="00FF13F3">
        <w:rPr>
          <w:rFonts w:ascii="Times New Roman" w:hAnsi="Times New Roman"/>
          <w:sz w:val="20"/>
          <w:szCs w:val="20"/>
        </w:rPr>
        <w:t>- ремонт участка дороги по улице Шестагинский проезд в г. Тейково(2017 год);</w:t>
      </w:r>
    </w:p>
    <w:p w:rsidR="00E82476" w:rsidRPr="00FF13F3" w:rsidRDefault="00E82476" w:rsidP="00E82476">
      <w:pPr>
        <w:spacing w:after="0" w:line="240" w:lineRule="auto"/>
        <w:ind w:firstLine="708"/>
        <w:jc w:val="both"/>
        <w:rPr>
          <w:rFonts w:ascii="Times New Roman" w:hAnsi="Times New Roman"/>
          <w:sz w:val="20"/>
          <w:szCs w:val="20"/>
        </w:rPr>
      </w:pPr>
      <w:r w:rsidRPr="00FF13F3">
        <w:rPr>
          <w:rFonts w:ascii="Times New Roman" w:hAnsi="Times New Roman"/>
          <w:sz w:val="20"/>
          <w:szCs w:val="20"/>
        </w:rPr>
        <w:t>- благоустройство пл. Ленина (перенос подающего трубопровода) 2017 год;</w:t>
      </w:r>
    </w:p>
    <w:p w:rsidR="00E82476" w:rsidRPr="00FF13F3" w:rsidRDefault="00E82476" w:rsidP="00E82476">
      <w:pPr>
        <w:spacing w:after="0" w:line="240" w:lineRule="auto"/>
        <w:ind w:firstLine="708"/>
        <w:jc w:val="both"/>
        <w:rPr>
          <w:rFonts w:ascii="Times New Roman" w:hAnsi="Times New Roman"/>
          <w:sz w:val="20"/>
          <w:szCs w:val="20"/>
        </w:rPr>
      </w:pPr>
      <w:r w:rsidRPr="00FF13F3">
        <w:rPr>
          <w:rFonts w:ascii="Times New Roman" w:hAnsi="Times New Roman"/>
          <w:sz w:val="20"/>
          <w:szCs w:val="20"/>
        </w:rPr>
        <w:t>-благоустройство и установка детской площадки  на ул. Нагорная, д. 19;</w:t>
      </w:r>
    </w:p>
    <w:p w:rsidR="00E82476" w:rsidRPr="00FF13F3" w:rsidRDefault="00E82476" w:rsidP="00E82476">
      <w:pPr>
        <w:spacing w:after="0" w:line="240" w:lineRule="auto"/>
        <w:ind w:firstLine="708"/>
        <w:jc w:val="both"/>
        <w:rPr>
          <w:rFonts w:ascii="Times New Roman" w:hAnsi="Times New Roman"/>
          <w:sz w:val="20"/>
          <w:szCs w:val="20"/>
        </w:rPr>
      </w:pPr>
      <w:r w:rsidRPr="00FF13F3">
        <w:rPr>
          <w:rFonts w:ascii="Times New Roman" w:hAnsi="Times New Roman"/>
          <w:sz w:val="20"/>
          <w:szCs w:val="20"/>
        </w:rPr>
        <w:t>- ремонт  участков дорог по ул. Красный Ткач и ул. 1-я Полевая  (2017 год);</w:t>
      </w:r>
    </w:p>
    <w:p w:rsidR="00E82476" w:rsidRPr="00FF13F3" w:rsidRDefault="00E82476" w:rsidP="00E82476">
      <w:pPr>
        <w:spacing w:after="0" w:line="240" w:lineRule="auto"/>
        <w:ind w:firstLine="708"/>
        <w:jc w:val="both"/>
        <w:rPr>
          <w:rFonts w:ascii="Times New Roman" w:hAnsi="Times New Roman"/>
          <w:sz w:val="20"/>
          <w:szCs w:val="20"/>
        </w:rPr>
      </w:pPr>
      <w:r w:rsidRPr="00FF13F3">
        <w:rPr>
          <w:rFonts w:ascii="Times New Roman" w:hAnsi="Times New Roman"/>
          <w:sz w:val="20"/>
          <w:szCs w:val="20"/>
        </w:rPr>
        <w:t>- благоустройство пл. Ленина (перенос подающего трубопровода) 2018 год;</w:t>
      </w:r>
    </w:p>
    <w:p w:rsidR="00E82476" w:rsidRPr="00FF13F3" w:rsidRDefault="00E82476" w:rsidP="00E82476">
      <w:pPr>
        <w:spacing w:after="0" w:line="240" w:lineRule="auto"/>
        <w:ind w:firstLine="708"/>
        <w:jc w:val="both"/>
        <w:rPr>
          <w:rFonts w:ascii="Times New Roman" w:hAnsi="Times New Roman"/>
          <w:sz w:val="20"/>
          <w:szCs w:val="20"/>
        </w:rPr>
      </w:pPr>
      <w:r w:rsidRPr="00FF13F3">
        <w:rPr>
          <w:rFonts w:ascii="Times New Roman" w:hAnsi="Times New Roman"/>
          <w:sz w:val="20"/>
          <w:szCs w:val="20"/>
        </w:rPr>
        <w:t>- ремонт участков дорог по улицам Шестагинский пр., Першинская, Ивановское Шоссе, пос. Грозилово в г.о. Тейково Ивановской области (2018);</w:t>
      </w:r>
    </w:p>
    <w:p w:rsidR="00E82476" w:rsidRPr="00FF13F3" w:rsidRDefault="00E82476" w:rsidP="00E82476">
      <w:pPr>
        <w:tabs>
          <w:tab w:val="left" w:pos="5812"/>
        </w:tabs>
        <w:spacing w:after="0" w:line="240" w:lineRule="auto"/>
        <w:ind w:firstLine="708"/>
        <w:jc w:val="both"/>
        <w:rPr>
          <w:rFonts w:ascii="Times New Roman" w:hAnsi="Times New Roman"/>
          <w:sz w:val="20"/>
          <w:szCs w:val="20"/>
        </w:rPr>
      </w:pPr>
      <w:r w:rsidRPr="00FF13F3">
        <w:rPr>
          <w:rFonts w:ascii="Times New Roman" w:hAnsi="Times New Roman"/>
          <w:sz w:val="20"/>
          <w:szCs w:val="20"/>
        </w:rPr>
        <w:t>- устройство дорог к земельным участкам выделенных многодетным семьям по ул. Сиреневая и ул. Вишневая в г.о. Тейково Ивановской области (2020);</w:t>
      </w:r>
    </w:p>
    <w:p w:rsidR="00E82476" w:rsidRPr="00FF13F3" w:rsidRDefault="00E82476" w:rsidP="00E82476">
      <w:pPr>
        <w:spacing w:after="0" w:line="240" w:lineRule="auto"/>
        <w:ind w:firstLine="708"/>
        <w:jc w:val="both"/>
        <w:rPr>
          <w:rFonts w:ascii="Times New Roman" w:hAnsi="Times New Roman"/>
          <w:sz w:val="20"/>
          <w:szCs w:val="20"/>
        </w:rPr>
      </w:pPr>
      <w:r w:rsidRPr="00FF13F3">
        <w:rPr>
          <w:rFonts w:ascii="Times New Roman" w:hAnsi="Times New Roman"/>
          <w:sz w:val="20"/>
          <w:szCs w:val="20"/>
        </w:rPr>
        <w:t>- отлов и содержание безнадзорных животных (2018-2020);</w:t>
      </w:r>
    </w:p>
    <w:p w:rsidR="00E82476" w:rsidRPr="00FF13F3" w:rsidRDefault="00E82476" w:rsidP="00E82476">
      <w:pPr>
        <w:spacing w:after="0" w:line="240" w:lineRule="auto"/>
        <w:ind w:firstLine="708"/>
        <w:jc w:val="both"/>
        <w:rPr>
          <w:rFonts w:ascii="Times New Roman" w:hAnsi="Times New Roman"/>
          <w:sz w:val="20"/>
          <w:szCs w:val="20"/>
        </w:rPr>
      </w:pPr>
      <w:r w:rsidRPr="00FF13F3">
        <w:rPr>
          <w:rFonts w:ascii="Times New Roman" w:hAnsi="Times New Roman"/>
          <w:sz w:val="20"/>
          <w:szCs w:val="20"/>
        </w:rPr>
        <w:t>- ремонт участка автомобильной дороги по ул. 70 лет Октября в г.о. Тейково Ивановской области (2019 год);</w:t>
      </w:r>
    </w:p>
    <w:p w:rsidR="00E82476" w:rsidRPr="00FF13F3" w:rsidRDefault="00E82476" w:rsidP="00E82476">
      <w:pPr>
        <w:spacing w:after="0" w:line="240" w:lineRule="auto"/>
        <w:ind w:firstLine="708"/>
        <w:jc w:val="both"/>
        <w:rPr>
          <w:rFonts w:ascii="Times New Roman" w:hAnsi="Times New Roman"/>
          <w:sz w:val="20"/>
          <w:szCs w:val="20"/>
        </w:rPr>
      </w:pPr>
      <w:r w:rsidRPr="00FF13F3">
        <w:rPr>
          <w:rFonts w:ascii="Times New Roman" w:hAnsi="Times New Roman"/>
          <w:sz w:val="20"/>
          <w:szCs w:val="20"/>
        </w:rPr>
        <w:t>- периодическое обследование мостов в городском округе Тейково (2018 год);</w:t>
      </w:r>
    </w:p>
    <w:p w:rsidR="00E82476" w:rsidRPr="00FF13F3" w:rsidRDefault="00E82476" w:rsidP="00E82476">
      <w:pPr>
        <w:spacing w:after="0" w:line="240" w:lineRule="auto"/>
        <w:ind w:firstLine="708"/>
        <w:jc w:val="both"/>
        <w:rPr>
          <w:rFonts w:ascii="Times New Roman" w:hAnsi="Times New Roman"/>
          <w:sz w:val="20"/>
          <w:szCs w:val="20"/>
        </w:rPr>
      </w:pPr>
      <w:r w:rsidRPr="00FF13F3">
        <w:rPr>
          <w:rFonts w:ascii="Times New Roman" w:hAnsi="Times New Roman"/>
          <w:sz w:val="20"/>
          <w:szCs w:val="20"/>
        </w:rPr>
        <w:t>- приобретение спецавтотранспорта (2018 год);</w:t>
      </w:r>
    </w:p>
    <w:p w:rsidR="00E82476" w:rsidRPr="00FF13F3" w:rsidRDefault="00E82476" w:rsidP="00E82476">
      <w:pPr>
        <w:spacing w:after="0" w:line="240" w:lineRule="auto"/>
        <w:ind w:firstLine="708"/>
        <w:jc w:val="both"/>
        <w:rPr>
          <w:rFonts w:ascii="Times New Roman" w:hAnsi="Times New Roman"/>
          <w:sz w:val="20"/>
          <w:szCs w:val="20"/>
        </w:rPr>
      </w:pPr>
      <w:r w:rsidRPr="00FF13F3">
        <w:rPr>
          <w:rFonts w:ascii="Times New Roman" w:hAnsi="Times New Roman"/>
          <w:sz w:val="20"/>
          <w:szCs w:val="20"/>
        </w:rPr>
        <w:t>- озеленение сквера по ул.Сергеевская (2018 год).</w:t>
      </w:r>
    </w:p>
    <w:p w:rsidR="00E82476" w:rsidRPr="00FF13F3" w:rsidRDefault="00E82476" w:rsidP="00E82476">
      <w:pPr>
        <w:spacing w:after="0" w:line="240" w:lineRule="auto"/>
        <w:ind w:firstLine="709"/>
        <w:jc w:val="both"/>
        <w:rPr>
          <w:rFonts w:ascii="Times New Roman" w:hAnsi="Times New Roman"/>
          <w:sz w:val="20"/>
          <w:szCs w:val="20"/>
        </w:rPr>
      </w:pPr>
      <w:r w:rsidRPr="00FF13F3">
        <w:rPr>
          <w:rFonts w:ascii="Times New Roman" w:hAnsi="Times New Roman"/>
          <w:sz w:val="20"/>
          <w:szCs w:val="20"/>
        </w:rPr>
        <w:t xml:space="preserve">- проектные работы по установке светофорного объекта на перекрестке ул. Октябрьская – ул. 1-я Комсомольская в г.Тейково (2018 год); </w:t>
      </w:r>
    </w:p>
    <w:p w:rsidR="00E82476" w:rsidRPr="00FF13F3" w:rsidRDefault="00E82476" w:rsidP="00E82476">
      <w:pPr>
        <w:spacing w:after="0" w:line="240" w:lineRule="auto"/>
        <w:ind w:firstLine="709"/>
        <w:jc w:val="both"/>
        <w:rPr>
          <w:rFonts w:ascii="Times New Roman" w:hAnsi="Times New Roman"/>
          <w:sz w:val="20"/>
          <w:szCs w:val="20"/>
        </w:rPr>
      </w:pPr>
      <w:r w:rsidRPr="00FF13F3">
        <w:rPr>
          <w:rFonts w:ascii="Times New Roman" w:hAnsi="Times New Roman"/>
          <w:sz w:val="20"/>
          <w:szCs w:val="20"/>
        </w:rPr>
        <w:t>- проектные работы по установке светофорного объекта на перекрестке ул. Социалистическая – ул. 8 Марта в г.Тейково (2018 год);</w:t>
      </w:r>
    </w:p>
    <w:p w:rsidR="00E82476" w:rsidRPr="00FF13F3" w:rsidRDefault="00E82476" w:rsidP="00E82476">
      <w:pPr>
        <w:spacing w:after="0" w:line="240" w:lineRule="auto"/>
        <w:ind w:firstLine="709"/>
        <w:jc w:val="both"/>
        <w:rPr>
          <w:rFonts w:ascii="Times New Roman" w:hAnsi="Times New Roman"/>
          <w:sz w:val="20"/>
          <w:szCs w:val="20"/>
        </w:rPr>
      </w:pPr>
      <w:r w:rsidRPr="00FF13F3">
        <w:rPr>
          <w:rFonts w:ascii="Times New Roman" w:hAnsi="Times New Roman"/>
          <w:sz w:val="20"/>
          <w:szCs w:val="20"/>
        </w:rPr>
        <w:t>- шеф – монтажные работы по установке светофорного объекта на перекрестке ул. Октябрьская – ул. 1-я Комсомольская в г.Тейково (2018-2019 год);</w:t>
      </w:r>
    </w:p>
    <w:p w:rsidR="00E82476" w:rsidRPr="00FF13F3" w:rsidRDefault="00E82476" w:rsidP="00E82476">
      <w:pPr>
        <w:spacing w:after="0" w:line="240" w:lineRule="auto"/>
        <w:ind w:firstLine="709"/>
        <w:jc w:val="both"/>
        <w:rPr>
          <w:rFonts w:ascii="Times New Roman" w:hAnsi="Times New Roman"/>
          <w:sz w:val="20"/>
          <w:szCs w:val="20"/>
        </w:rPr>
      </w:pPr>
      <w:r w:rsidRPr="00FF13F3">
        <w:rPr>
          <w:rFonts w:ascii="Times New Roman" w:hAnsi="Times New Roman"/>
          <w:sz w:val="20"/>
          <w:szCs w:val="20"/>
        </w:rPr>
        <w:t xml:space="preserve"> - шеф – монтажные работы по установке светофорного объекта на перекрестке ул. Социалистическая – ул. 8 Марта в г.Тейково (2018-2019 год);</w:t>
      </w:r>
    </w:p>
    <w:p w:rsidR="00E82476" w:rsidRPr="00FF13F3" w:rsidRDefault="00E82476" w:rsidP="00E82476">
      <w:pPr>
        <w:spacing w:after="0" w:line="240" w:lineRule="auto"/>
        <w:ind w:firstLine="709"/>
        <w:jc w:val="both"/>
        <w:rPr>
          <w:rFonts w:ascii="Times New Roman" w:hAnsi="Times New Roman"/>
          <w:sz w:val="20"/>
          <w:szCs w:val="20"/>
        </w:rPr>
      </w:pPr>
      <w:r w:rsidRPr="00FF13F3">
        <w:rPr>
          <w:rFonts w:ascii="Times New Roman" w:hAnsi="Times New Roman"/>
          <w:sz w:val="20"/>
          <w:szCs w:val="20"/>
        </w:rPr>
        <w:t>- закупка гирлянд уличных (2018-2019 год);</w:t>
      </w:r>
    </w:p>
    <w:p w:rsidR="00E82476" w:rsidRPr="00FF13F3" w:rsidRDefault="00E82476" w:rsidP="00E82476">
      <w:pPr>
        <w:spacing w:after="0" w:line="240" w:lineRule="auto"/>
        <w:ind w:firstLine="709"/>
        <w:jc w:val="both"/>
        <w:rPr>
          <w:rFonts w:ascii="Times New Roman" w:hAnsi="Times New Roman"/>
          <w:noProof/>
          <w:sz w:val="20"/>
          <w:szCs w:val="20"/>
        </w:rPr>
      </w:pPr>
      <w:r w:rsidRPr="00FF13F3">
        <w:rPr>
          <w:rFonts w:ascii="Times New Roman" w:hAnsi="Times New Roman"/>
          <w:sz w:val="20"/>
          <w:szCs w:val="20"/>
        </w:rPr>
        <w:t xml:space="preserve">- </w:t>
      </w:r>
      <w:r w:rsidRPr="00FF13F3">
        <w:rPr>
          <w:rFonts w:ascii="Times New Roman" w:hAnsi="Times New Roman"/>
          <w:noProof/>
          <w:sz w:val="20"/>
          <w:szCs w:val="20"/>
        </w:rPr>
        <w:t>закупка навесного оборудования снегоуборочной техники (2018 год);</w:t>
      </w:r>
    </w:p>
    <w:p w:rsidR="00E82476" w:rsidRPr="00FF13F3" w:rsidRDefault="00E82476" w:rsidP="00E82476">
      <w:pPr>
        <w:spacing w:after="0" w:line="240" w:lineRule="auto"/>
        <w:ind w:firstLine="709"/>
        <w:jc w:val="both"/>
        <w:rPr>
          <w:rFonts w:ascii="Times New Roman" w:hAnsi="Times New Roman"/>
          <w:sz w:val="20"/>
          <w:szCs w:val="20"/>
        </w:rPr>
      </w:pPr>
      <w:r w:rsidRPr="00FF13F3">
        <w:rPr>
          <w:rFonts w:ascii="Times New Roman" w:hAnsi="Times New Roman"/>
          <w:noProof/>
          <w:sz w:val="20"/>
          <w:szCs w:val="20"/>
        </w:rPr>
        <w:lastRenderedPageBreak/>
        <w:t xml:space="preserve">- </w:t>
      </w:r>
      <w:r w:rsidRPr="00FF13F3">
        <w:rPr>
          <w:rFonts w:ascii="Times New Roman" w:hAnsi="Times New Roman"/>
          <w:sz w:val="20"/>
          <w:szCs w:val="20"/>
        </w:rPr>
        <w:t>проектирование пешеходной зоны от пешеходного моста через р. Вязьма (ул. Набережная) до Шестагинского проезда в районе дома № 7 в г. Тейково Ивановской обл. (2018 год);</w:t>
      </w:r>
    </w:p>
    <w:p w:rsidR="00E82476" w:rsidRPr="00FF13F3" w:rsidRDefault="00E82476" w:rsidP="00E82476">
      <w:pPr>
        <w:spacing w:after="0" w:line="240" w:lineRule="auto"/>
        <w:ind w:firstLine="709"/>
        <w:jc w:val="both"/>
        <w:rPr>
          <w:rFonts w:ascii="Times New Roman" w:hAnsi="Times New Roman"/>
          <w:sz w:val="20"/>
          <w:szCs w:val="20"/>
        </w:rPr>
      </w:pPr>
      <w:r w:rsidRPr="00FF13F3">
        <w:rPr>
          <w:rFonts w:ascii="Times New Roman" w:hAnsi="Times New Roman"/>
          <w:sz w:val="20"/>
          <w:szCs w:val="20"/>
        </w:rPr>
        <w:t>- проведение государственной экспертизы сметной части ПСД, разработанной на выполнение ремонтных работ участков автомобильных дорог Кооперативная, Лежневская, 40 лет Октября, Григорьевская,  Шестагинская, Гвардейская, 2-я Комовская, Советской Армии, в г.о. Тейково Ивановской области (2019 год);</w:t>
      </w:r>
    </w:p>
    <w:p w:rsidR="00E82476" w:rsidRPr="00FF13F3" w:rsidRDefault="00E82476" w:rsidP="00E82476">
      <w:pPr>
        <w:spacing w:after="0" w:line="240" w:lineRule="auto"/>
        <w:ind w:firstLine="709"/>
        <w:jc w:val="both"/>
        <w:rPr>
          <w:rFonts w:ascii="Times New Roman" w:hAnsi="Times New Roman"/>
          <w:sz w:val="20"/>
          <w:szCs w:val="20"/>
        </w:rPr>
      </w:pPr>
      <w:r w:rsidRPr="00FF13F3">
        <w:rPr>
          <w:rFonts w:ascii="Times New Roman" w:hAnsi="Times New Roman"/>
          <w:sz w:val="20"/>
          <w:szCs w:val="20"/>
        </w:rPr>
        <w:t>- ремонт участков дорог по улицам Кооперативная, Лежневская, 40 лет Октября, Григорьевская,  Шестагинская, Гвардейская, 2-я Комовская, Советской Армии, в г.о. Тейково Ивановской области (2019 год).</w:t>
      </w:r>
    </w:p>
    <w:p w:rsidR="00E82476" w:rsidRPr="00FF13F3" w:rsidRDefault="00E82476" w:rsidP="00E82476">
      <w:pPr>
        <w:spacing w:after="0" w:line="240" w:lineRule="auto"/>
        <w:ind w:firstLine="708"/>
        <w:jc w:val="both"/>
        <w:rPr>
          <w:rFonts w:ascii="Times New Roman" w:hAnsi="Times New Roman"/>
          <w:sz w:val="20"/>
          <w:szCs w:val="20"/>
        </w:rPr>
      </w:pPr>
      <w:r w:rsidRPr="00FF13F3">
        <w:rPr>
          <w:rFonts w:ascii="Times New Roman" w:hAnsi="Times New Roman"/>
          <w:sz w:val="20"/>
          <w:szCs w:val="20"/>
        </w:rPr>
        <w:t>-разработка проекта по благоустройству пешеходной дорожки/лестничного марша от ул. Гористая к пешеходному мосту через р.Вязьма (возле ТЦ «ВЕГА») (2019 год).</w:t>
      </w:r>
    </w:p>
    <w:p w:rsidR="00E82476" w:rsidRPr="00FF13F3" w:rsidRDefault="00E82476" w:rsidP="00E82476">
      <w:pPr>
        <w:pStyle w:val="ConsPlusNonformat"/>
        <w:widowControl/>
        <w:rPr>
          <w:rFonts w:ascii="Times New Roman" w:hAnsi="Times New Roman" w:cs="Times New Roman"/>
          <w:b/>
          <w:i/>
          <w:u w:val="single"/>
        </w:rPr>
      </w:pPr>
      <w:r w:rsidRPr="00FF13F3">
        <w:rPr>
          <w:rFonts w:ascii="Times New Roman" w:hAnsi="Times New Roman" w:cs="Times New Roman"/>
          <w:b/>
          <w:i/>
          <w:u w:val="single"/>
        </w:rPr>
        <w:t>3. Ожидаемые результаты реализации подпрограммы</w:t>
      </w:r>
    </w:p>
    <w:p w:rsidR="00E82476" w:rsidRPr="00FF13F3" w:rsidRDefault="00E82476" w:rsidP="00E82476">
      <w:pPr>
        <w:pStyle w:val="ConsPlusNormal"/>
        <w:jc w:val="both"/>
        <w:rPr>
          <w:rFonts w:ascii="Times New Roman" w:hAnsi="Times New Roman" w:cs="Times New Roman"/>
        </w:rPr>
      </w:pPr>
      <w:r w:rsidRPr="00FF13F3">
        <w:rPr>
          <w:rFonts w:ascii="Times New Roman" w:hAnsi="Times New Roman" w:cs="Times New Roman"/>
        </w:rPr>
        <w:tab/>
      </w:r>
      <w:r w:rsidRPr="00FF13F3">
        <w:rPr>
          <w:rFonts w:ascii="Times New Roman" w:hAnsi="Times New Roman" w:cs="Times New Roman"/>
        </w:rPr>
        <w:tab/>
        <w:t>В результате реализации подпрограммы будут достигнуты следующие результаты:</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ab/>
        <w:t>- регулирование отношений муниципальных заказчиков города Тейково  и муниципального казенного учреждения «Служба заказчика» по вопросам порядка взаимодействия при составлении, представлении и согласовании проектной (сметной) документации на проведение работ по текущему и капитальному ремонту объектов муниципальной собственности;</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ab/>
        <w:t>- рациональное расходование бюджетных средств, эффективной организации капитального и текущего ремонтов объектов муниципальной собственности, нормирования сроков прохождения согласования проектной (сметной) документации;</w:t>
      </w:r>
    </w:p>
    <w:p w:rsidR="00E82476" w:rsidRPr="00FF13F3" w:rsidRDefault="00E82476" w:rsidP="00E82476">
      <w:pPr>
        <w:spacing w:after="0" w:line="240" w:lineRule="auto"/>
        <w:ind w:left="540"/>
        <w:jc w:val="both"/>
        <w:rPr>
          <w:rFonts w:ascii="Times New Roman" w:hAnsi="Times New Roman"/>
          <w:sz w:val="20"/>
          <w:szCs w:val="20"/>
        </w:rPr>
      </w:pPr>
      <w:r w:rsidRPr="00FF13F3">
        <w:rPr>
          <w:rFonts w:ascii="Times New Roman" w:hAnsi="Times New Roman"/>
          <w:sz w:val="20"/>
          <w:szCs w:val="20"/>
        </w:rPr>
        <w:t>- повышение  качества  работ, выполняемых подрядчиками;</w:t>
      </w:r>
    </w:p>
    <w:p w:rsidR="00E82476" w:rsidRPr="00FF13F3" w:rsidRDefault="00E82476" w:rsidP="00E82476">
      <w:pPr>
        <w:spacing w:after="0" w:line="240" w:lineRule="auto"/>
        <w:ind w:firstLine="540"/>
        <w:jc w:val="both"/>
        <w:rPr>
          <w:rFonts w:ascii="Times New Roman" w:hAnsi="Times New Roman"/>
          <w:sz w:val="20"/>
          <w:szCs w:val="20"/>
        </w:rPr>
      </w:pPr>
      <w:r w:rsidRPr="00FF13F3">
        <w:rPr>
          <w:rFonts w:ascii="Times New Roman" w:hAnsi="Times New Roman"/>
          <w:sz w:val="20"/>
          <w:szCs w:val="20"/>
        </w:rPr>
        <w:t>- восстановление и сохранение эксплуатационных характеристик объектов муниципальной  собственности;</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ab/>
        <w:t>- улучшение технического состояния объектов муниципальной собственности и продление сроков их эксплуатации;</w:t>
      </w:r>
    </w:p>
    <w:p w:rsidR="00E82476" w:rsidRPr="00FF13F3" w:rsidRDefault="00E82476" w:rsidP="00E82476">
      <w:pPr>
        <w:pStyle w:val="ConsPlusNormal"/>
        <w:jc w:val="both"/>
        <w:rPr>
          <w:rFonts w:ascii="Times New Roman" w:hAnsi="Times New Roman" w:cs="Times New Roman"/>
        </w:rPr>
      </w:pPr>
      <w:r w:rsidRPr="00FF13F3">
        <w:rPr>
          <w:rFonts w:ascii="Times New Roman" w:hAnsi="Times New Roman" w:cs="Times New Roman"/>
        </w:rPr>
        <w:tab/>
        <w:t>- создание благоприятных и безопасных условий для населения г.о. Тейково;</w:t>
      </w:r>
    </w:p>
    <w:p w:rsidR="00E82476" w:rsidRPr="00FF13F3" w:rsidRDefault="00E82476" w:rsidP="00E82476">
      <w:pPr>
        <w:pStyle w:val="ConsPlusNormal"/>
        <w:ind w:left="540"/>
        <w:jc w:val="both"/>
        <w:rPr>
          <w:rFonts w:ascii="Times New Roman" w:hAnsi="Times New Roman" w:cs="Times New Roman"/>
        </w:rPr>
      </w:pPr>
      <w:r w:rsidRPr="00FF13F3">
        <w:rPr>
          <w:rFonts w:ascii="Times New Roman" w:hAnsi="Times New Roman" w:cs="Times New Roman"/>
        </w:rPr>
        <w:t>- своевременный ремонт объектов муниципальной собственности.</w:t>
      </w:r>
    </w:p>
    <w:p w:rsidR="00E82476" w:rsidRPr="00FF13F3" w:rsidRDefault="00E82476" w:rsidP="00E82476">
      <w:pPr>
        <w:spacing w:after="0" w:line="240" w:lineRule="auto"/>
        <w:ind w:right="-360"/>
        <w:rPr>
          <w:rFonts w:ascii="Times New Roman" w:hAnsi="Times New Roman"/>
          <w:sz w:val="20"/>
          <w:szCs w:val="20"/>
        </w:rPr>
      </w:pPr>
      <w:r w:rsidRPr="00FF13F3">
        <w:rPr>
          <w:rFonts w:ascii="Times New Roman" w:hAnsi="Times New Roman"/>
          <w:sz w:val="20"/>
          <w:szCs w:val="20"/>
        </w:rPr>
        <w:tab/>
        <w:t>Целевые индикаторы (показатели) реализации подпрограммы сведены в приведенную ниже таблицу:</w:t>
      </w:r>
    </w:p>
    <w:p w:rsidR="00E82476" w:rsidRPr="00FF13F3" w:rsidRDefault="00E82476" w:rsidP="00E82476">
      <w:pPr>
        <w:pStyle w:val="a9"/>
        <w:tabs>
          <w:tab w:val="left" w:pos="3255"/>
        </w:tabs>
        <w:ind w:left="0"/>
        <w:rPr>
          <w:rFonts w:ascii="Times New Roman" w:hAnsi="Times New Roman"/>
          <w:sz w:val="20"/>
          <w:szCs w:val="20"/>
        </w:rPr>
      </w:pPr>
    </w:p>
    <w:tbl>
      <w:tblPr>
        <w:tblW w:w="9909"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3435"/>
        <w:gridCol w:w="900"/>
        <w:gridCol w:w="710"/>
        <w:gridCol w:w="711"/>
        <w:gridCol w:w="710"/>
        <w:gridCol w:w="711"/>
        <w:gridCol w:w="710"/>
        <w:gridCol w:w="711"/>
        <w:gridCol w:w="711"/>
      </w:tblGrid>
      <w:tr w:rsidR="00E82476" w:rsidRPr="00FF13F3" w:rsidTr="00776E7E">
        <w:trPr>
          <w:trHeight w:val="142"/>
        </w:trPr>
        <w:tc>
          <w:tcPr>
            <w:tcW w:w="600" w:type="dxa"/>
            <w:vMerge w:val="restart"/>
          </w:tcPr>
          <w:p w:rsidR="00E82476" w:rsidRPr="00FF13F3" w:rsidRDefault="00E82476" w:rsidP="00776E7E">
            <w:pPr>
              <w:pStyle w:val="a9"/>
              <w:tabs>
                <w:tab w:val="left" w:pos="3255"/>
              </w:tabs>
              <w:ind w:left="0"/>
              <w:rPr>
                <w:rFonts w:ascii="Times New Roman" w:hAnsi="Times New Roman"/>
                <w:sz w:val="20"/>
                <w:szCs w:val="20"/>
              </w:rPr>
            </w:pPr>
            <w:r w:rsidRPr="00FF13F3">
              <w:rPr>
                <w:rFonts w:ascii="Times New Roman" w:hAnsi="Times New Roman"/>
                <w:sz w:val="20"/>
                <w:szCs w:val="20"/>
              </w:rPr>
              <w:t>№ п/п</w:t>
            </w:r>
          </w:p>
        </w:tc>
        <w:tc>
          <w:tcPr>
            <w:tcW w:w="3435" w:type="dxa"/>
            <w:vMerge w:val="restart"/>
          </w:tcPr>
          <w:p w:rsidR="00E82476" w:rsidRPr="00FF13F3" w:rsidRDefault="00E82476" w:rsidP="00776E7E">
            <w:pPr>
              <w:pStyle w:val="a9"/>
              <w:tabs>
                <w:tab w:val="left" w:pos="3255"/>
              </w:tabs>
              <w:ind w:left="0"/>
              <w:rPr>
                <w:rFonts w:ascii="Times New Roman" w:hAnsi="Times New Roman"/>
                <w:sz w:val="20"/>
                <w:szCs w:val="20"/>
              </w:rPr>
            </w:pPr>
            <w:r w:rsidRPr="00FF13F3">
              <w:rPr>
                <w:rFonts w:ascii="Times New Roman" w:hAnsi="Times New Roman"/>
                <w:sz w:val="20"/>
                <w:szCs w:val="20"/>
              </w:rPr>
              <w:t>Наименование целевого индикатора (показателя)</w:t>
            </w:r>
          </w:p>
        </w:tc>
        <w:tc>
          <w:tcPr>
            <w:tcW w:w="900" w:type="dxa"/>
            <w:vMerge w:val="restart"/>
          </w:tcPr>
          <w:p w:rsidR="00E82476" w:rsidRPr="00FF13F3" w:rsidRDefault="00E82476" w:rsidP="00776E7E">
            <w:pPr>
              <w:pStyle w:val="a9"/>
              <w:tabs>
                <w:tab w:val="left" w:pos="3255"/>
              </w:tabs>
              <w:ind w:left="0"/>
              <w:rPr>
                <w:rFonts w:ascii="Times New Roman" w:hAnsi="Times New Roman"/>
                <w:sz w:val="20"/>
                <w:szCs w:val="20"/>
              </w:rPr>
            </w:pPr>
            <w:r w:rsidRPr="00FF13F3">
              <w:rPr>
                <w:rFonts w:ascii="Times New Roman" w:hAnsi="Times New Roman"/>
                <w:sz w:val="20"/>
                <w:szCs w:val="20"/>
              </w:rPr>
              <w:t>Ед. изм.</w:t>
            </w:r>
          </w:p>
        </w:tc>
        <w:tc>
          <w:tcPr>
            <w:tcW w:w="4974" w:type="dxa"/>
            <w:gridSpan w:val="7"/>
          </w:tcPr>
          <w:p w:rsidR="00E82476" w:rsidRPr="00FF13F3" w:rsidRDefault="00E82476" w:rsidP="00776E7E">
            <w:pPr>
              <w:pStyle w:val="a9"/>
              <w:tabs>
                <w:tab w:val="left" w:pos="-8824"/>
              </w:tabs>
              <w:ind w:left="0"/>
              <w:jc w:val="center"/>
              <w:rPr>
                <w:rFonts w:ascii="Times New Roman" w:hAnsi="Times New Roman"/>
                <w:sz w:val="20"/>
                <w:szCs w:val="20"/>
              </w:rPr>
            </w:pPr>
            <w:r w:rsidRPr="00FF13F3">
              <w:rPr>
                <w:rFonts w:ascii="Times New Roman" w:hAnsi="Times New Roman"/>
                <w:sz w:val="20"/>
                <w:szCs w:val="20"/>
              </w:rPr>
              <w:t>Значение показателей</w:t>
            </w:r>
          </w:p>
        </w:tc>
      </w:tr>
      <w:tr w:rsidR="00E82476" w:rsidRPr="00FF13F3" w:rsidTr="00776E7E">
        <w:trPr>
          <w:trHeight w:val="151"/>
        </w:trPr>
        <w:tc>
          <w:tcPr>
            <w:tcW w:w="600" w:type="dxa"/>
            <w:vMerge/>
          </w:tcPr>
          <w:p w:rsidR="00E82476" w:rsidRPr="00FF13F3" w:rsidRDefault="00E82476" w:rsidP="00776E7E">
            <w:pPr>
              <w:pStyle w:val="a9"/>
              <w:tabs>
                <w:tab w:val="left" w:pos="3255"/>
              </w:tabs>
              <w:ind w:left="0"/>
              <w:rPr>
                <w:rFonts w:ascii="Times New Roman" w:hAnsi="Times New Roman"/>
                <w:sz w:val="20"/>
                <w:szCs w:val="20"/>
              </w:rPr>
            </w:pPr>
          </w:p>
        </w:tc>
        <w:tc>
          <w:tcPr>
            <w:tcW w:w="3435" w:type="dxa"/>
            <w:vMerge/>
          </w:tcPr>
          <w:p w:rsidR="00E82476" w:rsidRPr="00FF13F3" w:rsidRDefault="00E82476" w:rsidP="00776E7E">
            <w:pPr>
              <w:pStyle w:val="a9"/>
              <w:tabs>
                <w:tab w:val="left" w:pos="3255"/>
              </w:tabs>
              <w:ind w:left="0"/>
              <w:rPr>
                <w:rFonts w:ascii="Times New Roman" w:hAnsi="Times New Roman"/>
                <w:sz w:val="20"/>
                <w:szCs w:val="20"/>
              </w:rPr>
            </w:pPr>
          </w:p>
        </w:tc>
        <w:tc>
          <w:tcPr>
            <w:tcW w:w="900" w:type="dxa"/>
            <w:vMerge/>
          </w:tcPr>
          <w:p w:rsidR="00E82476" w:rsidRPr="00FF13F3" w:rsidRDefault="00E82476" w:rsidP="00776E7E">
            <w:pPr>
              <w:pStyle w:val="a9"/>
              <w:tabs>
                <w:tab w:val="left" w:pos="3255"/>
              </w:tabs>
              <w:ind w:left="0"/>
              <w:rPr>
                <w:rFonts w:ascii="Times New Roman" w:hAnsi="Times New Roman"/>
                <w:sz w:val="20"/>
                <w:szCs w:val="20"/>
              </w:rPr>
            </w:pPr>
          </w:p>
        </w:tc>
        <w:tc>
          <w:tcPr>
            <w:tcW w:w="710" w:type="dxa"/>
          </w:tcPr>
          <w:p w:rsidR="00E82476" w:rsidRPr="00FF13F3" w:rsidRDefault="00E82476" w:rsidP="00776E7E">
            <w:pPr>
              <w:pStyle w:val="a9"/>
              <w:tabs>
                <w:tab w:val="left" w:pos="3255"/>
              </w:tabs>
              <w:ind w:left="0"/>
              <w:jc w:val="center"/>
              <w:rPr>
                <w:rFonts w:ascii="Times New Roman" w:hAnsi="Times New Roman"/>
                <w:sz w:val="20"/>
                <w:szCs w:val="20"/>
              </w:rPr>
            </w:pPr>
            <w:r w:rsidRPr="00FF13F3">
              <w:rPr>
                <w:rFonts w:ascii="Times New Roman" w:hAnsi="Times New Roman"/>
                <w:sz w:val="20"/>
                <w:szCs w:val="20"/>
              </w:rPr>
              <w:t>2014</w:t>
            </w:r>
          </w:p>
        </w:tc>
        <w:tc>
          <w:tcPr>
            <w:tcW w:w="711" w:type="dxa"/>
          </w:tcPr>
          <w:p w:rsidR="00E82476" w:rsidRPr="00FF13F3" w:rsidRDefault="00E82476" w:rsidP="00776E7E">
            <w:pPr>
              <w:pStyle w:val="a9"/>
              <w:tabs>
                <w:tab w:val="left" w:pos="3255"/>
              </w:tabs>
              <w:ind w:left="0"/>
              <w:jc w:val="center"/>
              <w:rPr>
                <w:rFonts w:ascii="Times New Roman" w:hAnsi="Times New Roman"/>
                <w:sz w:val="20"/>
                <w:szCs w:val="20"/>
              </w:rPr>
            </w:pPr>
            <w:r w:rsidRPr="00FF13F3">
              <w:rPr>
                <w:rFonts w:ascii="Times New Roman" w:hAnsi="Times New Roman"/>
                <w:sz w:val="20"/>
                <w:szCs w:val="20"/>
              </w:rPr>
              <w:t>2015</w:t>
            </w:r>
          </w:p>
        </w:tc>
        <w:tc>
          <w:tcPr>
            <w:tcW w:w="710" w:type="dxa"/>
          </w:tcPr>
          <w:p w:rsidR="00E82476" w:rsidRPr="00FF13F3" w:rsidRDefault="00E82476" w:rsidP="00776E7E">
            <w:pPr>
              <w:pStyle w:val="a9"/>
              <w:tabs>
                <w:tab w:val="left" w:pos="3255"/>
              </w:tabs>
              <w:ind w:left="0"/>
              <w:jc w:val="center"/>
              <w:rPr>
                <w:rFonts w:ascii="Times New Roman" w:hAnsi="Times New Roman"/>
                <w:sz w:val="20"/>
                <w:szCs w:val="20"/>
              </w:rPr>
            </w:pPr>
            <w:r w:rsidRPr="00FF13F3">
              <w:rPr>
                <w:rFonts w:ascii="Times New Roman" w:hAnsi="Times New Roman"/>
                <w:sz w:val="20"/>
                <w:szCs w:val="20"/>
              </w:rPr>
              <w:t>2016</w:t>
            </w:r>
          </w:p>
        </w:tc>
        <w:tc>
          <w:tcPr>
            <w:tcW w:w="711" w:type="dxa"/>
          </w:tcPr>
          <w:p w:rsidR="00E82476" w:rsidRPr="00FF13F3" w:rsidRDefault="00E82476" w:rsidP="00776E7E">
            <w:pPr>
              <w:pStyle w:val="a9"/>
              <w:tabs>
                <w:tab w:val="left" w:pos="3255"/>
              </w:tabs>
              <w:ind w:left="0"/>
              <w:jc w:val="center"/>
              <w:rPr>
                <w:rFonts w:ascii="Times New Roman" w:hAnsi="Times New Roman"/>
                <w:sz w:val="20"/>
                <w:szCs w:val="20"/>
              </w:rPr>
            </w:pPr>
            <w:r w:rsidRPr="00FF13F3">
              <w:rPr>
                <w:rFonts w:ascii="Times New Roman" w:hAnsi="Times New Roman"/>
                <w:sz w:val="20"/>
                <w:szCs w:val="20"/>
              </w:rPr>
              <w:t>2017</w:t>
            </w:r>
          </w:p>
        </w:tc>
        <w:tc>
          <w:tcPr>
            <w:tcW w:w="710" w:type="dxa"/>
          </w:tcPr>
          <w:p w:rsidR="00E82476" w:rsidRPr="00FF13F3" w:rsidRDefault="00E82476" w:rsidP="00776E7E">
            <w:pPr>
              <w:pStyle w:val="a9"/>
              <w:tabs>
                <w:tab w:val="left" w:pos="3255"/>
              </w:tabs>
              <w:ind w:left="0"/>
              <w:jc w:val="center"/>
              <w:rPr>
                <w:rFonts w:ascii="Times New Roman" w:hAnsi="Times New Roman"/>
                <w:sz w:val="20"/>
                <w:szCs w:val="20"/>
              </w:rPr>
            </w:pPr>
            <w:r w:rsidRPr="00FF13F3">
              <w:rPr>
                <w:rFonts w:ascii="Times New Roman" w:hAnsi="Times New Roman"/>
                <w:sz w:val="20"/>
                <w:szCs w:val="20"/>
              </w:rPr>
              <w:t>2018</w:t>
            </w:r>
          </w:p>
        </w:tc>
        <w:tc>
          <w:tcPr>
            <w:tcW w:w="711" w:type="dxa"/>
          </w:tcPr>
          <w:p w:rsidR="00E82476" w:rsidRPr="00FF13F3" w:rsidRDefault="00E82476" w:rsidP="00776E7E">
            <w:pPr>
              <w:pStyle w:val="a9"/>
              <w:tabs>
                <w:tab w:val="left" w:pos="3255"/>
              </w:tabs>
              <w:ind w:left="0"/>
              <w:jc w:val="center"/>
              <w:rPr>
                <w:rFonts w:ascii="Times New Roman" w:hAnsi="Times New Roman"/>
                <w:sz w:val="20"/>
                <w:szCs w:val="20"/>
              </w:rPr>
            </w:pPr>
            <w:r w:rsidRPr="00FF13F3">
              <w:rPr>
                <w:rFonts w:ascii="Times New Roman" w:hAnsi="Times New Roman"/>
                <w:sz w:val="20"/>
                <w:szCs w:val="20"/>
              </w:rPr>
              <w:t>2019</w:t>
            </w:r>
          </w:p>
        </w:tc>
        <w:tc>
          <w:tcPr>
            <w:tcW w:w="711" w:type="dxa"/>
          </w:tcPr>
          <w:p w:rsidR="00E82476" w:rsidRPr="00FF13F3" w:rsidRDefault="00E82476" w:rsidP="00776E7E">
            <w:pPr>
              <w:pStyle w:val="a9"/>
              <w:tabs>
                <w:tab w:val="left" w:pos="3255"/>
              </w:tabs>
              <w:ind w:left="0"/>
              <w:jc w:val="center"/>
              <w:rPr>
                <w:rFonts w:ascii="Times New Roman" w:hAnsi="Times New Roman"/>
                <w:sz w:val="20"/>
                <w:szCs w:val="20"/>
              </w:rPr>
            </w:pPr>
            <w:r w:rsidRPr="00FF13F3">
              <w:rPr>
                <w:rFonts w:ascii="Times New Roman" w:hAnsi="Times New Roman"/>
                <w:sz w:val="20"/>
                <w:szCs w:val="20"/>
              </w:rPr>
              <w:t>2020</w:t>
            </w:r>
          </w:p>
        </w:tc>
      </w:tr>
      <w:tr w:rsidR="00E82476" w:rsidRPr="00FF13F3" w:rsidTr="00776E7E">
        <w:trPr>
          <w:trHeight w:val="341"/>
        </w:trPr>
        <w:tc>
          <w:tcPr>
            <w:tcW w:w="600" w:type="dxa"/>
          </w:tcPr>
          <w:p w:rsidR="00E82476" w:rsidRPr="00FF13F3" w:rsidRDefault="00E82476" w:rsidP="00776E7E">
            <w:pPr>
              <w:pStyle w:val="a9"/>
              <w:tabs>
                <w:tab w:val="left" w:pos="3255"/>
              </w:tabs>
              <w:ind w:left="0"/>
              <w:rPr>
                <w:rFonts w:ascii="Times New Roman" w:hAnsi="Times New Roman"/>
                <w:sz w:val="20"/>
                <w:szCs w:val="20"/>
              </w:rPr>
            </w:pPr>
            <w:r w:rsidRPr="00FF13F3">
              <w:rPr>
                <w:rFonts w:ascii="Times New Roman" w:hAnsi="Times New Roman"/>
                <w:sz w:val="20"/>
                <w:szCs w:val="20"/>
              </w:rPr>
              <w:t>1.</w:t>
            </w:r>
          </w:p>
        </w:tc>
        <w:tc>
          <w:tcPr>
            <w:tcW w:w="3435" w:type="dxa"/>
          </w:tcPr>
          <w:p w:rsidR="00E82476" w:rsidRPr="00FF13F3" w:rsidRDefault="00E82476" w:rsidP="00776E7E">
            <w:pPr>
              <w:snapToGrid w:val="0"/>
              <w:spacing w:after="0" w:line="240" w:lineRule="auto"/>
              <w:rPr>
                <w:rFonts w:ascii="Times New Roman" w:hAnsi="Times New Roman"/>
                <w:sz w:val="20"/>
                <w:szCs w:val="20"/>
              </w:rPr>
            </w:pPr>
            <w:r w:rsidRPr="00FF13F3">
              <w:rPr>
                <w:rFonts w:ascii="Times New Roman" w:hAnsi="Times New Roman"/>
                <w:sz w:val="20"/>
                <w:szCs w:val="20"/>
              </w:rPr>
              <w:t>Составление дефектных ведомостей по заявкам  для определения объемов работ по капитальному и текущему ремонтов объектов муниципальной собственности.</w:t>
            </w:r>
          </w:p>
        </w:tc>
        <w:tc>
          <w:tcPr>
            <w:tcW w:w="900" w:type="dxa"/>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кол-во обращений</w:t>
            </w:r>
          </w:p>
          <w:p w:rsidR="00E82476" w:rsidRPr="00FF13F3" w:rsidRDefault="00E82476" w:rsidP="00776E7E">
            <w:pPr>
              <w:pStyle w:val="a9"/>
              <w:tabs>
                <w:tab w:val="left" w:pos="3255"/>
              </w:tabs>
              <w:ind w:left="0"/>
              <w:rPr>
                <w:rFonts w:ascii="Times New Roman" w:hAnsi="Times New Roman"/>
                <w:sz w:val="20"/>
                <w:szCs w:val="20"/>
              </w:rPr>
            </w:pPr>
          </w:p>
        </w:tc>
        <w:tc>
          <w:tcPr>
            <w:tcW w:w="710"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85</w:t>
            </w:r>
          </w:p>
          <w:p w:rsidR="00E82476" w:rsidRPr="00FF13F3" w:rsidRDefault="00E82476" w:rsidP="00776E7E">
            <w:pPr>
              <w:pStyle w:val="a9"/>
              <w:tabs>
                <w:tab w:val="left" w:pos="3255"/>
              </w:tabs>
              <w:ind w:left="0"/>
              <w:jc w:val="center"/>
              <w:rPr>
                <w:rFonts w:ascii="Times New Roman" w:hAnsi="Times New Roman"/>
                <w:sz w:val="20"/>
                <w:szCs w:val="20"/>
              </w:rPr>
            </w:pPr>
          </w:p>
        </w:tc>
        <w:tc>
          <w:tcPr>
            <w:tcW w:w="711"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85</w:t>
            </w:r>
          </w:p>
          <w:p w:rsidR="00E82476" w:rsidRPr="00FF13F3" w:rsidRDefault="00E82476" w:rsidP="00776E7E">
            <w:pPr>
              <w:pStyle w:val="a9"/>
              <w:tabs>
                <w:tab w:val="left" w:pos="3255"/>
              </w:tabs>
              <w:ind w:left="0"/>
              <w:jc w:val="center"/>
              <w:rPr>
                <w:rFonts w:ascii="Times New Roman" w:hAnsi="Times New Roman"/>
                <w:sz w:val="20"/>
                <w:szCs w:val="20"/>
              </w:rPr>
            </w:pPr>
          </w:p>
        </w:tc>
        <w:tc>
          <w:tcPr>
            <w:tcW w:w="710"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85</w:t>
            </w:r>
          </w:p>
          <w:p w:rsidR="00E82476" w:rsidRPr="00FF13F3" w:rsidRDefault="00E82476" w:rsidP="00776E7E">
            <w:pPr>
              <w:pStyle w:val="a9"/>
              <w:tabs>
                <w:tab w:val="left" w:pos="3255"/>
              </w:tabs>
              <w:ind w:left="0"/>
              <w:jc w:val="center"/>
              <w:rPr>
                <w:rFonts w:ascii="Times New Roman" w:hAnsi="Times New Roman"/>
                <w:sz w:val="20"/>
                <w:szCs w:val="20"/>
              </w:rPr>
            </w:pPr>
          </w:p>
        </w:tc>
        <w:tc>
          <w:tcPr>
            <w:tcW w:w="711"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85</w:t>
            </w:r>
          </w:p>
          <w:p w:rsidR="00E82476" w:rsidRPr="00FF13F3" w:rsidRDefault="00E82476" w:rsidP="00776E7E">
            <w:pPr>
              <w:pStyle w:val="a9"/>
              <w:tabs>
                <w:tab w:val="left" w:pos="3255"/>
              </w:tabs>
              <w:ind w:left="0"/>
              <w:jc w:val="center"/>
              <w:rPr>
                <w:rFonts w:ascii="Times New Roman" w:hAnsi="Times New Roman"/>
                <w:sz w:val="20"/>
                <w:szCs w:val="20"/>
              </w:rPr>
            </w:pPr>
          </w:p>
        </w:tc>
        <w:tc>
          <w:tcPr>
            <w:tcW w:w="710"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85</w:t>
            </w:r>
          </w:p>
          <w:p w:rsidR="00E82476" w:rsidRPr="00FF13F3" w:rsidRDefault="00E82476" w:rsidP="00776E7E">
            <w:pPr>
              <w:pStyle w:val="a9"/>
              <w:tabs>
                <w:tab w:val="left" w:pos="3255"/>
              </w:tabs>
              <w:ind w:left="0"/>
              <w:jc w:val="center"/>
              <w:rPr>
                <w:rFonts w:ascii="Times New Roman" w:hAnsi="Times New Roman"/>
                <w:sz w:val="20"/>
                <w:szCs w:val="20"/>
              </w:rPr>
            </w:pPr>
          </w:p>
        </w:tc>
        <w:tc>
          <w:tcPr>
            <w:tcW w:w="711"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w:t>
            </w:r>
          </w:p>
          <w:p w:rsidR="00E82476" w:rsidRPr="00FF13F3" w:rsidRDefault="00E82476" w:rsidP="00776E7E">
            <w:pPr>
              <w:pStyle w:val="a9"/>
              <w:tabs>
                <w:tab w:val="left" w:pos="3255"/>
              </w:tabs>
              <w:ind w:left="0"/>
              <w:jc w:val="center"/>
              <w:rPr>
                <w:rFonts w:ascii="Times New Roman" w:hAnsi="Times New Roman"/>
                <w:sz w:val="20"/>
                <w:szCs w:val="20"/>
              </w:rPr>
            </w:pPr>
          </w:p>
        </w:tc>
        <w:tc>
          <w:tcPr>
            <w:tcW w:w="711" w:type="dxa"/>
          </w:tcPr>
          <w:p w:rsidR="00E82476" w:rsidRPr="00FF13F3" w:rsidRDefault="00E82476" w:rsidP="00776E7E">
            <w:pPr>
              <w:spacing w:after="0" w:line="240" w:lineRule="auto"/>
              <w:rPr>
                <w:rFonts w:ascii="Times New Roman" w:hAnsi="Times New Roman"/>
                <w:sz w:val="20"/>
                <w:szCs w:val="20"/>
                <w:lang w:eastAsia="en-US" w:bidi="en-US"/>
              </w:rPr>
            </w:pPr>
            <w:r w:rsidRPr="00FF13F3">
              <w:rPr>
                <w:rFonts w:ascii="Times New Roman" w:hAnsi="Times New Roman"/>
                <w:sz w:val="20"/>
                <w:szCs w:val="20"/>
                <w:lang w:eastAsia="en-US" w:bidi="en-US"/>
              </w:rPr>
              <w:t>0</w:t>
            </w:r>
          </w:p>
          <w:p w:rsidR="00E82476" w:rsidRPr="00FF13F3" w:rsidRDefault="00E82476" w:rsidP="00776E7E">
            <w:pPr>
              <w:pStyle w:val="a9"/>
              <w:tabs>
                <w:tab w:val="left" w:pos="3255"/>
              </w:tabs>
              <w:ind w:left="0"/>
              <w:jc w:val="center"/>
              <w:rPr>
                <w:rFonts w:ascii="Times New Roman" w:hAnsi="Times New Roman"/>
                <w:sz w:val="20"/>
                <w:szCs w:val="20"/>
              </w:rPr>
            </w:pPr>
          </w:p>
        </w:tc>
      </w:tr>
      <w:tr w:rsidR="00E82476" w:rsidRPr="00FF13F3" w:rsidTr="00776E7E">
        <w:trPr>
          <w:trHeight w:val="1404"/>
        </w:trPr>
        <w:tc>
          <w:tcPr>
            <w:tcW w:w="600" w:type="dxa"/>
          </w:tcPr>
          <w:p w:rsidR="00E82476" w:rsidRPr="00FF13F3" w:rsidRDefault="00E82476" w:rsidP="00776E7E">
            <w:pPr>
              <w:pStyle w:val="a9"/>
              <w:tabs>
                <w:tab w:val="left" w:pos="3255"/>
              </w:tabs>
              <w:ind w:left="0"/>
              <w:rPr>
                <w:rFonts w:ascii="Times New Roman" w:hAnsi="Times New Roman"/>
                <w:sz w:val="20"/>
                <w:szCs w:val="20"/>
              </w:rPr>
            </w:pPr>
            <w:r w:rsidRPr="00FF13F3">
              <w:rPr>
                <w:rFonts w:ascii="Times New Roman" w:hAnsi="Times New Roman"/>
                <w:sz w:val="20"/>
                <w:szCs w:val="20"/>
              </w:rPr>
              <w:t>2.</w:t>
            </w:r>
          </w:p>
        </w:tc>
        <w:tc>
          <w:tcPr>
            <w:tcW w:w="3435" w:type="dxa"/>
          </w:tcPr>
          <w:p w:rsidR="00E82476" w:rsidRPr="00FF13F3" w:rsidRDefault="00E82476" w:rsidP="00776E7E">
            <w:pPr>
              <w:snapToGrid w:val="0"/>
              <w:spacing w:after="0" w:line="240" w:lineRule="auto"/>
              <w:rPr>
                <w:rFonts w:ascii="Times New Roman" w:hAnsi="Times New Roman"/>
                <w:sz w:val="20"/>
                <w:szCs w:val="20"/>
              </w:rPr>
            </w:pPr>
            <w:r w:rsidRPr="00FF13F3">
              <w:rPr>
                <w:rFonts w:ascii="Times New Roman" w:hAnsi="Times New Roman"/>
                <w:sz w:val="20"/>
                <w:szCs w:val="20"/>
              </w:rPr>
              <w:t>Проверка сметных расчетов (локальных сметных расчетов) на соответствие справочникам базовых цен на ремонтные работы с выдачей заключения (акта).</w:t>
            </w:r>
          </w:p>
        </w:tc>
        <w:tc>
          <w:tcPr>
            <w:tcW w:w="900" w:type="dxa"/>
          </w:tcPr>
          <w:p w:rsidR="00E82476" w:rsidRPr="00FF13F3" w:rsidRDefault="00E82476" w:rsidP="00776E7E">
            <w:pPr>
              <w:pStyle w:val="a9"/>
              <w:tabs>
                <w:tab w:val="left" w:pos="3255"/>
              </w:tabs>
              <w:ind w:left="0"/>
              <w:rPr>
                <w:rFonts w:ascii="Times New Roman" w:hAnsi="Times New Roman"/>
                <w:sz w:val="20"/>
                <w:szCs w:val="20"/>
              </w:rPr>
            </w:pPr>
            <w:r w:rsidRPr="00FF13F3">
              <w:rPr>
                <w:rFonts w:ascii="Times New Roman" w:hAnsi="Times New Roman"/>
                <w:sz w:val="20"/>
                <w:szCs w:val="20"/>
              </w:rPr>
              <w:t>шт.</w:t>
            </w:r>
          </w:p>
        </w:tc>
        <w:tc>
          <w:tcPr>
            <w:tcW w:w="710" w:type="dxa"/>
          </w:tcPr>
          <w:p w:rsidR="00E82476" w:rsidRPr="00FF13F3" w:rsidRDefault="00E82476" w:rsidP="00776E7E">
            <w:pPr>
              <w:pStyle w:val="a9"/>
              <w:tabs>
                <w:tab w:val="left" w:pos="3255"/>
              </w:tabs>
              <w:ind w:left="0"/>
              <w:jc w:val="center"/>
              <w:rPr>
                <w:rFonts w:ascii="Times New Roman" w:hAnsi="Times New Roman"/>
                <w:sz w:val="20"/>
                <w:szCs w:val="20"/>
              </w:rPr>
            </w:pPr>
            <w:r w:rsidRPr="00FF13F3">
              <w:rPr>
                <w:rFonts w:ascii="Times New Roman" w:hAnsi="Times New Roman"/>
                <w:sz w:val="20"/>
                <w:szCs w:val="20"/>
              </w:rPr>
              <w:t>30</w:t>
            </w:r>
          </w:p>
        </w:tc>
        <w:tc>
          <w:tcPr>
            <w:tcW w:w="711" w:type="dxa"/>
          </w:tcPr>
          <w:p w:rsidR="00E82476" w:rsidRPr="00FF13F3" w:rsidRDefault="00E82476" w:rsidP="00776E7E">
            <w:pPr>
              <w:pStyle w:val="a9"/>
              <w:tabs>
                <w:tab w:val="left" w:pos="3255"/>
              </w:tabs>
              <w:ind w:left="0"/>
              <w:jc w:val="center"/>
              <w:rPr>
                <w:rFonts w:ascii="Times New Roman" w:hAnsi="Times New Roman"/>
                <w:sz w:val="20"/>
                <w:szCs w:val="20"/>
              </w:rPr>
            </w:pPr>
            <w:r w:rsidRPr="00FF13F3">
              <w:rPr>
                <w:rFonts w:ascii="Times New Roman" w:hAnsi="Times New Roman"/>
                <w:sz w:val="20"/>
                <w:szCs w:val="20"/>
              </w:rPr>
              <w:t>30</w:t>
            </w:r>
          </w:p>
        </w:tc>
        <w:tc>
          <w:tcPr>
            <w:tcW w:w="710" w:type="dxa"/>
          </w:tcPr>
          <w:p w:rsidR="00E82476" w:rsidRPr="00FF13F3" w:rsidRDefault="00E82476" w:rsidP="00776E7E">
            <w:pPr>
              <w:pStyle w:val="a9"/>
              <w:tabs>
                <w:tab w:val="left" w:pos="3255"/>
              </w:tabs>
              <w:ind w:left="0"/>
              <w:jc w:val="center"/>
              <w:rPr>
                <w:rFonts w:ascii="Times New Roman" w:hAnsi="Times New Roman"/>
                <w:sz w:val="20"/>
                <w:szCs w:val="20"/>
              </w:rPr>
            </w:pPr>
            <w:r w:rsidRPr="00FF13F3">
              <w:rPr>
                <w:rFonts w:ascii="Times New Roman" w:hAnsi="Times New Roman"/>
                <w:sz w:val="20"/>
                <w:szCs w:val="20"/>
              </w:rPr>
              <w:t>30</w:t>
            </w:r>
          </w:p>
        </w:tc>
        <w:tc>
          <w:tcPr>
            <w:tcW w:w="711" w:type="dxa"/>
          </w:tcPr>
          <w:p w:rsidR="00E82476" w:rsidRPr="00FF13F3" w:rsidRDefault="00E82476" w:rsidP="00776E7E">
            <w:pPr>
              <w:pStyle w:val="a9"/>
              <w:tabs>
                <w:tab w:val="left" w:pos="3255"/>
              </w:tabs>
              <w:ind w:left="0"/>
              <w:jc w:val="center"/>
              <w:rPr>
                <w:rFonts w:ascii="Times New Roman" w:hAnsi="Times New Roman"/>
                <w:sz w:val="20"/>
                <w:szCs w:val="20"/>
              </w:rPr>
            </w:pPr>
            <w:r w:rsidRPr="00FF13F3">
              <w:rPr>
                <w:rFonts w:ascii="Times New Roman" w:hAnsi="Times New Roman"/>
                <w:sz w:val="20"/>
                <w:szCs w:val="20"/>
              </w:rPr>
              <w:t>30</w:t>
            </w:r>
          </w:p>
        </w:tc>
        <w:tc>
          <w:tcPr>
            <w:tcW w:w="710" w:type="dxa"/>
          </w:tcPr>
          <w:p w:rsidR="00E82476" w:rsidRPr="00FF13F3" w:rsidRDefault="00E82476" w:rsidP="00776E7E">
            <w:pPr>
              <w:pStyle w:val="a9"/>
              <w:tabs>
                <w:tab w:val="left" w:pos="3255"/>
              </w:tabs>
              <w:ind w:left="0"/>
              <w:jc w:val="center"/>
              <w:rPr>
                <w:rFonts w:ascii="Times New Roman" w:hAnsi="Times New Roman"/>
                <w:sz w:val="20"/>
                <w:szCs w:val="20"/>
              </w:rPr>
            </w:pPr>
            <w:r w:rsidRPr="00FF13F3">
              <w:rPr>
                <w:rFonts w:ascii="Times New Roman" w:hAnsi="Times New Roman"/>
                <w:sz w:val="20"/>
                <w:szCs w:val="20"/>
              </w:rPr>
              <w:t>30</w:t>
            </w:r>
          </w:p>
        </w:tc>
        <w:tc>
          <w:tcPr>
            <w:tcW w:w="711" w:type="dxa"/>
          </w:tcPr>
          <w:p w:rsidR="00E82476" w:rsidRPr="00FF13F3" w:rsidRDefault="00E82476" w:rsidP="00776E7E">
            <w:pPr>
              <w:pStyle w:val="a9"/>
              <w:tabs>
                <w:tab w:val="left" w:pos="3255"/>
              </w:tabs>
              <w:ind w:left="0"/>
              <w:jc w:val="center"/>
              <w:rPr>
                <w:rFonts w:ascii="Times New Roman" w:hAnsi="Times New Roman"/>
                <w:sz w:val="20"/>
                <w:szCs w:val="20"/>
              </w:rPr>
            </w:pPr>
            <w:r w:rsidRPr="00FF13F3">
              <w:rPr>
                <w:rFonts w:ascii="Times New Roman" w:hAnsi="Times New Roman"/>
                <w:sz w:val="20"/>
                <w:szCs w:val="20"/>
              </w:rPr>
              <w:t>50</w:t>
            </w:r>
          </w:p>
        </w:tc>
        <w:tc>
          <w:tcPr>
            <w:tcW w:w="711" w:type="dxa"/>
          </w:tcPr>
          <w:p w:rsidR="00E82476" w:rsidRPr="00FF13F3" w:rsidRDefault="00E82476" w:rsidP="00776E7E">
            <w:pPr>
              <w:pStyle w:val="a9"/>
              <w:tabs>
                <w:tab w:val="left" w:pos="3255"/>
              </w:tabs>
              <w:ind w:left="0"/>
              <w:jc w:val="center"/>
              <w:rPr>
                <w:rFonts w:ascii="Times New Roman" w:hAnsi="Times New Roman"/>
                <w:sz w:val="20"/>
                <w:szCs w:val="20"/>
              </w:rPr>
            </w:pPr>
            <w:r w:rsidRPr="00FF13F3">
              <w:rPr>
                <w:rFonts w:ascii="Times New Roman" w:hAnsi="Times New Roman"/>
                <w:sz w:val="20"/>
                <w:szCs w:val="20"/>
              </w:rPr>
              <w:t>50</w:t>
            </w:r>
          </w:p>
        </w:tc>
      </w:tr>
      <w:tr w:rsidR="00E82476" w:rsidRPr="00FF13F3" w:rsidTr="00776E7E">
        <w:trPr>
          <w:trHeight w:val="257"/>
        </w:trPr>
        <w:tc>
          <w:tcPr>
            <w:tcW w:w="600" w:type="dxa"/>
          </w:tcPr>
          <w:p w:rsidR="00E82476" w:rsidRPr="00FF13F3" w:rsidRDefault="00E82476" w:rsidP="00776E7E">
            <w:pPr>
              <w:pStyle w:val="a9"/>
              <w:tabs>
                <w:tab w:val="left" w:pos="3255"/>
              </w:tabs>
              <w:ind w:left="0"/>
              <w:rPr>
                <w:rFonts w:ascii="Times New Roman" w:hAnsi="Times New Roman"/>
                <w:sz w:val="20"/>
                <w:szCs w:val="20"/>
              </w:rPr>
            </w:pPr>
            <w:r w:rsidRPr="00FF13F3">
              <w:rPr>
                <w:rFonts w:ascii="Times New Roman" w:hAnsi="Times New Roman"/>
                <w:sz w:val="20"/>
                <w:szCs w:val="20"/>
              </w:rPr>
              <w:t>3.</w:t>
            </w:r>
          </w:p>
        </w:tc>
        <w:tc>
          <w:tcPr>
            <w:tcW w:w="3435" w:type="dxa"/>
          </w:tcPr>
          <w:p w:rsidR="00E82476" w:rsidRPr="00FF13F3" w:rsidRDefault="00E82476" w:rsidP="00776E7E">
            <w:pPr>
              <w:snapToGrid w:val="0"/>
              <w:spacing w:after="0" w:line="240" w:lineRule="auto"/>
              <w:rPr>
                <w:rFonts w:ascii="Times New Roman" w:hAnsi="Times New Roman"/>
                <w:sz w:val="20"/>
                <w:szCs w:val="20"/>
              </w:rPr>
            </w:pPr>
            <w:r w:rsidRPr="00FF13F3">
              <w:rPr>
                <w:rFonts w:ascii="Times New Roman" w:hAnsi="Times New Roman"/>
                <w:sz w:val="20"/>
                <w:szCs w:val="20"/>
              </w:rPr>
              <w:t>Составление сметных расчетов на работы по текущему и капитальному ремонту объектов муниципальной собственности.</w:t>
            </w:r>
          </w:p>
        </w:tc>
        <w:tc>
          <w:tcPr>
            <w:tcW w:w="900" w:type="dxa"/>
          </w:tcPr>
          <w:p w:rsidR="00E82476" w:rsidRPr="00FF13F3" w:rsidRDefault="00E82476" w:rsidP="00776E7E">
            <w:pPr>
              <w:pStyle w:val="a9"/>
              <w:tabs>
                <w:tab w:val="left" w:pos="3255"/>
              </w:tabs>
              <w:ind w:left="0"/>
              <w:rPr>
                <w:rFonts w:ascii="Times New Roman" w:hAnsi="Times New Roman"/>
                <w:sz w:val="20"/>
                <w:szCs w:val="20"/>
              </w:rPr>
            </w:pPr>
            <w:r w:rsidRPr="00FF13F3">
              <w:rPr>
                <w:rFonts w:ascii="Times New Roman" w:hAnsi="Times New Roman"/>
                <w:sz w:val="20"/>
                <w:szCs w:val="20"/>
              </w:rPr>
              <w:t>шт.</w:t>
            </w:r>
          </w:p>
        </w:tc>
        <w:tc>
          <w:tcPr>
            <w:tcW w:w="710"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85</w:t>
            </w:r>
          </w:p>
          <w:p w:rsidR="00E82476" w:rsidRPr="00FF13F3" w:rsidRDefault="00E82476" w:rsidP="00776E7E">
            <w:pPr>
              <w:pStyle w:val="a9"/>
              <w:tabs>
                <w:tab w:val="left" w:pos="3255"/>
              </w:tabs>
              <w:ind w:left="0"/>
              <w:jc w:val="center"/>
              <w:rPr>
                <w:rFonts w:ascii="Times New Roman" w:hAnsi="Times New Roman"/>
                <w:sz w:val="20"/>
                <w:szCs w:val="20"/>
              </w:rPr>
            </w:pPr>
          </w:p>
        </w:tc>
        <w:tc>
          <w:tcPr>
            <w:tcW w:w="711"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85</w:t>
            </w:r>
          </w:p>
          <w:p w:rsidR="00E82476" w:rsidRPr="00FF13F3" w:rsidRDefault="00E82476" w:rsidP="00776E7E">
            <w:pPr>
              <w:pStyle w:val="a9"/>
              <w:tabs>
                <w:tab w:val="left" w:pos="3255"/>
              </w:tabs>
              <w:ind w:left="0"/>
              <w:jc w:val="center"/>
              <w:rPr>
                <w:rFonts w:ascii="Times New Roman" w:hAnsi="Times New Roman"/>
                <w:sz w:val="20"/>
                <w:szCs w:val="20"/>
              </w:rPr>
            </w:pPr>
          </w:p>
        </w:tc>
        <w:tc>
          <w:tcPr>
            <w:tcW w:w="710"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85</w:t>
            </w:r>
          </w:p>
          <w:p w:rsidR="00E82476" w:rsidRPr="00FF13F3" w:rsidRDefault="00E82476" w:rsidP="00776E7E">
            <w:pPr>
              <w:pStyle w:val="a9"/>
              <w:tabs>
                <w:tab w:val="left" w:pos="3255"/>
              </w:tabs>
              <w:ind w:left="0"/>
              <w:jc w:val="center"/>
              <w:rPr>
                <w:rFonts w:ascii="Times New Roman" w:hAnsi="Times New Roman"/>
                <w:sz w:val="20"/>
                <w:szCs w:val="20"/>
              </w:rPr>
            </w:pPr>
          </w:p>
        </w:tc>
        <w:tc>
          <w:tcPr>
            <w:tcW w:w="711"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85</w:t>
            </w:r>
          </w:p>
          <w:p w:rsidR="00E82476" w:rsidRPr="00FF13F3" w:rsidRDefault="00E82476" w:rsidP="00776E7E">
            <w:pPr>
              <w:pStyle w:val="a9"/>
              <w:tabs>
                <w:tab w:val="left" w:pos="3255"/>
              </w:tabs>
              <w:ind w:left="0"/>
              <w:jc w:val="center"/>
              <w:rPr>
                <w:rFonts w:ascii="Times New Roman" w:hAnsi="Times New Roman"/>
                <w:sz w:val="20"/>
                <w:szCs w:val="20"/>
              </w:rPr>
            </w:pPr>
          </w:p>
        </w:tc>
        <w:tc>
          <w:tcPr>
            <w:tcW w:w="710"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85</w:t>
            </w:r>
          </w:p>
          <w:p w:rsidR="00E82476" w:rsidRPr="00FF13F3" w:rsidRDefault="00E82476" w:rsidP="00776E7E">
            <w:pPr>
              <w:pStyle w:val="a9"/>
              <w:tabs>
                <w:tab w:val="left" w:pos="3255"/>
              </w:tabs>
              <w:ind w:left="0"/>
              <w:jc w:val="center"/>
              <w:rPr>
                <w:rFonts w:ascii="Times New Roman" w:hAnsi="Times New Roman"/>
                <w:sz w:val="20"/>
                <w:szCs w:val="20"/>
              </w:rPr>
            </w:pPr>
          </w:p>
        </w:tc>
        <w:tc>
          <w:tcPr>
            <w:tcW w:w="711"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30</w:t>
            </w:r>
          </w:p>
          <w:p w:rsidR="00E82476" w:rsidRPr="00FF13F3" w:rsidRDefault="00E82476" w:rsidP="00776E7E">
            <w:pPr>
              <w:pStyle w:val="a9"/>
              <w:tabs>
                <w:tab w:val="left" w:pos="3255"/>
              </w:tabs>
              <w:ind w:left="0"/>
              <w:jc w:val="center"/>
              <w:rPr>
                <w:rFonts w:ascii="Times New Roman" w:hAnsi="Times New Roman"/>
                <w:sz w:val="20"/>
                <w:szCs w:val="20"/>
              </w:rPr>
            </w:pPr>
          </w:p>
        </w:tc>
        <w:tc>
          <w:tcPr>
            <w:tcW w:w="711" w:type="dxa"/>
          </w:tcPr>
          <w:p w:rsidR="00E82476" w:rsidRPr="00FF13F3" w:rsidRDefault="00E82476" w:rsidP="00776E7E">
            <w:pPr>
              <w:spacing w:after="0" w:line="240" w:lineRule="auto"/>
              <w:jc w:val="center"/>
              <w:rPr>
                <w:rFonts w:ascii="Times New Roman" w:hAnsi="Times New Roman"/>
                <w:sz w:val="20"/>
                <w:szCs w:val="20"/>
                <w:lang w:eastAsia="en-US" w:bidi="en-US"/>
              </w:rPr>
            </w:pPr>
            <w:r w:rsidRPr="00FF13F3">
              <w:rPr>
                <w:rFonts w:ascii="Times New Roman" w:hAnsi="Times New Roman"/>
                <w:sz w:val="20"/>
                <w:szCs w:val="20"/>
                <w:lang w:eastAsia="en-US" w:bidi="en-US"/>
              </w:rPr>
              <w:t>30</w:t>
            </w:r>
          </w:p>
          <w:p w:rsidR="00E82476" w:rsidRPr="00FF13F3" w:rsidRDefault="00E82476" w:rsidP="00776E7E">
            <w:pPr>
              <w:pStyle w:val="a9"/>
              <w:tabs>
                <w:tab w:val="left" w:pos="3255"/>
              </w:tabs>
              <w:ind w:left="0"/>
              <w:jc w:val="center"/>
              <w:rPr>
                <w:rFonts w:ascii="Times New Roman" w:hAnsi="Times New Roman"/>
                <w:sz w:val="20"/>
                <w:szCs w:val="20"/>
              </w:rPr>
            </w:pPr>
          </w:p>
        </w:tc>
      </w:tr>
      <w:tr w:rsidR="00E82476" w:rsidRPr="00FF13F3" w:rsidTr="00776E7E">
        <w:trPr>
          <w:trHeight w:val="771"/>
        </w:trPr>
        <w:tc>
          <w:tcPr>
            <w:tcW w:w="600" w:type="dxa"/>
          </w:tcPr>
          <w:p w:rsidR="00E82476" w:rsidRPr="00FF13F3" w:rsidRDefault="00E82476" w:rsidP="00776E7E">
            <w:pPr>
              <w:pStyle w:val="a9"/>
              <w:tabs>
                <w:tab w:val="left" w:pos="3255"/>
              </w:tabs>
              <w:ind w:left="0"/>
              <w:rPr>
                <w:rFonts w:ascii="Times New Roman" w:hAnsi="Times New Roman"/>
                <w:sz w:val="20"/>
                <w:szCs w:val="20"/>
              </w:rPr>
            </w:pPr>
            <w:r w:rsidRPr="00FF13F3">
              <w:rPr>
                <w:rFonts w:ascii="Times New Roman" w:hAnsi="Times New Roman"/>
                <w:sz w:val="20"/>
                <w:szCs w:val="20"/>
              </w:rPr>
              <w:t>4.</w:t>
            </w:r>
          </w:p>
          <w:p w:rsidR="00E82476" w:rsidRPr="00FF13F3" w:rsidRDefault="00E82476" w:rsidP="00776E7E">
            <w:pPr>
              <w:pStyle w:val="a9"/>
              <w:tabs>
                <w:tab w:val="left" w:pos="3255"/>
              </w:tabs>
              <w:ind w:left="0"/>
              <w:rPr>
                <w:rFonts w:ascii="Times New Roman" w:hAnsi="Times New Roman"/>
                <w:sz w:val="20"/>
                <w:szCs w:val="20"/>
              </w:rPr>
            </w:pPr>
          </w:p>
        </w:tc>
        <w:tc>
          <w:tcPr>
            <w:tcW w:w="3435" w:type="dxa"/>
          </w:tcPr>
          <w:p w:rsidR="00E82476" w:rsidRPr="00FF13F3" w:rsidRDefault="00E82476" w:rsidP="00776E7E">
            <w:pPr>
              <w:tabs>
                <w:tab w:val="left" w:pos="3255"/>
              </w:tabs>
              <w:spacing w:after="0" w:line="240" w:lineRule="auto"/>
              <w:rPr>
                <w:rFonts w:ascii="Times New Roman" w:hAnsi="Times New Roman"/>
                <w:sz w:val="20"/>
                <w:szCs w:val="20"/>
              </w:rPr>
            </w:pPr>
            <w:r w:rsidRPr="00FF13F3">
              <w:rPr>
                <w:rFonts w:ascii="Times New Roman" w:hAnsi="Times New Roman"/>
                <w:sz w:val="20"/>
                <w:szCs w:val="20"/>
              </w:rPr>
              <w:t xml:space="preserve">Осуществление технического контроля  по качеству и технологическому  процессу проведения ремонтных работ на объектах муниципальной собственности.  </w:t>
            </w:r>
          </w:p>
        </w:tc>
        <w:tc>
          <w:tcPr>
            <w:tcW w:w="900" w:type="dxa"/>
          </w:tcPr>
          <w:p w:rsidR="00E82476" w:rsidRPr="00FF13F3" w:rsidRDefault="00E82476" w:rsidP="00776E7E">
            <w:pPr>
              <w:pStyle w:val="a9"/>
              <w:tabs>
                <w:tab w:val="left" w:pos="3255"/>
              </w:tabs>
              <w:ind w:left="0"/>
              <w:jc w:val="center"/>
              <w:rPr>
                <w:rFonts w:ascii="Times New Roman" w:hAnsi="Times New Roman"/>
                <w:sz w:val="20"/>
                <w:szCs w:val="20"/>
              </w:rPr>
            </w:pPr>
            <w:r w:rsidRPr="00FF13F3">
              <w:rPr>
                <w:rFonts w:ascii="Times New Roman" w:hAnsi="Times New Roman"/>
                <w:sz w:val="20"/>
                <w:szCs w:val="20"/>
              </w:rPr>
              <w:t>осмотр</w:t>
            </w:r>
          </w:p>
        </w:tc>
        <w:tc>
          <w:tcPr>
            <w:tcW w:w="710"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40</w:t>
            </w:r>
          </w:p>
          <w:p w:rsidR="00E82476" w:rsidRPr="00FF13F3" w:rsidRDefault="00E82476" w:rsidP="00776E7E">
            <w:pPr>
              <w:pStyle w:val="a9"/>
              <w:tabs>
                <w:tab w:val="left" w:pos="3255"/>
              </w:tabs>
              <w:ind w:left="0"/>
              <w:jc w:val="center"/>
              <w:rPr>
                <w:rFonts w:ascii="Times New Roman" w:hAnsi="Times New Roman"/>
                <w:sz w:val="20"/>
                <w:szCs w:val="20"/>
              </w:rPr>
            </w:pPr>
          </w:p>
        </w:tc>
        <w:tc>
          <w:tcPr>
            <w:tcW w:w="711"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40</w:t>
            </w:r>
          </w:p>
          <w:p w:rsidR="00E82476" w:rsidRPr="00FF13F3" w:rsidRDefault="00E82476" w:rsidP="00776E7E">
            <w:pPr>
              <w:pStyle w:val="a9"/>
              <w:tabs>
                <w:tab w:val="left" w:pos="3255"/>
              </w:tabs>
              <w:ind w:left="0"/>
              <w:jc w:val="center"/>
              <w:rPr>
                <w:rFonts w:ascii="Times New Roman" w:hAnsi="Times New Roman"/>
                <w:sz w:val="20"/>
                <w:szCs w:val="20"/>
              </w:rPr>
            </w:pPr>
          </w:p>
        </w:tc>
        <w:tc>
          <w:tcPr>
            <w:tcW w:w="710"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40</w:t>
            </w:r>
          </w:p>
          <w:p w:rsidR="00E82476" w:rsidRPr="00FF13F3" w:rsidRDefault="00E82476" w:rsidP="00776E7E">
            <w:pPr>
              <w:pStyle w:val="a9"/>
              <w:tabs>
                <w:tab w:val="left" w:pos="3255"/>
              </w:tabs>
              <w:ind w:left="0"/>
              <w:jc w:val="center"/>
              <w:rPr>
                <w:rFonts w:ascii="Times New Roman" w:hAnsi="Times New Roman"/>
                <w:sz w:val="20"/>
                <w:szCs w:val="20"/>
              </w:rPr>
            </w:pPr>
          </w:p>
        </w:tc>
        <w:tc>
          <w:tcPr>
            <w:tcW w:w="711"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40</w:t>
            </w:r>
          </w:p>
          <w:p w:rsidR="00E82476" w:rsidRPr="00FF13F3" w:rsidRDefault="00E82476" w:rsidP="00776E7E">
            <w:pPr>
              <w:pStyle w:val="a9"/>
              <w:tabs>
                <w:tab w:val="left" w:pos="3255"/>
              </w:tabs>
              <w:ind w:left="0"/>
              <w:jc w:val="center"/>
              <w:rPr>
                <w:rFonts w:ascii="Times New Roman" w:hAnsi="Times New Roman"/>
                <w:sz w:val="20"/>
                <w:szCs w:val="20"/>
              </w:rPr>
            </w:pPr>
          </w:p>
        </w:tc>
        <w:tc>
          <w:tcPr>
            <w:tcW w:w="710"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40</w:t>
            </w:r>
          </w:p>
          <w:p w:rsidR="00E82476" w:rsidRPr="00FF13F3" w:rsidRDefault="00E82476" w:rsidP="00776E7E">
            <w:pPr>
              <w:pStyle w:val="a9"/>
              <w:tabs>
                <w:tab w:val="left" w:pos="3255"/>
              </w:tabs>
              <w:ind w:left="0"/>
              <w:jc w:val="center"/>
              <w:rPr>
                <w:rFonts w:ascii="Times New Roman" w:hAnsi="Times New Roman"/>
                <w:sz w:val="20"/>
                <w:szCs w:val="20"/>
              </w:rPr>
            </w:pPr>
          </w:p>
        </w:tc>
        <w:tc>
          <w:tcPr>
            <w:tcW w:w="711"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w:t>
            </w:r>
          </w:p>
          <w:p w:rsidR="00E82476" w:rsidRPr="00FF13F3" w:rsidRDefault="00E82476" w:rsidP="00776E7E">
            <w:pPr>
              <w:pStyle w:val="a9"/>
              <w:tabs>
                <w:tab w:val="left" w:pos="3255"/>
              </w:tabs>
              <w:ind w:left="0"/>
              <w:jc w:val="center"/>
              <w:rPr>
                <w:rFonts w:ascii="Times New Roman" w:hAnsi="Times New Roman"/>
                <w:sz w:val="20"/>
                <w:szCs w:val="20"/>
              </w:rPr>
            </w:pPr>
          </w:p>
        </w:tc>
        <w:tc>
          <w:tcPr>
            <w:tcW w:w="711" w:type="dxa"/>
          </w:tcPr>
          <w:p w:rsidR="00E82476" w:rsidRPr="00FF13F3" w:rsidRDefault="00E82476" w:rsidP="00776E7E">
            <w:pPr>
              <w:spacing w:after="0" w:line="240" w:lineRule="auto"/>
              <w:rPr>
                <w:rFonts w:ascii="Times New Roman" w:hAnsi="Times New Roman"/>
                <w:sz w:val="20"/>
                <w:szCs w:val="20"/>
                <w:lang w:eastAsia="en-US" w:bidi="en-US"/>
              </w:rPr>
            </w:pPr>
            <w:r w:rsidRPr="00FF13F3">
              <w:rPr>
                <w:rFonts w:ascii="Times New Roman" w:hAnsi="Times New Roman"/>
                <w:sz w:val="20"/>
                <w:szCs w:val="20"/>
                <w:lang w:eastAsia="en-US" w:bidi="en-US"/>
              </w:rPr>
              <w:t>0</w:t>
            </w:r>
          </w:p>
          <w:p w:rsidR="00E82476" w:rsidRPr="00FF13F3" w:rsidRDefault="00E82476" w:rsidP="00776E7E">
            <w:pPr>
              <w:pStyle w:val="a9"/>
              <w:tabs>
                <w:tab w:val="left" w:pos="3255"/>
              </w:tabs>
              <w:ind w:left="0"/>
              <w:jc w:val="center"/>
              <w:rPr>
                <w:rFonts w:ascii="Times New Roman" w:hAnsi="Times New Roman"/>
                <w:sz w:val="20"/>
                <w:szCs w:val="20"/>
              </w:rPr>
            </w:pPr>
          </w:p>
        </w:tc>
      </w:tr>
    </w:tbl>
    <w:p w:rsidR="00E82476" w:rsidRPr="00FF13F3" w:rsidRDefault="00E82476" w:rsidP="00E82476">
      <w:pPr>
        <w:tabs>
          <w:tab w:val="left" w:pos="3255"/>
        </w:tabs>
        <w:spacing w:after="0" w:line="240" w:lineRule="auto"/>
        <w:rPr>
          <w:rFonts w:ascii="Times New Roman" w:hAnsi="Times New Roman"/>
          <w:sz w:val="20"/>
          <w:szCs w:val="20"/>
        </w:rPr>
      </w:pPr>
    </w:p>
    <w:p w:rsidR="00E82476" w:rsidRPr="00FF13F3" w:rsidRDefault="00E82476" w:rsidP="00E82476">
      <w:pPr>
        <w:pStyle w:val="a9"/>
        <w:tabs>
          <w:tab w:val="left" w:pos="3255"/>
        </w:tabs>
        <w:ind w:left="0"/>
        <w:rPr>
          <w:rFonts w:ascii="Times New Roman" w:hAnsi="Times New Roman"/>
          <w:b/>
          <w:i/>
          <w:sz w:val="20"/>
          <w:szCs w:val="20"/>
          <w:u w:val="single"/>
        </w:rPr>
      </w:pPr>
      <w:r w:rsidRPr="00FF13F3">
        <w:rPr>
          <w:rFonts w:ascii="Times New Roman" w:hAnsi="Times New Roman"/>
          <w:b/>
          <w:i/>
          <w:sz w:val="20"/>
          <w:szCs w:val="20"/>
          <w:u w:val="single"/>
        </w:rPr>
        <w:t>4. Мероприятия подпрограммы</w:t>
      </w:r>
    </w:p>
    <w:p w:rsidR="00E82476" w:rsidRPr="00FF13F3" w:rsidRDefault="00E82476" w:rsidP="00E82476">
      <w:pPr>
        <w:snapToGrid w:val="0"/>
        <w:spacing w:after="0" w:line="240" w:lineRule="auto"/>
        <w:jc w:val="both"/>
        <w:rPr>
          <w:rFonts w:ascii="Times New Roman" w:hAnsi="Times New Roman"/>
          <w:sz w:val="20"/>
          <w:szCs w:val="20"/>
        </w:rPr>
      </w:pPr>
      <w:r w:rsidRPr="00FF13F3">
        <w:rPr>
          <w:rFonts w:ascii="Times New Roman" w:hAnsi="Times New Roman"/>
          <w:sz w:val="20"/>
          <w:szCs w:val="20"/>
        </w:rPr>
        <w:tab/>
      </w:r>
    </w:p>
    <w:p w:rsidR="00E82476" w:rsidRPr="00FF13F3" w:rsidRDefault="00E82476" w:rsidP="00E82476">
      <w:pPr>
        <w:snapToGrid w:val="0"/>
        <w:spacing w:after="0" w:line="240" w:lineRule="auto"/>
        <w:jc w:val="both"/>
        <w:rPr>
          <w:rFonts w:ascii="Times New Roman" w:hAnsi="Times New Roman"/>
          <w:sz w:val="20"/>
          <w:szCs w:val="20"/>
        </w:rPr>
      </w:pPr>
      <w:r w:rsidRPr="00FF13F3">
        <w:rPr>
          <w:rFonts w:ascii="Times New Roman" w:hAnsi="Times New Roman"/>
          <w:sz w:val="20"/>
          <w:szCs w:val="20"/>
        </w:rPr>
        <w:tab/>
        <w:t>В целях достижения поставленных целей будут реализованы следующие мероприятия.</w:t>
      </w:r>
    </w:p>
    <w:p w:rsidR="00E82476" w:rsidRPr="00FF13F3" w:rsidRDefault="00E82476" w:rsidP="00E82476">
      <w:pPr>
        <w:snapToGrid w:val="0"/>
        <w:spacing w:after="0" w:line="240" w:lineRule="auto"/>
        <w:jc w:val="both"/>
        <w:rPr>
          <w:rFonts w:ascii="Times New Roman" w:hAnsi="Times New Roman"/>
          <w:sz w:val="20"/>
          <w:szCs w:val="20"/>
        </w:rPr>
      </w:pPr>
      <w:r w:rsidRPr="00FF13F3">
        <w:rPr>
          <w:rFonts w:ascii="Times New Roman" w:hAnsi="Times New Roman"/>
          <w:sz w:val="20"/>
          <w:szCs w:val="20"/>
        </w:rPr>
        <w:t xml:space="preserve">         1. Составление дефектных ведомостей по заявкам муниципальных учреждений,  для определения объемов работ по капитальному и текущему ремонтов объектов муниципальной собственности.</w:t>
      </w:r>
    </w:p>
    <w:p w:rsidR="00E82476" w:rsidRPr="00FF13F3" w:rsidRDefault="00E82476" w:rsidP="00E82476">
      <w:pPr>
        <w:snapToGrid w:val="0"/>
        <w:spacing w:after="0" w:line="240" w:lineRule="auto"/>
        <w:jc w:val="both"/>
        <w:rPr>
          <w:rFonts w:ascii="Times New Roman" w:hAnsi="Times New Roman"/>
          <w:sz w:val="20"/>
          <w:szCs w:val="20"/>
        </w:rPr>
      </w:pPr>
      <w:r w:rsidRPr="00FF13F3">
        <w:rPr>
          <w:rFonts w:ascii="Times New Roman" w:hAnsi="Times New Roman"/>
          <w:sz w:val="20"/>
          <w:szCs w:val="20"/>
        </w:rPr>
        <w:t xml:space="preserve">         2. Проверка сметных расчетов (локальных сметных расчетов) на соответствие справочникам базовых цен на ремонтные работы, с выдачей заключения (акта).</w:t>
      </w:r>
    </w:p>
    <w:p w:rsidR="00E82476" w:rsidRPr="00FF13F3" w:rsidRDefault="00E82476" w:rsidP="00E82476">
      <w:pPr>
        <w:snapToGrid w:val="0"/>
        <w:spacing w:after="0" w:line="240" w:lineRule="auto"/>
        <w:jc w:val="both"/>
        <w:rPr>
          <w:rFonts w:ascii="Times New Roman" w:hAnsi="Times New Roman"/>
          <w:sz w:val="20"/>
          <w:szCs w:val="20"/>
        </w:rPr>
      </w:pPr>
      <w:r w:rsidRPr="00FF13F3">
        <w:rPr>
          <w:rFonts w:ascii="Times New Roman" w:hAnsi="Times New Roman"/>
          <w:sz w:val="20"/>
          <w:szCs w:val="20"/>
        </w:rPr>
        <w:t xml:space="preserve">         3. Составление сметных расчетов на работы по текущему и капитальному ремонту объектов муниципальной собственности, </w:t>
      </w:r>
      <w:r w:rsidRPr="00FF13F3">
        <w:rPr>
          <w:rFonts w:ascii="Times New Roman" w:hAnsi="Times New Roman"/>
          <w:spacing w:val="1"/>
          <w:sz w:val="20"/>
          <w:szCs w:val="20"/>
        </w:rPr>
        <w:t>исходя    из    принципов    законности, экономической   и   строительной   целесообразности,   а   также   максимальной результативности расходования бюджетных средств.</w:t>
      </w:r>
    </w:p>
    <w:p w:rsidR="00E82476" w:rsidRPr="00FF13F3" w:rsidRDefault="00E82476" w:rsidP="00E82476">
      <w:pPr>
        <w:widowControl w:val="0"/>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 xml:space="preserve">        4. Осуществление технического контроля  по качеству и технологическому  процессу проведения ремонтных работ на объектах муниципальной собственности.  </w:t>
      </w:r>
    </w:p>
    <w:p w:rsidR="00E82476" w:rsidRPr="00FF13F3" w:rsidRDefault="00E82476" w:rsidP="00E82476">
      <w:pPr>
        <w:widowControl w:val="0"/>
        <w:shd w:val="clear" w:color="auto" w:fill="FFFFFF"/>
        <w:autoSpaceDE w:val="0"/>
        <w:autoSpaceDN w:val="0"/>
        <w:adjustRightInd w:val="0"/>
        <w:spacing w:after="0" w:line="240" w:lineRule="auto"/>
        <w:jc w:val="both"/>
        <w:rPr>
          <w:rFonts w:ascii="Times New Roman" w:hAnsi="Times New Roman"/>
          <w:spacing w:val="-2"/>
          <w:sz w:val="20"/>
          <w:szCs w:val="20"/>
        </w:rPr>
      </w:pPr>
      <w:r w:rsidRPr="00FF13F3">
        <w:rPr>
          <w:rFonts w:ascii="Times New Roman" w:hAnsi="Times New Roman"/>
          <w:spacing w:val="4"/>
          <w:sz w:val="20"/>
          <w:szCs w:val="20"/>
        </w:rPr>
        <w:t xml:space="preserve">       5. Оказание содействия муниципальным заказчикам в отборе объектов, </w:t>
      </w:r>
      <w:r w:rsidRPr="00FF13F3">
        <w:rPr>
          <w:rFonts w:ascii="Times New Roman" w:hAnsi="Times New Roman"/>
          <w:spacing w:val="-2"/>
          <w:sz w:val="20"/>
          <w:szCs w:val="20"/>
        </w:rPr>
        <w:t>подлежащих ремонту.</w:t>
      </w:r>
    </w:p>
    <w:p w:rsidR="00E82476" w:rsidRPr="00FF13F3" w:rsidRDefault="00E82476" w:rsidP="00E82476">
      <w:pPr>
        <w:widowControl w:val="0"/>
        <w:shd w:val="clear" w:color="auto" w:fill="FFFFFF"/>
        <w:autoSpaceDE w:val="0"/>
        <w:autoSpaceDN w:val="0"/>
        <w:adjustRightInd w:val="0"/>
        <w:spacing w:after="0" w:line="240" w:lineRule="auto"/>
        <w:jc w:val="both"/>
        <w:rPr>
          <w:rFonts w:ascii="Times New Roman" w:hAnsi="Times New Roman"/>
          <w:spacing w:val="6"/>
          <w:sz w:val="20"/>
          <w:szCs w:val="20"/>
        </w:rPr>
      </w:pPr>
      <w:r w:rsidRPr="00FF13F3">
        <w:rPr>
          <w:rFonts w:ascii="Times New Roman" w:hAnsi="Times New Roman"/>
          <w:spacing w:val="6"/>
          <w:sz w:val="20"/>
          <w:szCs w:val="20"/>
        </w:rPr>
        <w:t xml:space="preserve">       6. Подготовка проектов технических заданий на проектирование.</w:t>
      </w:r>
    </w:p>
    <w:p w:rsidR="00E82476" w:rsidRPr="00FF13F3" w:rsidRDefault="00E82476" w:rsidP="00E82476">
      <w:pPr>
        <w:widowControl w:val="0"/>
        <w:shd w:val="clear" w:color="auto" w:fill="FFFFFF"/>
        <w:autoSpaceDE w:val="0"/>
        <w:autoSpaceDN w:val="0"/>
        <w:adjustRightInd w:val="0"/>
        <w:spacing w:after="0" w:line="240" w:lineRule="auto"/>
        <w:jc w:val="both"/>
        <w:rPr>
          <w:rFonts w:ascii="Times New Roman" w:hAnsi="Times New Roman"/>
          <w:spacing w:val="6"/>
          <w:sz w:val="20"/>
          <w:szCs w:val="20"/>
        </w:rPr>
      </w:pPr>
      <w:r w:rsidRPr="00FF13F3">
        <w:rPr>
          <w:rFonts w:ascii="Times New Roman" w:hAnsi="Times New Roman"/>
          <w:spacing w:val="6"/>
          <w:sz w:val="20"/>
          <w:szCs w:val="20"/>
        </w:rPr>
        <w:t xml:space="preserve">       7. Оказание помощи муниципальным учреждениям в  проведении обследования строительных конструкций зданий и  сооружений.</w:t>
      </w:r>
    </w:p>
    <w:p w:rsidR="00E82476" w:rsidRPr="00FF13F3" w:rsidRDefault="00E82476" w:rsidP="00E82476">
      <w:pPr>
        <w:shd w:val="clear" w:color="auto" w:fill="FFFFFF"/>
        <w:tabs>
          <w:tab w:val="left" w:pos="917"/>
        </w:tabs>
        <w:spacing w:after="0" w:line="240" w:lineRule="auto"/>
        <w:ind w:left="10"/>
        <w:jc w:val="both"/>
        <w:rPr>
          <w:rFonts w:ascii="Times New Roman" w:hAnsi="Times New Roman"/>
          <w:sz w:val="20"/>
          <w:szCs w:val="20"/>
        </w:rPr>
      </w:pPr>
      <w:r w:rsidRPr="00FF13F3">
        <w:rPr>
          <w:rFonts w:ascii="Times New Roman" w:hAnsi="Times New Roman"/>
          <w:spacing w:val="4"/>
          <w:sz w:val="20"/>
          <w:szCs w:val="20"/>
        </w:rPr>
        <w:lastRenderedPageBreak/>
        <w:t xml:space="preserve">      8. Участие в приемке выполненных работ по капитальному и текущему</w:t>
      </w:r>
      <w:r w:rsidRPr="00FF13F3">
        <w:rPr>
          <w:rFonts w:ascii="Times New Roman" w:hAnsi="Times New Roman"/>
          <w:spacing w:val="4"/>
          <w:sz w:val="20"/>
          <w:szCs w:val="20"/>
        </w:rPr>
        <w:br/>
      </w:r>
      <w:r w:rsidRPr="00FF13F3">
        <w:rPr>
          <w:rFonts w:ascii="Times New Roman" w:hAnsi="Times New Roman"/>
          <w:sz w:val="20"/>
          <w:szCs w:val="20"/>
        </w:rPr>
        <w:t>ремонту объектов.</w:t>
      </w:r>
    </w:p>
    <w:p w:rsidR="00E82476" w:rsidRPr="00FF13F3" w:rsidRDefault="00E82476" w:rsidP="00E82476">
      <w:pPr>
        <w:shd w:val="clear" w:color="auto" w:fill="FFFFFF"/>
        <w:tabs>
          <w:tab w:val="left" w:pos="1013"/>
        </w:tabs>
        <w:spacing w:after="0" w:line="240" w:lineRule="auto"/>
        <w:ind w:left="10"/>
        <w:jc w:val="both"/>
        <w:rPr>
          <w:rFonts w:ascii="Times New Roman" w:hAnsi="Times New Roman"/>
          <w:spacing w:val="-1"/>
          <w:sz w:val="20"/>
          <w:szCs w:val="20"/>
        </w:rPr>
      </w:pPr>
      <w:r w:rsidRPr="00FF13F3">
        <w:rPr>
          <w:rFonts w:ascii="Times New Roman" w:hAnsi="Times New Roman"/>
          <w:spacing w:val="3"/>
          <w:sz w:val="20"/>
          <w:szCs w:val="20"/>
        </w:rPr>
        <w:t xml:space="preserve">      9.  Подготовка  сметной  документации   на  производство  работ  по </w:t>
      </w:r>
      <w:r w:rsidRPr="00FF13F3">
        <w:rPr>
          <w:rFonts w:ascii="Times New Roman" w:hAnsi="Times New Roman"/>
          <w:spacing w:val="-1"/>
          <w:sz w:val="20"/>
          <w:szCs w:val="20"/>
        </w:rPr>
        <w:t>ремонту на среднесрочную перспективу.</w:t>
      </w:r>
    </w:p>
    <w:p w:rsidR="00E82476" w:rsidRPr="00FF13F3" w:rsidRDefault="00E82476" w:rsidP="00E82476">
      <w:pPr>
        <w:shd w:val="clear" w:color="auto" w:fill="FFFFFF"/>
        <w:spacing w:after="0" w:line="240" w:lineRule="auto"/>
        <w:ind w:left="10"/>
        <w:jc w:val="both"/>
        <w:rPr>
          <w:rFonts w:ascii="Times New Roman" w:hAnsi="Times New Roman"/>
          <w:sz w:val="20"/>
          <w:szCs w:val="20"/>
        </w:rPr>
      </w:pPr>
      <w:r w:rsidRPr="00FF13F3">
        <w:rPr>
          <w:rFonts w:ascii="Times New Roman" w:hAnsi="Times New Roman"/>
          <w:b/>
          <w:sz w:val="20"/>
          <w:szCs w:val="20"/>
        </w:rPr>
        <w:tab/>
      </w:r>
      <w:r w:rsidRPr="00FF13F3">
        <w:rPr>
          <w:rFonts w:ascii="Times New Roman" w:hAnsi="Times New Roman"/>
          <w:sz w:val="20"/>
          <w:szCs w:val="20"/>
        </w:rPr>
        <w:t>Исполнитель мероприятий подпрограммы  - муниципальное казенное учреждение «Служба заказчика».</w:t>
      </w:r>
    </w:p>
    <w:p w:rsidR="00E82476" w:rsidRPr="00FF13F3" w:rsidRDefault="00E82476" w:rsidP="00E82476">
      <w:pPr>
        <w:shd w:val="clear" w:color="auto" w:fill="FFFFFF"/>
        <w:spacing w:after="0" w:line="240" w:lineRule="auto"/>
        <w:ind w:left="10"/>
        <w:jc w:val="both"/>
        <w:rPr>
          <w:rFonts w:ascii="Times New Roman" w:hAnsi="Times New Roman"/>
          <w:sz w:val="20"/>
          <w:szCs w:val="20"/>
        </w:rPr>
      </w:pPr>
    </w:p>
    <w:p w:rsidR="00E82476" w:rsidRPr="00FF13F3" w:rsidRDefault="00E82476" w:rsidP="00E82476">
      <w:pPr>
        <w:pStyle w:val="a9"/>
        <w:tabs>
          <w:tab w:val="left" w:pos="3255"/>
        </w:tabs>
        <w:ind w:left="0"/>
        <w:rPr>
          <w:rFonts w:ascii="Times New Roman" w:hAnsi="Times New Roman"/>
          <w:b/>
          <w:i/>
          <w:sz w:val="20"/>
          <w:szCs w:val="20"/>
          <w:u w:val="single"/>
        </w:rPr>
      </w:pPr>
      <w:r w:rsidRPr="00FF13F3">
        <w:rPr>
          <w:rFonts w:ascii="Times New Roman" w:hAnsi="Times New Roman"/>
          <w:b/>
          <w:i/>
          <w:sz w:val="20"/>
          <w:szCs w:val="20"/>
          <w:u w:val="single"/>
        </w:rPr>
        <w:t>5. Ресурсное обеспечение подпрограммы</w:t>
      </w:r>
    </w:p>
    <w:p w:rsidR="00E82476" w:rsidRPr="00FF13F3" w:rsidRDefault="00E82476" w:rsidP="00E82476">
      <w:pPr>
        <w:pStyle w:val="a9"/>
        <w:tabs>
          <w:tab w:val="left" w:pos="3255"/>
        </w:tabs>
        <w:ind w:left="0"/>
        <w:rPr>
          <w:rFonts w:ascii="Times New Roman" w:hAnsi="Times New Roman"/>
          <w:sz w:val="20"/>
          <w:szCs w:val="20"/>
        </w:rPr>
      </w:pPr>
      <w:r w:rsidRPr="00FF13F3">
        <w:rPr>
          <w:rFonts w:ascii="Times New Roman" w:hAnsi="Times New Roman"/>
          <w:sz w:val="20"/>
          <w:szCs w:val="20"/>
        </w:rPr>
        <w:t xml:space="preserve">          Финансовое обеспечение мероприятий подпрограммы осуществляется за счет средств бюджета города Тейково.</w:t>
      </w:r>
    </w:p>
    <w:p w:rsidR="00E82476" w:rsidRPr="00FF13F3" w:rsidRDefault="00E82476" w:rsidP="00E82476">
      <w:pPr>
        <w:pStyle w:val="a9"/>
        <w:tabs>
          <w:tab w:val="left" w:pos="3255"/>
        </w:tabs>
        <w:ind w:left="0"/>
        <w:jc w:val="right"/>
        <w:rPr>
          <w:rFonts w:ascii="Times New Roman" w:hAnsi="Times New Roman"/>
          <w:sz w:val="20"/>
          <w:szCs w:val="20"/>
        </w:rPr>
      </w:pPr>
      <w:r w:rsidRPr="00FF13F3">
        <w:rPr>
          <w:rFonts w:ascii="Times New Roman" w:hAnsi="Times New Roman"/>
          <w:sz w:val="20"/>
          <w:szCs w:val="20"/>
        </w:rPr>
        <w:t>тыс. руб.</w:t>
      </w:r>
    </w:p>
    <w:tbl>
      <w:tblPr>
        <w:tblpPr w:leftFromText="180" w:rightFromText="180" w:vertAnchor="text" w:horzAnchor="margin" w:tblpX="-792" w:tblpY="202"/>
        <w:tblW w:w="13572" w:type="dxa"/>
        <w:tblLayout w:type="fixed"/>
        <w:tblLook w:val="04A0"/>
      </w:tblPr>
      <w:tblGrid>
        <w:gridCol w:w="2448"/>
        <w:gridCol w:w="1158"/>
        <w:gridCol w:w="24"/>
        <w:gridCol w:w="1156"/>
        <w:gridCol w:w="27"/>
        <w:gridCol w:w="1107"/>
        <w:gridCol w:w="76"/>
        <w:gridCol w:w="1183"/>
        <w:gridCol w:w="17"/>
        <w:gridCol w:w="1134"/>
        <w:gridCol w:w="32"/>
        <w:gridCol w:w="1183"/>
        <w:gridCol w:w="61"/>
        <w:gridCol w:w="1122"/>
        <w:gridCol w:w="1422"/>
        <w:gridCol w:w="1422"/>
      </w:tblGrid>
      <w:tr w:rsidR="00E82476" w:rsidRPr="00FF13F3" w:rsidTr="00776E7E">
        <w:trPr>
          <w:gridAfter w:val="2"/>
          <w:wAfter w:w="2844" w:type="dxa"/>
          <w:trHeight w:val="1111"/>
        </w:trPr>
        <w:tc>
          <w:tcPr>
            <w:tcW w:w="2448" w:type="dxa"/>
            <w:tcBorders>
              <w:top w:val="single" w:sz="4" w:space="0" w:color="auto"/>
              <w:left w:val="single" w:sz="4" w:space="0" w:color="auto"/>
              <w:bottom w:val="single" w:sz="4" w:space="0" w:color="auto"/>
              <w:right w:val="single" w:sz="4" w:space="0" w:color="auto"/>
            </w:tcBorders>
            <w:shd w:val="clear" w:color="000000" w:fill="auto"/>
            <w:vAlign w:val="center"/>
          </w:tcPr>
          <w:p w:rsidR="00E82476" w:rsidRPr="00FF13F3" w:rsidRDefault="00E82476" w:rsidP="00776E7E">
            <w:pPr>
              <w:pStyle w:val="a9"/>
              <w:ind w:left="33"/>
              <w:jc w:val="both"/>
              <w:rPr>
                <w:rFonts w:ascii="Times New Roman" w:hAnsi="Times New Roman"/>
                <w:sz w:val="20"/>
                <w:szCs w:val="20"/>
              </w:rPr>
            </w:pPr>
            <w:r w:rsidRPr="00FF13F3">
              <w:rPr>
                <w:rFonts w:ascii="Times New Roman" w:hAnsi="Times New Roman"/>
                <w:sz w:val="20"/>
                <w:szCs w:val="20"/>
              </w:rPr>
              <w:t xml:space="preserve">Наименование мероприятия / источник  ресурсного  обеспечения  </w:t>
            </w:r>
          </w:p>
        </w:tc>
        <w:tc>
          <w:tcPr>
            <w:tcW w:w="1182" w:type="dxa"/>
            <w:gridSpan w:val="2"/>
            <w:tcBorders>
              <w:top w:val="single" w:sz="4" w:space="0" w:color="auto"/>
              <w:left w:val="nil"/>
              <w:bottom w:val="single" w:sz="4" w:space="0" w:color="auto"/>
              <w:right w:val="single" w:sz="4" w:space="0" w:color="auto"/>
            </w:tcBorders>
            <w:shd w:val="clear" w:color="000000" w:fill="auto"/>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2014</w:t>
            </w:r>
          </w:p>
        </w:tc>
        <w:tc>
          <w:tcPr>
            <w:tcW w:w="1183" w:type="dxa"/>
            <w:gridSpan w:val="2"/>
            <w:tcBorders>
              <w:top w:val="single" w:sz="4" w:space="0" w:color="auto"/>
              <w:left w:val="nil"/>
              <w:bottom w:val="single" w:sz="4" w:space="0" w:color="auto"/>
              <w:right w:val="single" w:sz="4" w:space="0" w:color="auto"/>
            </w:tcBorders>
            <w:shd w:val="clear" w:color="000000" w:fill="auto"/>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2015</w:t>
            </w:r>
          </w:p>
        </w:tc>
        <w:tc>
          <w:tcPr>
            <w:tcW w:w="1183" w:type="dxa"/>
            <w:gridSpan w:val="2"/>
            <w:tcBorders>
              <w:top w:val="single" w:sz="4" w:space="0" w:color="auto"/>
              <w:left w:val="nil"/>
              <w:bottom w:val="single" w:sz="4" w:space="0" w:color="auto"/>
              <w:right w:val="single" w:sz="4" w:space="0" w:color="auto"/>
            </w:tcBorders>
            <w:shd w:val="clear" w:color="000000" w:fill="auto"/>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2016</w:t>
            </w:r>
          </w:p>
        </w:tc>
        <w:tc>
          <w:tcPr>
            <w:tcW w:w="1183" w:type="dxa"/>
            <w:tcBorders>
              <w:top w:val="single" w:sz="4" w:space="0" w:color="auto"/>
              <w:left w:val="nil"/>
              <w:bottom w:val="single" w:sz="4" w:space="0" w:color="auto"/>
              <w:right w:val="single" w:sz="4" w:space="0" w:color="auto"/>
            </w:tcBorders>
            <w:shd w:val="clear" w:color="000000" w:fill="auto"/>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2017</w:t>
            </w:r>
          </w:p>
        </w:tc>
        <w:tc>
          <w:tcPr>
            <w:tcW w:w="1183" w:type="dxa"/>
            <w:gridSpan w:val="3"/>
            <w:tcBorders>
              <w:top w:val="single" w:sz="4" w:space="0" w:color="auto"/>
              <w:left w:val="nil"/>
              <w:bottom w:val="single" w:sz="4" w:space="0" w:color="auto"/>
              <w:right w:val="single" w:sz="4" w:space="0" w:color="auto"/>
            </w:tcBorders>
            <w:shd w:val="clear" w:color="000000" w:fill="auto"/>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2018</w:t>
            </w:r>
          </w:p>
        </w:tc>
        <w:tc>
          <w:tcPr>
            <w:tcW w:w="1183" w:type="dxa"/>
            <w:tcBorders>
              <w:top w:val="single" w:sz="4" w:space="0" w:color="auto"/>
              <w:left w:val="nil"/>
              <w:bottom w:val="single" w:sz="4" w:space="0" w:color="auto"/>
              <w:right w:val="single" w:sz="4" w:space="0" w:color="auto"/>
            </w:tcBorders>
            <w:shd w:val="clear" w:color="000000" w:fill="auto"/>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2019</w:t>
            </w:r>
          </w:p>
        </w:tc>
        <w:tc>
          <w:tcPr>
            <w:tcW w:w="1183" w:type="dxa"/>
            <w:gridSpan w:val="2"/>
            <w:tcBorders>
              <w:top w:val="single" w:sz="4" w:space="0" w:color="auto"/>
              <w:left w:val="nil"/>
              <w:bottom w:val="single" w:sz="4" w:space="0" w:color="auto"/>
              <w:right w:val="single" w:sz="4" w:space="0" w:color="auto"/>
            </w:tcBorders>
            <w:shd w:val="clear" w:color="000000" w:fill="auto"/>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2020</w:t>
            </w:r>
          </w:p>
        </w:tc>
      </w:tr>
      <w:tr w:rsidR="00E82476" w:rsidRPr="00FF13F3" w:rsidTr="00776E7E">
        <w:trPr>
          <w:trHeight w:val="1032"/>
        </w:trPr>
        <w:tc>
          <w:tcPr>
            <w:tcW w:w="2448" w:type="dxa"/>
            <w:tcBorders>
              <w:top w:val="single" w:sz="4" w:space="0" w:color="auto"/>
              <w:left w:val="single" w:sz="4" w:space="0" w:color="auto"/>
              <w:bottom w:val="single" w:sz="4" w:space="0" w:color="auto"/>
              <w:right w:val="nil"/>
            </w:tcBorders>
            <w:shd w:val="clear" w:color="auto" w:fill="auto"/>
          </w:tcPr>
          <w:p w:rsidR="00E82476" w:rsidRPr="00FF13F3" w:rsidRDefault="00E82476" w:rsidP="00776E7E">
            <w:pPr>
              <w:pStyle w:val="ConsPlusNonformat"/>
              <w:widowControl/>
              <w:rPr>
                <w:rFonts w:ascii="Times New Roman" w:hAnsi="Times New Roman" w:cs="Times New Roman"/>
                <w:bCs/>
              </w:rPr>
            </w:pPr>
            <w:r w:rsidRPr="00FF13F3">
              <w:rPr>
                <w:rFonts w:ascii="Times New Roman" w:hAnsi="Times New Roman" w:cs="Times New Roman"/>
                <w:bCs/>
              </w:rPr>
              <w:t>Объем бюджетных ассигнований на реализацию мероприятий подпрограммы,</w:t>
            </w:r>
          </w:p>
          <w:p w:rsidR="00E82476" w:rsidRPr="00FF13F3" w:rsidRDefault="00E82476" w:rsidP="00776E7E">
            <w:pPr>
              <w:pStyle w:val="ConsPlusNonformat"/>
              <w:widowControl/>
              <w:rPr>
                <w:rFonts w:ascii="Times New Roman" w:hAnsi="Times New Roman" w:cs="Times New Roman"/>
                <w:bCs/>
              </w:rPr>
            </w:pPr>
            <w:r w:rsidRPr="00FF13F3">
              <w:rPr>
                <w:rFonts w:ascii="Times New Roman" w:hAnsi="Times New Roman" w:cs="Times New Roman"/>
                <w:bCs/>
              </w:rPr>
              <w:t>в том числе бюджет г. Тейково</w:t>
            </w:r>
          </w:p>
        </w:tc>
        <w:tc>
          <w:tcPr>
            <w:tcW w:w="1182" w:type="dxa"/>
            <w:gridSpan w:val="2"/>
            <w:tcBorders>
              <w:top w:val="nil"/>
              <w:left w:val="single" w:sz="4"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jc w:val="center"/>
              <w:rPr>
                <w:rFonts w:ascii="Times New Roman" w:hAnsi="Times New Roman"/>
                <w:b/>
                <w:sz w:val="20"/>
                <w:szCs w:val="20"/>
              </w:rPr>
            </w:pPr>
          </w:p>
          <w:p w:rsidR="00E82476" w:rsidRPr="00FF13F3" w:rsidRDefault="00E82476" w:rsidP="00776E7E">
            <w:pPr>
              <w:spacing w:after="0" w:line="240" w:lineRule="auto"/>
              <w:jc w:val="center"/>
              <w:rPr>
                <w:rFonts w:ascii="Times New Roman" w:hAnsi="Times New Roman"/>
                <w:b/>
                <w:sz w:val="20"/>
                <w:szCs w:val="20"/>
              </w:rPr>
            </w:pPr>
            <w:r w:rsidRPr="00FF13F3">
              <w:rPr>
                <w:rFonts w:ascii="Times New Roman" w:hAnsi="Times New Roman"/>
                <w:b/>
                <w:sz w:val="20"/>
                <w:szCs w:val="20"/>
              </w:rPr>
              <w:t>1581,50071</w:t>
            </w:r>
          </w:p>
          <w:p w:rsidR="00E82476" w:rsidRPr="00FF13F3" w:rsidRDefault="00E82476" w:rsidP="00776E7E">
            <w:pPr>
              <w:spacing w:after="0" w:line="240" w:lineRule="auto"/>
              <w:jc w:val="center"/>
              <w:rPr>
                <w:rFonts w:ascii="Times New Roman" w:hAnsi="Times New Roman"/>
                <w:b/>
                <w:sz w:val="20"/>
                <w:szCs w:val="20"/>
              </w:rPr>
            </w:pPr>
          </w:p>
        </w:tc>
        <w:tc>
          <w:tcPr>
            <w:tcW w:w="1183" w:type="dxa"/>
            <w:gridSpan w:val="2"/>
            <w:tcBorders>
              <w:top w:val="nil"/>
              <w:left w:val="single" w:sz="4"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jc w:val="center"/>
              <w:rPr>
                <w:rFonts w:ascii="Times New Roman" w:hAnsi="Times New Roman"/>
                <w:b/>
                <w:sz w:val="20"/>
                <w:szCs w:val="20"/>
              </w:rPr>
            </w:pPr>
          </w:p>
          <w:p w:rsidR="00E82476" w:rsidRPr="00FF13F3" w:rsidRDefault="00E82476" w:rsidP="00776E7E">
            <w:pPr>
              <w:spacing w:after="0" w:line="240" w:lineRule="auto"/>
              <w:jc w:val="center"/>
              <w:rPr>
                <w:rFonts w:ascii="Times New Roman" w:hAnsi="Times New Roman"/>
                <w:b/>
                <w:sz w:val="20"/>
                <w:szCs w:val="20"/>
              </w:rPr>
            </w:pPr>
            <w:r w:rsidRPr="00FF13F3">
              <w:rPr>
                <w:rFonts w:ascii="Times New Roman" w:hAnsi="Times New Roman"/>
                <w:b/>
                <w:sz w:val="20"/>
                <w:szCs w:val="20"/>
              </w:rPr>
              <w:t>1584,712</w:t>
            </w:r>
          </w:p>
          <w:p w:rsidR="00E82476" w:rsidRPr="00FF13F3" w:rsidRDefault="00E82476" w:rsidP="00776E7E">
            <w:pPr>
              <w:spacing w:after="0" w:line="240" w:lineRule="auto"/>
              <w:jc w:val="center"/>
              <w:rPr>
                <w:rFonts w:ascii="Times New Roman" w:hAnsi="Times New Roman"/>
                <w:b/>
                <w:sz w:val="20"/>
                <w:szCs w:val="20"/>
              </w:rPr>
            </w:pPr>
          </w:p>
        </w:tc>
        <w:tc>
          <w:tcPr>
            <w:tcW w:w="1183" w:type="dxa"/>
            <w:gridSpan w:val="2"/>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jc w:val="center"/>
              <w:rPr>
                <w:rFonts w:ascii="Times New Roman" w:hAnsi="Times New Roman"/>
                <w:b/>
                <w:sz w:val="20"/>
                <w:szCs w:val="20"/>
              </w:rPr>
            </w:pPr>
          </w:p>
          <w:p w:rsidR="00E82476" w:rsidRPr="00FF13F3" w:rsidRDefault="00E82476" w:rsidP="00776E7E">
            <w:pPr>
              <w:spacing w:after="0" w:line="240" w:lineRule="auto"/>
              <w:ind w:hanging="174"/>
              <w:jc w:val="center"/>
              <w:rPr>
                <w:rFonts w:ascii="Times New Roman" w:hAnsi="Times New Roman"/>
                <w:b/>
                <w:sz w:val="20"/>
                <w:szCs w:val="20"/>
              </w:rPr>
            </w:pPr>
            <w:r w:rsidRPr="00FF13F3">
              <w:rPr>
                <w:rFonts w:ascii="Times New Roman" w:hAnsi="Times New Roman"/>
                <w:b/>
                <w:sz w:val="20"/>
                <w:szCs w:val="20"/>
              </w:rPr>
              <w:t>1436,49400</w:t>
            </w:r>
          </w:p>
          <w:p w:rsidR="00E82476" w:rsidRPr="00FF13F3" w:rsidRDefault="00E82476" w:rsidP="00776E7E">
            <w:pPr>
              <w:spacing w:after="0" w:line="240" w:lineRule="auto"/>
              <w:ind w:hanging="174"/>
              <w:jc w:val="center"/>
              <w:rPr>
                <w:rFonts w:ascii="Times New Roman" w:hAnsi="Times New Roman"/>
                <w:b/>
                <w:sz w:val="20"/>
                <w:szCs w:val="20"/>
              </w:rPr>
            </w:pPr>
          </w:p>
        </w:tc>
        <w:tc>
          <w:tcPr>
            <w:tcW w:w="1183" w:type="dxa"/>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jc w:val="center"/>
              <w:rPr>
                <w:rFonts w:ascii="Times New Roman" w:hAnsi="Times New Roman"/>
                <w:b/>
                <w:sz w:val="20"/>
                <w:szCs w:val="20"/>
              </w:rPr>
            </w:pPr>
          </w:p>
          <w:p w:rsidR="00E82476" w:rsidRPr="00FF13F3" w:rsidRDefault="00E82476" w:rsidP="00776E7E">
            <w:pPr>
              <w:spacing w:after="0" w:line="240" w:lineRule="auto"/>
              <w:ind w:hanging="46"/>
              <w:jc w:val="center"/>
              <w:rPr>
                <w:rFonts w:ascii="Times New Roman" w:hAnsi="Times New Roman"/>
                <w:b/>
                <w:sz w:val="20"/>
                <w:szCs w:val="20"/>
              </w:rPr>
            </w:pPr>
            <w:r w:rsidRPr="00FF13F3">
              <w:rPr>
                <w:rFonts w:ascii="Times New Roman" w:hAnsi="Times New Roman"/>
                <w:b/>
                <w:sz w:val="20"/>
                <w:szCs w:val="20"/>
              </w:rPr>
              <w:t>1277,53900</w:t>
            </w:r>
          </w:p>
          <w:p w:rsidR="00E82476" w:rsidRPr="00FF13F3" w:rsidRDefault="00E82476" w:rsidP="00776E7E">
            <w:pPr>
              <w:spacing w:after="0" w:line="240" w:lineRule="auto"/>
              <w:ind w:hanging="46"/>
              <w:jc w:val="center"/>
              <w:rPr>
                <w:rFonts w:ascii="Times New Roman" w:hAnsi="Times New Roman"/>
                <w:b/>
                <w:sz w:val="20"/>
                <w:szCs w:val="20"/>
              </w:rPr>
            </w:pPr>
          </w:p>
        </w:tc>
        <w:tc>
          <w:tcPr>
            <w:tcW w:w="1183" w:type="dxa"/>
            <w:gridSpan w:val="3"/>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b/>
                <w:sz w:val="20"/>
                <w:szCs w:val="20"/>
              </w:rPr>
            </w:pPr>
          </w:p>
          <w:p w:rsidR="00E82476" w:rsidRPr="00FF13F3" w:rsidRDefault="00E82476" w:rsidP="00776E7E">
            <w:pPr>
              <w:spacing w:after="0" w:line="240" w:lineRule="auto"/>
              <w:ind w:hanging="46"/>
              <w:jc w:val="center"/>
              <w:rPr>
                <w:rFonts w:ascii="Times New Roman" w:hAnsi="Times New Roman"/>
                <w:b/>
                <w:sz w:val="20"/>
                <w:szCs w:val="20"/>
              </w:rPr>
            </w:pPr>
            <w:r w:rsidRPr="00FF13F3">
              <w:rPr>
                <w:rFonts w:ascii="Times New Roman" w:hAnsi="Times New Roman"/>
                <w:b/>
                <w:sz w:val="20"/>
                <w:szCs w:val="20"/>
              </w:rPr>
              <w:t>1122,29742</w:t>
            </w:r>
          </w:p>
          <w:p w:rsidR="00E82476" w:rsidRPr="00FF13F3" w:rsidRDefault="00E82476" w:rsidP="00776E7E">
            <w:pPr>
              <w:spacing w:after="0" w:line="240" w:lineRule="auto"/>
              <w:ind w:hanging="46"/>
              <w:jc w:val="center"/>
              <w:rPr>
                <w:rFonts w:ascii="Times New Roman" w:hAnsi="Times New Roman"/>
                <w:b/>
                <w:sz w:val="20"/>
                <w:szCs w:val="20"/>
              </w:rPr>
            </w:pPr>
          </w:p>
        </w:tc>
        <w:tc>
          <w:tcPr>
            <w:tcW w:w="1183" w:type="dxa"/>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ind w:right="-31"/>
              <w:contextualSpacing/>
              <w:rPr>
                <w:rFonts w:ascii="Times New Roman" w:hAnsi="Times New Roman"/>
                <w:b/>
                <w:bCs/>
                <w:sz w:val="20"/>
                <w:szCs w:val="20"/>
              </w:rPr>
            </w:pPr>
            <w:r w:rsidRPr="00FF13F3">
              <w:rPr>
                <w:rFonts w:ascii="Times New Roman" w:hAnsi="Times New Roman"/>
                <w:b/>
                <w:bCs/>
                <w:sz w:val="20"/>
                <w:szCs w:val="20"/>
              </w:rPr>
              <w:t>1335,89092</w:t>
            </w:r>
          </w:p>
        </w:tc>
        <w:tc>
          <w:tcPr>
            <w:tcW w:w="1183" w:type="dxa"/>
            <w:gridSpan w:val="2"/>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ind w:right="-108"/>
              <w:jc w:val="center"/>
              <w:rPr>
                <w:rFonts w:ascii="Times New Roman" w:hAnsi="Times New Roman"/>
                <w:b/>
                <w:sz w:val="20"/>
                <w:szCs w:val="20"/>
              </w:rPr>
            </w:pPr>
            <w:r w:rsidRPr="00FF13F3">
              <w:rPr>
                <w:rFonts w:ascii="Times New Roman" w:hAnsi="Times New Roman"/>
                <w:b/>
                <w:bCs/>
                <w:sz w:val="20"/>
                <w:szCs w:val="20"/>
              </w:rPr>
              <w:t>1280,59158</w:t>
            </w:r>
          </w:p>
        </w:tc>
        <w:tc>
          <w:tcPr>
            <w:tcW w:w="1422" w:type="dxa"/>
            <w:vAlign w:val="center"/>
          </w:tcPr>
          <w:p w:rsidR="00E82476" w:rsidRPr="00FF13F3" w:rsidRDefault="00E82476" w:rsidP="00776E7E">
            <w:pPr>
              <w:spacing w:after="0" w:line="240" w:lineRule="auto"/>
              <w:rPr>
                <w:rFonts w:ascii="Times New Roman" w:hAnsi="Times New Roman"/>
                <w:sz w:val="20"/>
                <w:szCs w:val="20"/>
              </w:rPr>
            </w:pPr>
          </w:p>
        </w:tc>
        <w:tc>
          <w:tcPr>
            <w:tcW w:w="1422" w:type="dxa"/>
            <w:vAlign w:val="center"/>
          </w:tcPr>
          <w:p w:rsidR="00E82476" w:rsidRPr="00FF13F3" w:rsidRDefault="00E82476" w:rsidP="00776E7E">
            <w:pPr>
              <w:spacing w:after="0" w:line="240" w:lineRule="auto"/>
              <w:jc w:val="center"/>
              <w:rPr>
                <w:rFonts w:ascii="Times New Roman" w:hAnsi="Times New Roman"/>
                <w:b/>
                <w:bCs/>
                <w:sz w:val="20"/>
                <w:szCs w:val="20"/>
              </w:rPr>
            </w:pPr>
          </w:p>
        </w:tc>
      </w:tr>
      <w:tr w:rsidR="00E82476" w:rsidRPr="00FF13F3" w:rsidTr="00776E7E">
        <w:trPr>
          <w:gridAfter w:val="2"/>
          <w:wAfter w:w="2844" w:type="dxa"/>
          <w:trHeight w:val="3244"/>
        </w:trPr>
        <w:tc>
          <w:tcPr>
            <w:tcW w:w="2448" w:type="dxa"/>
            <w:tcBorders>
              <w:top w:val="single" w:sz="4" w:space="0" w:color="auto"/>
              <w:left w:val="single" w:sz="4" w:space="0" w:color="auto"/>
              <w:bottom w:val="single" w:sz="4" w:space="0" w:color="auto"/>
              <w:right w:val="nil"/>
            </w:tcBorders>
            <w:shd w:val="clear" w:color="auto" w:fill="auto"/>
            <w:vAlign w:val="center"/>
          </w:tcPr>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xml:space="preserve">Расходы на обеспечение деятельности муниципального казенного учреждения «Служба заказчика»  в рамках подпрограммы «Обеспечение деятельности муниципального казенного учреждения «Служба заказчика» муниципальной программы городского округа Тейково  «Обеспечение населения  городского округа Тейково услугами жилищно-коммунального хозяйства и развитие транспортной системы» </w:t>
            </w:r>
          </w:p>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8" w:type="dxa"/>
            <w:tcBorders>
              <w:top w:val="nil"/>
              <w:left w:val="single" w:sz="4"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1195,46551</w:t>
            </w:r>
          </w:p>
        </w:tc>
        <w:tc>
          <w:tcPr>
            <w:tcW w:w="1180" w:type="dxa"/>
            <w:gridSpan w:val="2"/>
            <w:tcBorders>
              <w:top w:val="nil"/>
              <w:left w:val="single" w:sz="4"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1255,963</w:t>
            </w:r>
          </w:p>
        </w:tc>
        <w:tc>
          <w:tcPr>
            <w:tcW w:w="1134" w:type="dxa"/>
            <w:gridSpan w:val="2"/>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1188,591</w:t>
            </w:r>
          </w:p>
        </w:tc>
        <w:tc>
          <w:tcPr>
            <w:tcW w:w="1276" w:type="dxa"/>
            <w:gridSpan w:val="3"/>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903,80907</w:t>
            </w:r>
          </w:p>
        </w:tc>
        <w:tc>
          <w:tcPr>
            <w:tcW w:w="1134" w:type="dxa"/>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
                <w:bCs/>
                <w:sz w:val="20"/>
                <w:szCs w:val="20"/>
              </w:rPr>
              <w:t>802,80437</w:t>
            </w:r>
          </w:p>
        </w:tc>
        <w:tc>
          <w:tcPr>
            <w:tcW w:w="1276" w:type="dxa"/>
            <w:gridSpan w:val="3"/>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
                <w:bCs/>
                <w:sz w:val="20"/>
                <w:szCs w:val="20"/>
              </w:rPr>
              <w:t>1016,07450</w:t>
            </w:r>
          </w:p>
        </w:tc>
        <w:tc>
          <w:tcPr>
            <w:tcW w:w="1122" w:type="dxa"/>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
                <w:bCs/>
                <w:sz w:val="20"/>
                <w:szCs w:val="20"/>
              </w:rPr>
              <w:t>960,873</w:t>
            </w:r>
          </w:p>
        </w:tc>
      </w:tr>
      <w:tr w:rsidR="00E82476" w:rsidRPr="00FF13F3" w:rsidTr="00776E7E">
        <w:trPr>
          <w:gridAfter w:val="2"/>
          <w:wAfter w:w="2844" w:type="dxa"/>
          <w:trHeight w:val="1250"/>
        </w:trPr>
        <w:tc>
          <w:tcPr>
            <w:tcW w:w="2448" w:type="dxa"/>
            <w:tcBorders>
              <w:top w:val="nil"/>
              <w:left w:val="single" w:sz="4" w:space="0" w:color="auto"/>
              <w:bottom w:val="single" w:sz="4" w:space="0" w:color="auto"/>
              <w:right w:val="nil"/>
            </w:tcBorders>
            <w:shd w:val="clear" w:color="auto" w:fill="auto"/>
            <w:vAlign w:val="bottom"/>
          </w:tcPr>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xml:space="preserve">Расходы на обеспечение деятельности муниципального казенного учреждения «Служба заказчика» в рамках подпрограммы «Обеспечение деятельности муниципального казенного учреждения «Служба заказчика» муниципальной программы городского округа Тейково  </w:t>
            </w:r>
            <w:r w:rsidRPr="00FF13F3">
              <w:rPr>
                <w:rFonts w:ascii="Times New Roman" w:hAnsi="Times New Roman"/>
                <w:sz w:val="20"/>
                <w:szCs w:val="20"/>
              </w:rPr>
              <w:lastRenderedPageBreak/>
              <w:t xml:space="preserve">«Обеспечение населения  городского округа Тейково услугами жилищно-коммунального хозяйства и развитие транспортной системы» </w:t>
            </w:r>
          </w:p>
          <w:p w:rsidR="00E82476" w:rsidRPr="00FF13F3" w:rsidRDefault="00E82476" w:rsidP="00776E7E">
            <w:pPr>
              <w:spacing w:after="0" w:line="240" w:lineRule="auto"/>
              <w:jc w:val="both"/>
              <w:rPr>
                <w:rFonts w:ascii="Times New Roman" w:hAnsi="Times New Roman"/>
                <w:bCs/>
                <w:sz w:val="20"/>
                <w:szCs w:val="20"/>
              </w:rPr>
            </w:pPr>
            <w:r w:rsidRPr="00FF13F3">
              <w:rPr>
                <w:rFonts w:ascii="Times New Roman" w:hAnsi="Times New Roman"/>
                <w:b/>
                <w:bCs/>
                <w:sz w:val="20"/>
                <w:szCs w:val="20"/>
              </w:rPr>
              <w:t xml:space="preserve"> </w:t>
            </w:r>
            <w:r w:rsidRPr="00FF13F3">
              <w:rPr>
                <w:rFonts w:ascii="Times New Roman" w:hAnsi="Times New Roman"/>
                <w:bCs/>
                <w:sz w:val="20"/>
                <w:szCs w:val="20"/>
              </w:rPr>
              <w:t xml:space="preserve">(Закупка товаров, работ и услуг для государственных (муниципальных) нужд)      </w:t>
            </w:r>
          </w:p>
        </w:tc>
        <w:tc>
          <w:tcPr>
            <w:tcW w:w="1158" w:type="dxa"/>
            <w:tcBorders>
              <w:top w:val="nil"/>
              <w:left w:val="single" w:sz="4"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lastRenderedPageBreak/>
              <w:t>385,0352</w:t>
            </w:r>
          </w:p>
        </w:tc>
        <w:tc>
          <w:tcPr>
            <w:tcW w:w="1180" w:type="dxa"/>
            <w:gridSpan w:val="2"/>
            <w:tcBorders>
              <w:top w:val="nil"/>
              <w:left w:val="single" w:sz="4"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327,749</w:t>
            </w:r>
          </w:p>
        </w:tc>
        <w:tc>
          <w:tcPr>
            <w:tcW w:w="1134" w:type="dxa"/>
            <w:gridSpan w:val="2"/>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200,16266</w:t>
            </w:r>
          </w:p>
        </w:tc>
        <w:tc>
          <w:tcPr>
            <w:tcW w:w="1276" w:type="dxa"/>
            <w:gridSpan w:val="3"/>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317,838</w:t>
            </w:r>
          </w:p>
        </w:tc>
        <w:tc>
          <w:tcPr>
            <w:tcW w:w="1134" w:type="dxa"/>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318,81642</w:t>
            </w:r>
          </w:p>
        </w:tc>
        <w:tc>
          <w:tcPr>
            <w:tcW w:w="1276" w:type="dxa"/>
            <w:gridSpan w:val="3"/>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318,81642</w:t>
            </w:r>
          </w:p>
        </w:tc>
        <w:tc>
          <w:tcPr>
            <w:tcW w:w="1122" w:type="dxa"/>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318,71858</w:t>
            </w:r>
          </w:p>
        </w:tc>
      </w:tr>
      <w:tr w:rsidR="00E82476" w:rsidRPr="00FF13F3" w:rsidTr="00776E7E">
        <w:trPr>
          <w:gridAfter w:val="2"/>
          <w:wAfter w:w="2844" w:type="dxa"/>
          <w:trHeight w:val="428"/>
        </w:trPr>
        <w:tc>
          <w:tcPr>
            <w:tcW w:w="2448" w:type="dxa"/>
            <w:tcBorders>
              <w:top w:val="nil"/>
              <w:left w:val="single" w:sz="4" w:space="0" w:color="auto"/>
              <w:bottom w:val="single" w:sz="4" w:space="0" w:color="auto"/>
              <w:right w:val="nil"/>
            </w:tcBorders>
            <w:shd w:val="clear" w:color="auto" w:fill="auto"/>
            <w:vAlign w:val="bottom"/>
          </w:tcPr>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lastRenderedPageBreak/>
              <w:t xml:space="preserve">Расходы на обеспечение деятельности муниципального казенного учреждения «Служба заказчика» в рамках подпрограммы «Обеспечение деятельности муниципального казенного учреждения «Служба заказчика» муниципальной программы городского округа Тейково  «Обеспечение населения  городского округа Тейково услугами жилищно-коммунального хозяйства и развитие транспортной системы» </w:t>
            </w:r>
          </w:p>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(Иные бюджетные ассигнования)</w:t>
            </w:r>
          </w:p>
        </w:tc>
        <w:tc>
          <w:tcPr>
            <w:tcW w:w="1158" w:type="dxa"/>
            <w:tcBorders>
              <w:top w:val="nil"/>
              <w:left w:val="single" w:sz="4" w:space="0" w:color="auto"/>
              <w:bottom w:val="single" w:sz="4" w:space="0" w:color="auto"/>
              <w:right w:val="single" w:sz="4" w:space="0" w:color="auto"/>
            </w:tcBorders>
            <w:shd w:val="clear" w:color="auto" w:fill="auto"/>
            <w:vAlign w:val="bottom"/>
          </w:tcPr>
          <w:p w:rsidR="00E82476" w:rsidRPr="00FF13F3" w:rsidRDefault="00E82476" w:rsidP="00776E7E">
            <w:pPr>
              <w:spacing w:after="0" w:line="240" w:lineRule="auto"/>
              <w:jc w:val="center"/>
              <w:rPr>
                <w:rFonts w:ascii="Times New Roman" w:hAnsi="Times New Roman"/>
                <w:b/>
                <w:sz w:val="20"/>
                <w:szCs w:val="20"/>
              </w:rPr>
            </w:pPr>
            <w:r w:rsidRPr="00FF13F3">
              <w:rPr>
                <w:rFonts w:ascii="Times New Roman" w:hAnsi="Times New Roman"/>
                <w:b/>
                <w:sz w:val="20"/>
                <w:szCs w:val="20"/>
              </w:rPr>
              <w:t>1,0</w:t>
            </w:r>
          </w:p>
        </w:tc>
        <w:tc>
          <w:tcPr>
            <w:tcW w:w="1180" w:type="dxa"/>
            <w:gridSpan w:val="2"/>
            <w:tcBorders>
              <w:top w:val="nil"/>
              <w:left w:val="single" w:sz="4" w:space="0" w:color="auto"/>
              <w:bottom w:val="single" w:sz="4" w:space="0" w:color="auto"/>
              <w:right w:val="single" w:sz="4" w:space="0" w:color="auto"/>
            </w:tcBorders>
            <w:shd w:val="clear" w:color="auto" w:fill="auto"/>
            <w:vAlign w:val="bottom"/>
          </w:tcPr>
          <w:p w:rsidR="00E82476" w:rsidRPr="00FF13F3" w:rsidRDefault="00E82476" w:rsidP="00776E7E">
            <w:pPr>
              <w:spacing w:after="0" w:line="240" w:lineRule="auto"/>
              <w:jc w:val="center"/>
              <w:rPr>
                <w:rFonts w:ascii="Times New Roman" w:hAnsi="Times New Roman"/>
                <w:b/>
                <w:sz w:val="20"/>
                <w:szCs w:val="20"/>
              </w:rPr>
            </w:pPr>
            <w:r w:rsidRPr="00FF13F3">
              <w:rPr>
                <w:rFonts w:ascii="Times New Roman" w:hAnsi="Times New Roman"/>
                <w:b/>
                <w:sz w:val="20"/>
                <w:szCs w:val="20"/>
              </w:rPr>
              <w:t>1,0</w:t>
            </w:r>
          </w:p>
        </w:tc>
        <w:tc>
          <w:tcPr>
            <w:tcW w:w="1134" w:type="dxa"/>
            <w:gridSpan w:val="2"/>
            <w:tcBorders>
              <w:top w:val="nil"/>
              <w:left w:val="nil"/>
              <w:bottom w:val="single" w:sz="4" w:space="0" w:color="auto"/>
              <w:right w:val="single" w:sz="4" w:space="0" w:color="auto"/>
            </w:tcBorders>
            <w:shd w:val="clear" w:color="auto" w:fill="auto"/>
            <w:vAlign w:val="bottom"/>
          </w:tcPr>
          <w:p w:rsidR="00E82476" w:rsidRPr="00FF13F3" w:rsidRDefault="00E82476" w:rsidP="00776E7E">
            <w:pPr>
              <w:spacing w:after="0" w:line="240" w:lineRule="auto"/>
              <w:jc w:val="center"/>
              <w:rPr>
                <w:rFonts w:ascii="Times New Roman" w:hAnsi="Times New Roman"/>
                <w:b/>
                <w:sz w:val="20"/>
                <w:szCs w:val="20"/>
              </w:rPr>
            </w:pPr>
            <w:r w:rsidRPr="00FF13F3">
              <w:rPr>
                <w:rFonts w:ascii="Times New Roman" w:hAnsi="Times New Roman"/>
                <w:b/>
                <w:sz w:val="20"/>
                <w:szCs w:val="20"/>
              </w:rPr>
              <w:t>47,74034</w:t>
            </w:r>
          </w:p>
        </w:tc>
        <w:tc>
          <w:tcPr>
            <w:tcW w:w="1276" w:type="dxa"/>
            <w:gridSpan w:val="3"/>
            <w:tcBorders>
              <w:top w:val="nil"/>
              <w:left w:val="nil"/>
              <w:bottom w:val="single" w:sz="4" w:space="0" w:color="auto"/>
              <w:right w:val="single" w:sz="4" w:space="0" w:color="auto"/>
            </w:tcBorders>
            <w:shd w:val="clear" w:color="auto" w:fill="auto"/>
            <w:vAlign w:val="bottom"/>
          </w:tcPr>
          <w:p w:rsidR="00E82476" w:rsidRPr="00FF13F3" w:rsidRDefault="00E82476" w:rsidP="00776E7E">
            <w:pPr>
              <w:spacing w:after="0" w:line="240" w:lineRule="auto"/>
              <w:jc w:val="center"/>
              <w:rPr>
                <w:rFonts w:ascii="Times New Roman" w:hAnsi="Times New Roman"/>
                <w:b/>
                <w:sz w:val="20"/>
                <w:szCs w:val="20"/>
              </w:rPr>
            </w:pPr>
            <w:r w:rsidRPr="00FF13F3">
              <w:rPr>
                <w:rFonts w:ascii="Times New Roman" w:hAnsi="Times New Roman"/>
                <w:b/>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rsidR="00E82476" w:rsidRPr="00FF13F3" w:rsidRDefault="00E82476" w:rsidP="00776E7E">
            <w:pPr>
              <w:spacing w:after="0" w:line="240" w:lineRule="auto"/>
              <w:jc w:val="center"/>
              <w:rPr>
                <w:rFonts w:ascii="Times New Roman" w:hAnsi="Times New Roman"/>
                <w:b/>
                <w:sz w:val="20"/>
                <w:szCs w:val="20"/>
              </w:rPr>
            </w:pPr>
            <w:r w:rsidRPr="00FF13F3">
              <w:rPr>
                <w:rFonts w:ascii="Times New Roman" w:hAnsi="Times New Roman"/>
                <w:b/>
                <w:sz w:val="20"/>
                <w:szCs w:val="20"/>
              </w:rPr>
              <w:t>0,67663</w:t>
            </w:r>
          </w:p>
        </w:tc>
        <w:tc>
          <w:tcPr>
            <w:tcW w:w="1276" w:type="dxa"/>
            <w:gridSpan w:val="3"/>
            <w:tcBorders>
              <w:top w:val="nil"/>
              <w:left w:val="nil"/>
              <w:bottom w:val="single" w:sz="4" w:space="0" w:color="auto"/>
              <w:right w:val="single" w:sz="4" w:space="0" w:color="auto"/>
            </w:tcBorders>
            <w:shd w:val="clear" w:color="auto" w:fill="auto"/>
            <w:vAlign w:val="bottom"/>
          </w:tcPr>
          <w:p w:rsidR="00E82476" w:rsidRPr="00FF13F3" w:rsidRDefault="00E82476" w:rsidP="00776E7E">
            <w:pPr>
              <w:spacing w:after="0" w:line="240" w:lineRule="auto"/>
              <w:jc w:val="center"/>
              <w:rPr>
                <w:rFonts w:ascii="Times New Roman" w:hAnsi="Times New Roman"/>
                <w:b/>
                <w:sz w:val="20"/>
                <w:szCs w:val="20"/>
              </w:rPr>
            </w:pPr>
            <w:r w:rsidRPr="00FF13F3">
              <w:rPr>
                <w:rFonts w:ascii="Times New Roman" w:hAnsi="Times New Roman"/>
                <w:b/>
                <w:sz w:val="20"/>
                <w:szCs w:val="20"/>
              </w:rPr>
              <w:t>1,0</w:t>
            </w:r>
          </w:p>
        </w:tc>
        <w:tc>
          <w:tcPr>
            <w:tcW w:w="1122" w:type="dxa"/>
            <w:tcBorders>
              <w:top w:val="nil"/>
              <w:left w:val="nil"/>
              <w:bottom w:val="single" w:sz="4" w:space="0" w:color="auto"/>
              <w:right w:val="single" w:sz="4" w:space="0" w:color="auto"/>
            </w:tcBorders>
            <w:shd w:val="clear" w:color="auto" w:fill="auto"/>
            <w:vAlign w:val="bottom"/>
          </w:tcPr>
          <w:p w:rsidR="00E82476" w:rsidRPr="00FF13F3" w:rsidRDefault="00E82476" w:rsidP="00776E7E">
            <w:pPr>
              <w:spacing w:after="0" w:line="240" w:lineRule="auto"/>
              <w:jc w:val="center"/>
              <w:rPr>
                <w:rFonts w:ascii="Times New Roman" w:hAnsi="Times New Roman"/>
                <w:b/>
                <w:sz w:val="20"/>
                <w:szCs w:val="20"/>
              </w:rPr>
            </w:pPr>
            <w:r w:rsidRPr="00FF13F3">
              <w:rPr>
                <w:rFonts w:ascii="Times New Roman" w:hAnsi="Times New Roman"/>
                <w:b/>
                <w:sz w:val="20"/>
                <w:szCs w:val="20"/>
              </w:rPr>
              <w:t>1,0</w:t>
            </w:r>
          </w:p>
        </w:tc>
      </w:tr>
      <w:tr w:rsidR="00E82476" w:rsidRPr="00FF13F3" w:rsidTr="00776E7E">
        <w:trPr>
          <w:gridAfter w:val="2"/>
          <w:wAfter w:w="2844" w:type="dxa"/>
          <w:trHeight w:val="428"/>
        </w:trPr>
        <w:tc>
          <w:tcPr>
            <w:tcW w:w="2448" w:type="dxa"/>
            <w:tcBorders>
              <w:top w:val="nil"/>
              <w:left w:val="single" w:sz="4" w:space="0" w:color="auto"/>
              <w:bottom w:val="single" w:sz="4" w:space="0" w:color="auto"/>
              <w:right w:val="nil"/>
            </w:tcBorders>
            <w:shd w:val="clear" w:color="auto" w:fill="auto"/>
            <w:vAlign w:val="bottom"/>
          </w:tcPr>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Социальное обеспечение и иные выплаты населению</w:t>
            </w:r>
          </w:p>
        </w:tc>
        <w:tc>
          <w:tcPr>
            <w:tcW w:w="1158" w:type="dxa"/>
            <w:tcBorders>
              <w:top w:val="nil"/>
              <w:left w:val="single" w:sz="4"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jc w:val="center"/>
              <w:rPr>
                <w:rFonts w:ascii="Times New Roman" w:hAnsi="Times New Roman"/>
                <w:b/>
                <w:sz w:val="20"/>
                <w:szCs w:val="20"/>
              </w:rPr>
            </w:pPr>
            <w:r w:rsidRPr="00FF13F3">
              <w:rPr>
                <w:rFonts w:ascii="Times New Roman" w:hAnsi="Times New Roman"/>
                <w:b/>
                <w:sz w:val="20"/>
                <w:szCs w:val="20"/>
              </w:rPr>
              <w:t>0</w:t>
            </w:r>
          </w:p>
        </w:tc>
        <w:tc>
          <w:tcPr>
            <w:tcW w:w="1180" w:type="dxa"/>
            <w:gridSpan w:val="2"/>
            <w:tcBorders>
              <w:top w:val="nil"/>
              <w:left w:val="single" w:sz="4"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
                <w:sz w:val="20"/>
                <w:szCs w:val="20"/>
              </w:rPr>
              <w:t>0</w:t>
            </w:r>
          </w:p>
        </w:tc>
        <w:tc>
          <w:tcPr>
            <w:tcW w:w="1134" w:type="dxa"/>
            <w:gridSpan w:val="2"/>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
                <w:sz w:val="20"/>
                <w:szCs w:val="20"/>
              </w:rPr>
              <w:t>0</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jc w:val="center"/>
              <w:rPr>
                <w:rFonts w:ascii="Times New Roman" w:hAnsi="Times New Roman"/>
                <w:b/>
                <w:sz w:val="20"/>
                <w:szCs w:val="20"/>
              </w:rPr>
            </w:pPr>
            <w:r w:rsidRPr="00FF13F3">
              <w:rPr>
                <w:rFonts w:ascii="Times New Roman" w:hAnsi="Times New Roman"/>
                <w:b/>
                <w:sz w:val="20"/>
                <w:szCs w:val="20"/>
              </w:rPr>
              <w:t>55,89193</w:t>
            </w:r>
          </w:p>
        </w:tc>
        <w:tc>
          <w:tcPr>
            <w:tcW w:w="1134" w:type="dxa"/>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
                <w:sz w:val="20"/>
                <w:szCs w:val="20"/>
              </w:rPr>
              <w:t>0</w:t>
            </w:r>
          </w:p>
        </w:tc>
        <w:tc>
          <w:tcPr>
            <w:tcW w:w="1276" w:type="dxa"/>
            <w:gridSpan w:val="3"/>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
                <w:sz w:val="20"/>
                <w:szCs w:val="20"/>
              </w:rPr>
              <w:t>0</w:t>
            </w:r>
          </w:p>
        </w:tc>
        <w:tc>
          <w:tcPr>
            <w:tcW w:w="1122" w:type="dxa"/>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b/>
                <w:sz w:val="20"/>
                <w:szCs w:val="20"/>
              </w:rPr>
              <w:t>0</w:t>
            </w:r>
          </w:p>
        </w:tc>
      </w:tr>
    </w:tbl>
    <w:p w:rsidR="00E82476" w:rsidRPr="00FF13F3" w:rsidRDefault="00E82476" w:rsidP="00E82476">
      <w:pPr>
        <w:pStyle w:val="a9"/>
        <w:tabs>
          <w:tab w:val="left" w:pos="3255"/>
        </w:tabs>
        <w:ind w:left="0"/>
        <w:jc w:val="center"/>
        <w:rPr>
          <w:rFonts w:ascii="Times New Roman" w:hAnsi="Times New Roman"/>
          <w:sz w:val="20"/>
          <w:szCs w:val="20"/>
        </w:rPr>
      </w:pPr>
      <w:r w:rsidRPr="00FF13F3">
        <w:rPr>
          <w:rFonts w:ascii="Times New Roman" w:hAnsi="Times New Roman"/>
          <w:b/>
          <w:sz w:val="20"/>
          <w:szCs w:val="20"/>
        </w:rPr>
        <w:t xml:space="preserve">                                                                                                                                </w:t>
      </w:r>
    </w:p>
    <w:p w:rsidR="00E82476" w:rsidRPr="00FF13F3" w:rsidRDefault="00E82476" w:rsidP="00E82476">
      <w:pPr>
        <w:spacing w:after="0" w:line="240" w:lineRule="auto"/>
        <w:ind w:left="-284" w:firstLine="284"/>
        <w:jc w:val="both"/>
        <w:rPr>
          <w:rFonts w:ascii="Times New Roman" w:hAnsi="Times New Roman"/>
          <w:sz w:val="20"/>
          <w:szCs w:val="20"/>
        </w:rPr>
      </w:pPr>
      <w:r w:rsidRPr="00FF13F3">
        <w:rPr>
          <w:rFonts w:ascii="Times New Roman" w:hAnsi="Times New Roman"/>
          <w:sz w:val="20"/>
          <w:szCs w:val="20"/>
        </w:rPr>
        <w:t>Мероприятия подпрограммы и объемы ее финансирования уточняются ежегодно при формировании проекта бюджета города Тейково на соответствующий финансовый год и плановый период.</w:t>
      </w: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rPr>
          <w:sz w:val="20"/>
          <w:szCs w:val="20"/>
        </w:rPr>
      </w:pPr>
      <w:r w:rsidRPr="00FF13F3">
        <w:rPr>
          <w:sz w:val="20"/>
          <w:szCs w:val="20"/>
        </w:rPr>
        <w:br w:type="page"/>
      </w:r>
    </w:p>
    <w:p w:rsidR="00E82476" w:rsidRPr="00FF13F3" w:rsidRDefault="00E82476" w:rsidP="00E82476">
      <w:pPr>
        <w:spacing w:after="0" w:line="240" w:lineRule="auto"/>
        <w:ind w:right="-28"/>
        <w:jc w:val="right"/>
        <w:rPr>
          <w:rFonts w:ascii="Times New Roman" w:hAnsi="Times New Roman"/>
          <w:sz w:val="20"/>
          <w:szCs w:val="20"/>
        </w:rPr>
      </w:pPr>
      <w:r w:rsidRPr="00FF13F3">
        <w:rPr>
          <w:rFonts w:ascii="Times New Roman" w:hAnsi="Times New Roman"/>
          <w:sz w:val="20"/>
          <w:szCs w:val="20"/>
        </w:rPr>
        <w:lastRenderedPageBreak/>
        <w:t>Приложение № 6</w:t>
      </w:r>
    </w:p>
    <w:p w:rsidR="00E82476" w:rsidRPr="00FF13F3" w:rsidRDefault="00E82476" w:rsidP="00E82476">
      <w:pPr>
        <w:spacing w:after="0" w:line="240" w:lineRule="auto"/>
        <w:ind w:right="-28"/>
        <w:jc w:val="right"/>
        <w:rPr>
          <w:rFonts w:ascii="Times New Roman" w:hAnsi="Times New Roman"/>
          <w:sz w:val="20"/>
          <w:szCs w:val="20"/>
        </w:rPr>
      </w:pPr>
      <w:r w:rsidRPr="00FF13F3">
        <w:rPr>
          <w:rFonts w:ascii="Times New Roman" w:hAnsi="Times New Roman"/>
          <w:sz w:val="20"/>
          <w:szCs w:val="20"/>
        </w:rPr>
        <w:t>к муниципальной программе</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«Обеспечение населения городского округа</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Тейково услугами жилищно-коммунального</w:t>
      </w:r>
    </w:p>
    <w:p w:rsidR="00E82476" w:rsidRPr="00FF13F3" w:rsidRDefault="00E82476" w:rsidP="00E82476">
      <w:pPr>
        <w:pStyle w:val="ConsPlusNonformat"/>
        <w:widowControl/>
        <w:jc w:val="right"/>
        <w:rPr>
          <w:rFonts w:ascii="Times New Roman" w:hAnsi="Times New Roman" w:cs="Times New Roman"/>
          <w:b/>
          <w:bCs/>
        </w:rPr>
      </w:pPr>
      <w:r w:rsidRPr="00FF13F3">
        <w:rPr>
          <w:rFonts w:ascii="Times New Roman" w:hAnsi="Times New Roman" w:cs="Times New Roman"/>
        </w:rPr>
        <w:t xml:space="preserve">      хозяйства и развитие транспортной системы»</w:t>
      </w:r>
    </w:p>
    <w:p w:rsidR="00E82476" w:rsidRPr="00FF13F3" w:rsidRDefault="00E82476" w:rsidP="00E82476">
      <w:pPr>
        <w:spacing w:after="0" w:line="240" w:lineRule="auto"/>
        <w:jc w:val="center"/>
        <w:rPr>
          <w:rFonts w:ascii="Times New Roman" w:hAnsi="Times New Roman"/>
          <w:b/>
          <w:sz w:val="20"/>
          <w:szCs w:val="20"/>
        </w:rPr>
      </w:pPr>
      <w:r w:rsidRPr="00FF13F3">
        <w:rPr>
          <w:rFonts w:ascii="Times New Roman" w:hAnsi="Times New Roman"/>
          <w:b/>
          <w:sz w:val="20"/>
          <w:szCs w:val="20"/>
        </w:rPr>
        <w:t>Подпрограмма</w:t>
      </w:r>
    </w:p>
    <w:p w:rsidR="00E82476" w:rsidRPr="00FF13F3" w:rsidRDefault="00E82476" w:rsidP="00E82476">
      <w:pPr>
        <w:spacing w:after="0" w:line="240" w:lineRule="auto"/>
        <w:jc w:val="center"/>
        <w:rPr>
          <w:rFonts w:ascii="Times New Roman" w:hAnsi="Times New Roman"/>
          <w:b/>
          <w:bCs/>
          <w:sz w:val="20"/>
          <w:szCs w:val="20"/>
        </w:rPr>
      </w:pPr>
      <w:r w:rsidRPr="00FF13F3">
        <w:rPr>
          <w:rFonts w:ascii="Times New Roman" w:hAnsi="Times New Roman"/>
          <w:b/>
          <w:bCs/>
          <w:sz w:val="20"/>
          <w:szCs w:val="20"/>
        </w:rPr>
        <w:t>Благоустройство городского округа Тейково</w:t>
      </w:r>
    </w:p>
    <w:p w:rsidR="00E82476" w:rsidRPr="00FF13F3" w:rsidRDefault="00E82476" w:rsidP="00E82476">
      <w:pPr>
        <w:pStyle w:val="a9"/>
        <w:ind w:left="0"/>
        <w:rPr>
          <w:rFonts w:ascii="Times New Roman" w:hAnsi="Times New Roman"/>
          <w:b/>
          <w:i/>
          <w:sz w:val="20"/>
          <w:szCs w:val="20"/>
          <w:u w:val="single"/>
        </w:rPr>
      </w:pPr>
      <w:r w:rsidRPr="00FF13F3">
        <w:rPr>
          <w:rFonts w:ascii="Times New Roman" w:hAnsi="Times New Roman"/>
          <w:b/>
          <w:i/>
          <w:sz w:val="20"/>
          <w:szCs w:val="20"/>
          <w:u w:val="single"/>
        </w:rPr>
        <w:t>1. Паспорт  подпрограммы</w:t>
      </w:r>
    </w:p>
    <w:p w:rsidR="00E82476" w:rsidRPr="00FF13F3" w:rsidRDefault="00E82476" w:rsidP="00E82476">
      <w:pPr>
        <w:pStyle w:val="a9"/>
        <w:ind w:left="0"/>
        <w:jc w:val="center"/>
        <w:rPr>
          <w:rFonts w:ascii="Times New Roman" w:hAnsi="Times New Roman"/>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6"/>
        <w:gridCol w:w="6992"/>
      </w:tblGrid>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Наименование</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6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ind w:left="-1526"/>
              <w:jc w:val="center"/>
              <w:rPr>
                <w:rFonts w:ascii="Times New Roman" w:hAnsi="Times New Roman"/>
                <w:bCs/>
                <w:sz w:val="20"/>
                <w:szCs w:val="20"/>
              </w:rPr>
            </w:pPr>
            <w:r w:rsidRPr="00FF13F3">
              <w:rPr>
                <w:rFonts w:ascii="Times New Roman" w:hAnsi="Times New Roman"/>
                <w:bCs/>
                <w:sz w:val="20"/>
                <w:szCs w:val="20"/>
              </w:rPr>
              <w:t xml:space="preserve">  Благоустройство городского округа Тейково </w:t>
            </w:r>
          </w:p>
          <w:p w:rsidR="00E82476" w:rsidRPr="00FF13F3" w:rsidRDefault="00E82476" w:rsidP="00776E7E">
            <w:pPr>
              <w:spacing w:after="0" w:line="240" w:lineRule="auto"/>
              <w:ind w:left="-1526"/>
              <w:jc w:val="center"/>
              <w:rPr>
                <w:rFonts w:ascii="Times New Roman" w:hAnsi="Times New Roman"/>
                <w:bCs/>
                <w:sz w:val="20"/>
                <w:szCs w:val="20"/>
              </w:rPr>
            </w:pPr>
            <w:r w:rsidRPr="00FF13F3">
              <w:rPr>
                <w:rFonts w:ascii="Times New Roman" w:hAnsi="Times New Roman"/>
                <w:bCs/>
                <w:sz w:val="20"/>
                <w:szCs w:val="20"/>
              </w:rPr>
              <w:t>(далее – подпрограмма)</w:t>
            </w:r>
          </w:p>
          <w:p w:rsidR="00E82476" w:rsidRPr="00FF13F3" w:rsidRDefault="00E82476" w:rsidP="00776E7E">
            <w:pPr>
              <w:pStyle w:val="a9"/>
              <w:ind w:left="33"/>
              <w:rPr>
                <w:rFonts w:ascii="Times New Roman" w:hAnsi="Times New Roman"/>
                <w:sz w:val="20"/>
                <w:szCs w:val="20"/>
              </w:rPr>
            </w:pPr>
          </w:p>
        </w:tc>
      </w:tr>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Срок реализации</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6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xml:space="preserve">2014-2020 </w:t>
            </w:r>
          </w:p>
        </w:tc>
      </w:tr>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Исполнитель</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6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Отдел городской инфраструктуры администрации городского округа Тейково</w:t>
            </w:r>
          </w:p>
        </w:tc>
      </w:tr>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Цели</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6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1. Совершенствование системы комплексного благоустройства  городского округа Тейково.</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 Содержание территории городского округа Тейково  в соответствии с требованиями  решения городской Думы городского округа Тейково от 30.09.2011 № 94 «Об утверждении правил санитарного содержания и благоустройства города Тейково».</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3. Создание комфортных условий  для проживания населения города Тейково.</w:t>
            </w:r>
          </w:p>
        </w:tc>
      </w:tr>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Объём ресурсного обеспечения мероприятий</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6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xml:space="preserve">Общий объём бюджетных  ассигнований: </w:t>
            </w:r>
            <w:r w:rsidRPr="00FF13F3">
              <w:rPr>
                <w:rFonts w:ascii="Times New Roman" w:hAnsi="Times New Roman"/>
                <w:b/>
                <w:sz w:val="20"/>
                <w:szCs w:val="20"/>
              </w:rPr>
              <w:t xml:space="preserve">204 455,14530 </w:t>
            </w:r>
            <w:r w:rsidRPr="00FF13F3">
              <w:rPr>
                <w:rFonts w:ascii="Times New Roman" w:hAnsi="Times New Roman"/>
                <w:sz w:val="20"/>
                <w:szCs w:val="20"/>
              </w:rPr>
              <w:t>тыс. руб., в том числе:</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2014 год – 38 759,77475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2015 год – 29 075,55000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2016 год – 25 273,69745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2017 год – 28 030,85995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2018 год – 28 163,86315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2019 год – 27 645,95000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2020 год – 27 505,95000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xml:space="preserve">   - местный бюджет:</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2014 год – 36 759,77475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2015 год – 28 051,55000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2016 год – 25 073,69745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2017 год – 27 930,85995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2018 год – 28 163,86315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2019 год – 27 645,95000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2020 год – 27 505,95000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xml:space="preserve">   - областной бюджет:</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2014 год – 2 000,000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2015 год – 1 024,000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2016 год – 200,000 тыс. руб.;</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2017 год – 100,00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2018 год – 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2019 – 2020 годы  –  0,000 тыс.руб.</w:t>
            </w:r>
          </w:p>
        </w:tc>
      </w:tr>
    </w:tbl>
    <w:p w:rsidR="00E82476" w:rsidRPr="00FF13F3" w:rsidRDefault="00E82476" w:rsidP="00E82476">
      <w:pPr>
        <w:pStyle w:val="a9"/>
        <w:autoSpaceDE w:val="0"/>
        <w:autoSpaceDN w:val="0"/>
        <w:adjustRightInd w:val="0"/>
        <w:ind w:left="0" w:firstLine="539"/>
        <w:jc w:val="both"/>
        <w:rPr>
          <w:rFonts w:ascii="Times New Roman" w:hAnsi="Times New Roman"/>
          <w:sz w:val="20"/>
          <w:szCs w:val="20"/>
        </w:rPr>
      </w:pPr>
    </w:p>
    <w:p w:rsidR="00E82476" w:rsidRPr="00FF13F3" w:rsidRDefault="00E82476" w:rsidP="00E82476">
      <w:pPr>
        <w:pStyle w:val="a9"/>
        <w:autoSpaceDE w:val="0"/>
        <w:autoSpaceDN w:val="0"/>
        <w:adjustRightInd w:val="0"/>
        <w:ind w:left="0"/>
        <w:rPr>
          <w:rFonts w:ascii="Times New Roman" w:hAnsi="Times New Roman"/>
          <w:b/>
          <w:i/>
          <w:sz w:val="20"/>
          <w:szCs w:val="20"/>
          <w:u w:val="single"/>
        </w:rPr>
      </w:pPr>
      <w:r w:rsidRPr="00FF13F3">
        <w:rPr>
          <w:rFonts w:ascii="Times New Roman" w:hAnsi="Times New Roman"/>
          <w:b/>
          <w:i/>
          <w:sz w:val="20"/>
          <w:szCs w:val="20"/>
          <w:u w:val="single"/>
        </w:rPr>
        <w:t xml:space="preserve">2. Краткая  характеристика сферы реализации подпрограммы </w:t>
      </w:r>
    </w:p>
    <w:p w:rsidR="00E82476" w:rsidRPr="00FF13F3" w:rsidRDefault="00E82476" w:rsidP="00E82476">
      <w:pPr>
        <w:autoSpaceDE w:val="0"/>
        <w:autoSpaceDN w:val="0"/>
        <w:adjustRightInd w:val="0"/>
        <w:spacing w:after="0" w:line="240" w:lineRule="auto"/>
        <w:ind w:firstLine="540"/>
        <w:jc w:val="center"/>
        <w:rPr>
          <w:rFonts w:ascii="Times New Roman" w:hAnsi="Times New Roman"/>
          <w:sz w:val="20"/>
          <w:szCs w:val="20"/>
        </w:rPr>
      </w:pPr>
    </w:p>
    <w:p w:rsidR="00E82476" w:rsidRPr="00FF13F3" w:rsidRDefault="00E82476" w:rsidP="00E82476">
      <w:pPr>
        <w:pStyle w:val="ConsPlusNormal"/>
        <w:jc w:val="both"/>
        <w:rPr>
          <w:rFonts w:ascii="Times New Roman" w:hAnsi="Times New Roman" w:cs="Times New Roman"/>
        </w:rPr>
      </w:pPr>
      <w:r w:rsidRPr="00FF13F3">
        <w:rPr>
          <w:rFonts w:ascii="Times New Roman" w:hAnsi="Times New Roman" w:cs="Times New Roman"/>
        </w:rPr>
        <w:tab/>
        <w:t>Настоящая подпрограмма обеспечивает:</w:t>
      </w:r>
    </w:p>
    <w:p w:rsidR="00E82476" w:rsidRPr="00FF13F3" w:rsidRDefault="00E82476" w:rsidP="00E82476">
      <w:pPr>
        <w:pStyle w:val="a9"/>
        <w:ind w:left="0"/>
        <w:jc w:val="both"/>
        <w:rPr>
          <w:rFonts w:ascii="Times New Roman" w:hAnsi="Times New Roman"/>
          <w:sz w:val="20"/>
          <w:szCs w:val="20"/>
        </w:rPr>
      </w:pPr>
      <w:r w:rsidRPr="00FF13F3">
        <w:rPr>
          <w:rFonts w:ascii="Times New Roman" w:hAnsi="Times New Roman"/>
          <w:sz w:val="20"/>
          <w:szCs w:val="20"/>
        </w:rPr>
        <w:t>- ремонт и содержание объектов внешнего благоустройства, городских территорий и мест захоронения города Тейково;</w:t>
      </w:r>
    </w:p>
    <w:p w:rsidR="00E82476" w:rsidRPr="00FF13F3" w:rsidRDefault="00E82476" w:rsidP="00E82476">
      <w:pPr>
        <w:pStyle w:val="a9"/>
        <w:ind w:left="0"/>
        <w:rPr>
          <w:rFonts w:ascii="Times New Roman" w:hAnsi="Times New Roman"/>
          <w:sz w:val="20"/>
          <w:szCs w:val="20"/>
        </w:rPr>
      </w:pPr>
      <w:r w:rsidRPr="00FF13F3">
        <w:rPr>
          <w:rFonts w:ascii="Times New Roman" w:hAnsi="Times New Roman"/>
          <w:sz w:val="20"/>
          <w:szCs w:val="20"/>
        </w:rPr>
        <w:t>- ремонт, содержание и обслуживание сетей уличного освещения;</w:t>
      </w:r>
    </w:p>
    <w:p w:rsidR="00E82476" w:rsidRPr="00FF13F3" w:rsidRDefault="00E82476" w:rsidP="00E82476">
      <w:pPr>
        <w:pStyle w:val="a9"/>
        <w:ind w:left="0"/>
        <w:rPr>
          <w:rFonts w:ascii="Times New Roman" w:hAnsi="Times New Roman"/>
          <w:sz w:val="20"/>
          <w:szCs w:val="20"/>
        </w:rPr>
      </w:pPr>
      <w:r w:rsidRPr="00FF13F3">
        <w:rPr>
          <w:rFonts w:ascii="Times New Roman" w:hAnsi="Times New Roman"/>
          <w:sz w:val="20"/>
          <w:szCs w:val="20"/>
        </w:rPr>
        <w:t>- ремонт, содержание и обслуживание шахтных колодцев и колодцев трубчатого типа;</w:t>
      </w:r>
    </w:p>
    <w:p w:rsidR="00E82476" w:rsidRPr="00FF13F3" w:rsidRDefault="00E82476" w:rsidP="00E82476">
      <w:pPr>
        <w:pStyle w:val="a9"/>
        <w:ind w:left="0"/>
        <w:rPr>
          <w:rFonts w:ascii="Times New Roman" w:hAnsi="Times New Roman"/>
          <w:sz w:val="20"/>
          <w:szCs w:val="20"/>
        </w:rPr>
      </w:pPr>
      <w:r w:rsidRPr="00FF13F3">
        <w:rPr>
          <w:rFonts w:ascii="Times New Roman" w:hAnsi="Times New Roman"/>
          <w:sz w:val="20"/>
          <w:szCs w:val="20"/>
        </w:rPr>
        <w:t>- ремонт, содержание и обслуживание детских площадок;</w:t>
      </w:r>
    </w:p>
    <w:p w:rsidR="00E82476" w:rsidRPr="00FF13F3" w:rsidRDefault="00E82476" w:rsidP="00E82476">
      <w:pPr>
        <w:pStyle w:val="a9"/>
        <w:ind w:left="0"/>
        <w:rPr>
          <w:rFonts w:ascii="Times New Roman" w:hAnsi="Times New Roman"/>
          <w:sz w:val="20"/>
          <w:szCs w:val="20"/>
        </w:rPr>
      </w:pPr>
      <w:r w:rsidRPr="00FF13F3">
        <w:rPr>
          <w:rFonts w:ascii="Times New Roman" w:hAnsi="Times New Roman"/>
          <w:sz w:val="20"/>
          <w:szCs w:val="20"/>
        </w:rPr>
        <w:t>- строительство пешеходного моста через реку Вязьма;</w:t>
      </w:r>
    </w:p>
    <w:p w:rsidR="00E82476" w:rsidRPr="00FF13F3" w:rsidRDefault="00E82476" w:rsidP="00E82476">
      <w:pPr>
        <w:pStyle w:val="ConsPlusNormal"/>
        <w:jc w:val="both"/>
        <w:rPr>
          <w:rFonts w:ascii="Times New Roman" w:hAnsi="Times New Roman" w:cs="Times New Roman"/>
        </w:rPr>
      </w:pPr>
      <w:r w:rsidRPr="00FF13F3">
        <w:rPr>
          <w:rFonts w:ascii="Times New Roman" w:hAnsi="Times New Roman" w:cs="Times New Roman"/>
        </w:rPr>
        <w:t>- благоустройство Летнего сада с устройством площадки для занятий паркуром;</w:t>
      </w:r>
    </w:p>
    <w:p w:rsidR="00E82476" w:rsidRPr="00FF13F3" w:rsidRDefault="00E82476" w:rsidP="00E82476">
      <w:pPr>
        <w:pStyle w:val="ConsPlusNormal"/>
        <w:jc w:val="both"/>
        <w:rPr>
          <w:rFonts w:ascii="Times New Roman" w:hAnsi="Times New Roman" w:cs="Times New Roman"/>
        </w:rPr>
      </w:pPr>
      <w:r w:rsidRPr="00FF13F3">
        <w:rPr>
          <w:rFonts w:ascii="Times New Roman" w:hAnsi="Times New Roman" w:cs="Times New Roman"/>
        </w:rPr>
        <w:t>- благоустройство площади им. Ленина и прилегающей территории;</w:t>
      </w:r>
    </w:p>
    <w:p w:rsidR="00E82476" w:rsidRPr="00FF13F3" w:rsidRDefault="00E82476" w:rsidP="00E82476">
      <w:pPr>
        <w:pStyle w:val="ConsPlusNormal"/>
        <w:jc w:val="both"/>
        <w:rPr>
          <w:rFonts w:ascii="Times New Roman" w:hAnsi="Times New Roman" w:cs="Times New Roman"/>
        </w:rPr>
      </w:pPr>
      <w:r w:rsidRPr="00FF13F3">
        <w:rPr>
          <w:rFonts w:ascii="Times New Roman" w:hAnsi="Times New Roman" w:cs="Times New Roman"/>
        </w:rPr>
        <w:t>- благоустройство скверов № 1, 2 и 3 на ул. Октябрьской;</w:t>
      </w:r>
    </w:p>
    <w:p w:rsidR="00E82476" w:rsidRPr="00FF13F3" w:rsidRDefault="00E82476" w:rsidP="00E82476">
      <w:pPr>
        <w:pStyle w:val="ConsPlusNormal"/>
        <w:jc w:val="both"/>
        <w:rPr>
          <w:rFonts w:ascii="Times New Roman" w:hAnsi="Times New Roman" w:cs="Times New Roman"/>
        </w:rPr>
      </w:pPr>
      <w:r w:rsidRPr="00FF13F3">
        <w:rPr>
          <w:rFonts w:ascii="Times New Roman" w:hAnsi="Times New Roman" w:cs="Times New Roman"/>
        </w:rPr>
        <w:t>- благоустройство соснового бора Красные Сосенки;</w:t>
      </w:r>
    </w:p>
    <w:p w:rsidR="00E82476" w:rsidRPr="00FF13F3" w:rsidRDefault="00E82476" w:rsidP="00E82476">
      <w:pPr>
        <w:pStyle w:val="ConsPlusNormal"/>
        <w:jc w:val="both"/>
        <w:rPr>
          <w:rFonts w:ascii="Times New Roman" w:hAnsi="Times New Roman" w:cs="Times New Roman"/>
        </w:rPr>
      </w:pPr>
      <w:r w:rsidRPr="00FF13F3">
        <w:rPr>
          <w:rFonts w:ascii="Times New Roman" w:hAnsi="Times New Roman" w:cs="Times New Roman"/>
        </w:rPr>
        <w:t>- благоустройство берегов реки Вязьмы;</w:t>
      </w:r>
    </w:p>
    <w:p w:rsidR="00E82476" w:rsidRPr="00FF13F3" w:rsidRDefault="00E82476" w:rsidP="00E82476">
      <w:pPr>
        <w:pStyle w:val="ConsPlusNormal"/>
        <w:jc w:val="both"/>
        <w:rPr>
          <w:rFonts w:ascii="Times New Roman" w:hAnsi="Times New Roman" w:cs="Times New Roman"/>
          <w:b/>
          <w:bCs/>
        </w:rPr>
      </w:pPr>
      <w:r w:rsidRPr="00FF13F3">
        <w:rPr>
          <w:rFonts w:ascii="Times New Roman" w:hAnsi="Times New Roman" w:cs="Times New Roman"/>
        </w:rPr>
        <w:t>- благоустройство сквера на ул. Фрунзенской.</w:t>
      </w:r>
    </w:p>
    <w:p w:rsidR="00E82476" w:rsidRPr="00FF13F3" w:rsidRDefault="00E82476" w:rsidP="00E82476">
      <w:pPr>
        <w:pStyle w:val="ConsPlusNormal"/>
        <w:ind w:firstLine="426"/>
        <w:jc w:val="both"/>
        <w:rPr>
          <w:rFonts w:ascii="Times New Roman" w:hAnsi="Times New Roman" w:cs="Times New Roman"/>
        </w:rPr>
      </w:pPr>
      <w:r w:rsidRPr="00FF13F3">
        <w:rPr>
          <w:rFonts w:ascii="Times New Roman" w:hAnsi="Times New Roman" w:cs="Times New Roman"/>
        </w:rPr>
        <w:t xml:space="preserve">    Подпрограмма разработана в соответствии с Федеральным законом от 06.10.2003 № 131-ФЗ «Об общих принципах организации местного самоуправления в Российской Федерации», с решением   городской Думы городского округа Тейково от 30.09.2011 № 94 «Об  утверждении Правил санитарного содержания и благоустройства города Тейково».</w:t>
      </w:r>
    </w:p>
    <w:p w:rsidR="00E82476" w:rsidRPr="00FF13F3" w:rsidRDefault="00E82476" w:rsidP="00E82476">
      <w:pPr>
        <w:pStyle w:val="ConsPlusNormal"/>
        <w:ind w:firstLine="426"/>
        <w:jc w:val="both"/>
        <w:rPr>
          <w:rFonts w:ascii="Times New Roman" w:hAnsi="Times New Roman" w:cs="Times New Roman"/>
        </w:rPr>
      </w:pPr>
      <w:r w:rsidRPr="00FF13F3">
        <w:rPr>
          <w:rFonts w:ascii="Times New Roman" w:hAnsi="Times New Roman" w:cs="Times New Roman"/>
        </w:rPr>
        <w:t xml:space="preserve">   Главной целью подпрограммы является обеспечение комплексного подхода при проведении благоустройства территории городского округа Тейково, направленного на создание комфортных условий </w:t>
      </w:r>
      <w:r w:rsidRPr="00FF13F3">
        <w:rPr>
          <w:rFonts w:ascii="Times New Roman" w:hAnsi="Times New Roman" w:cs="Times New Roman"/>
        </w:rPr>
        <w:lastRenderedPageBreak/>
        <w:t>проживания и улучшения качества жизни горожан, обеспечения чистоты и порядка на территории города Тейково.</w:t>
      </w:r>
    </w:p>
    <w:p w:rsidR="00E82476" w:rsidRPr="00FF13F3" w:rsidRDefault="00E82476" w:rsidP="00E82476">
      <w:pPr>
        <w:pStyle w:val="ConsPlusNormal"/>
        <w:jc w:val="center"/>
        <w:rPr>
          <w:rFonts w:ascii="Times New Roman" w:hAnsi="Times New Roman" w:cs="Times New Roman"/>
        </w:rPr>
      </w:pPr>
    </w:p>
    <w:p w:rsidR="00E82476" w:rsidRPr="00FF13F3" w:rsidRDefault="00E82476" w:rsidP="00E82476">
      <w:pPr>
        <w:pStyle w:val="ConsPlusNormal"/>
        <w:ind w:left="-1620"/>
        <w:jc w:val="center"/>
        <w:rPr>
          <w:rFonts w:ascii="Times New Roman" w:hAnsi="Times New Roman" w:cs="Times New Roman"/>
          <w:b/>
          <w:bCs/>
          <w:i/>
          <w:u w:val="single"/>
        </w:rPr>
      </w:pPr>
      <w:r w:rsidRPr="00FF13F3">
        <w:rPr>
          <w:rFonts w:ascii="Times New Roman" w:hAnsi="Times New Roman" w:cs="Times New Roman"/>
          <w:b/>
          <w:bCs/>
          <w:i/>
          <w:u w:val="single"/>
        </w:rPr>
        <w:t>3. Ожидаемые результаты реализации подпрограммы</w:t>
      </w:r>
    </w:p>
    <w:p w:rsidR="00E82476" w:rsidRPr="00FF13F3" w:rsidRDefault="00E82476" w:rsidP="00E82476">
      <w:pPr>
        <w:pStyle w:val="ConsPlusNormal"/>
        <w:ind w:left="720"/>
        <w:jc w:val="both"/>
        <w:rPr>
          <w:rFonts w:ascii="Times New Roman" w:hAnsi="Times New Roman" w:cs="Times New Roman"/>
        </w:rPr>
      </w:pPr>
    </w:p>
    <w:p w:rsidR="00E82476" w:rsidRPr="00FF13F3" w:rsidRDefault="00E82476" w:rsidP="00E82476">
      <w:pPr>
        <w:pStyle w:val="ConsPlusNormal"/>
        <w:jc w:val="both"/>
        <w:rPr>
          <w:rFonts w:ascii="Times New Roman" w:hAnsi="Times New Roman" w:cs="Times New Roman"/>
          <w:b/>
          <w:bCs/>
        </w:rPr>
      </w:pPr>
      <w:r w:rsidRPr="00FF13F3">
        <w:rPr>
          <w:rFonts w:ascii="Times New Roman" w:hAnsi="Times New Roman" w:cs="Times New Roman"/>
        </w:rPr>
        <w:t xml:space="preserve">      Целевыми показателями оценки хода реализации  подпрограммы и её эффективности являются следующие количественные показатели, представленные в таблице 1(2014-2017), таблице 2 (2018-2020).</w:t>
      </w:r>
      <w:r w:rsidRPr="00FF13F3">
        <w:rPr>
          <w:rFonts w:ascii="Times New Roman" w:hAnsi="Times New Roman" w:cs="Times New Roman"/>
          <w:b/>
          <w:bCs/>
        </w:rPr>
        <w:t xml:space="preserve">                                                                                                                               </w:t>
      </w:r>
    </w:p>
    <w:p w:rsidR="00E82476" w:rsidRPr="00FF13F3" w:rsidRDefault="00E82476" w:rsidP="00E82476">
      <w:pPr>
        <w:pStyle w:val="ConsPlusNormal"/>
        <w:ind w:left="720"/>
        <w:outlineLvl w:val="1"/>
        <w:rPr>
          <w:rFonts w:ascii="Times New Roman" w:hAnsi="Times New Roman" w:cs="Times New Roman"/>
        </w:rPr>
      </w:pPr>
      <w:r w:rsidRPr="00FF13F3">
        <w:rPr>
          <w:rFonts w:ascii="Times New Roman" w:hAnsi="Times New Roman" w:cs="Times New Roman"/>
          <w:b/>
          <w:bCs/>
        </w:rPr>
        <w:t xml:space="preserve">                                                                                                         </w:t>
      </w:r>
      <w:r w:rsidRPr="00FF13F3">
        <w:rPr>
          <w:rFonts w:ascii="Times New Roman" w:hAnsi="Times New Roman" w:cs="Times New Roman"/>
        </w:rPr>
        <w:t>Таблица 1</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9"/>
        <w:gridCol w:w="3468"/>
        <w:gridCol w:w="1418"/>
        <w:gridCol w:w="1417"/>
        <w:gridCol w:w="1560"/>
        <w:gridCol w:w="1536"/>
      </w:tblGrid>
      <w:tr w:rsidR="00E82476" w:rsidRPr="00FF13F3" w:rsidTr="00776E7E">
        <w:tc>
          <w:tcPr>
            <w:tcW w:w="609" w:type="dxa"/>
            <w:vMerge w:val="restart"/>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b/>
              </w:rPr>
            </w:pPr>
            <w:r w:rsidRPr="00FF13F3">
              <w:rPr>
                <w:rFonts w:ascii="Times New Roman" w:hAnsi="Times New Roman" w:cs="Times New Roman"/>
                <w:b/>
              </w:rPr>
              <w:t>№ п/п</w:t>
            </w:r>
          </w:p>
        </w:tc>
        <w:tc>
          <w:tcPr>
            <w:tcW w:w="3468" w:type="dxa"/>
            <w:vMerge w:val="restart"/>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b/>
              </w:rPr>
            </w:pPr>
            <w:r w:rsidRPr="00FF13F3">
              <w:rPr>
                <w:rFonts w:ascii="Times New Roman" w:hAnsi="Times New Roman" w:cs="Times New Roman"/>
                <w:b/>
              </w:rPr>
              <w:t>Наименование показателя эффективности/единица измерения показателя</w:t>
            </w:r>
          </w:p>
        </w:tc>
        <w:tc>
          <w:tcPr>
            <w:tcW w:w="5931" w:type="dxa"/>
            <w:gridSpan w:val="4"/>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b/>
              </w:rPr>
            </w:pPr>
            <w:r w:rsidRPr="00FF13F3">
              <w:rPr>
                <w:rFonts w:ascii="Times New Roman" w:hAnsi="Times New Roman" w:cs="Times New Roman"/>
                <w:b/>
              </w:rPr>
              <w:t>Годы реализации программы</w:t>
            </w:r>
          </w:p>
        </w:tc>
      </w:tr>
      <w:tr w:rsidR="00E82476" w:rsidRPr="00FF13F3" w:rsidTr="00776E7E">
        <w:tc>
          <w:tcPr>
            <w:tcW w:w="609" w:type="dxa"/>
            <w:vMerge/>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outlineLvl w:val="1"/>
              <w:rPr>
                <w:rFonts w:ascii="Times New Roman" w:hAnsi="Times New Roman" w:cs="Times New Roman"/>
                <w:b/>
              </w:rPr>
            </w:pPr>
          </w:p>
        </w:tc>
        <w:tc>
          <w:tcPr>
            <w:tcW w:w="3468" w:type="dxa"/>
            <w:vMerge/>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outlineLvl w:val="1"/>
              <w:rPr>
                <w:rFonts w:ascii="Times New Roman"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b/>
              </w:rPr>
            </w:pPr>
            <w:r w:rsidRPr="00FF13F3">
              <w:rPr>
                <w:rFonts w:ascii="Times New Roman" w:hAnsi="Times New Roman" w:cs="Times New Roman"/>
                <w:b/>
              </w:rPr>
              <w:t>2014</w:t>
            </w:r>
          </w:p>
        </w:tc>
        <w:tc>
          <w:tcPr>
            <w:tcW w:w="14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b/>
              </w:rPr>
            </w:pPr>
            <w:r w:rsidRPr="00FF13F3">
              <w:rPr>
                <w:rFonts w:ascii="Times New Roman" w:hAnsi="Times New Roman" w:cs="Times New Roman"/>
                <w:b/>
              </w:rPr>
              <w:t>2015</w:t>
            </w:r>
          </w:p>
        </w:tc>
        <w:tc>
          <w:tcPr>
            <w:tcW w:w="156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b/>
              </w:rPr>
            </w:pPr>
            <w:r w:rsidRPr="00FF13F3">
              <w:rPr>
                <w:rFonts w:ascii="Times New Roman" w:hAnsi="Times New Roman" w:cs="Times New Roman"/>
                <w:b/>
              </w:rPr>
              <w:t>2016</w:t>
            </w:r>
          </w:p>
        </w:tc>
        <w:tc>
          <w:tcPr>
            <w:tcW w:w="15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b/>
              </w:rPr>
            </w:pPr>
            <w:r w:rsidRPr="00FF13F3">
              <w:rPr>
                <w:rFonts w:ascii="Times New Roman" w:hAnsi="Times New Roman" w:cs="Times New Roman"/>
                <w:b/>
              </w:rPr>
              <w:t>2017</w:t>
            </w:r>
          </w:p>
        </w:tc>
      </w:tr>
      <w:tr w:rsidR="00E82476" w:rsidRPr="00FF13F3" w:rsidTr="00776E7E">
        <w:trPr>
          <w:trHeight w:val="190"/>
        </w:trPr>
        <w:tc>
          <w:tcPr>
            <w:tcW w:w="10008" w:type="dxa"/>
            <w:gridSpan w:val="6"/>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b/>
                <w:i/>
                <w:sz w:val="20"/>
                <w:szCs w:val="20"/>
              </w:rPr>
            </w:pPr>
            <w:r w:rsidRPr="00FF13F3">
              <w:rPr>
                <w:rFonts w:ascii="Times New Roman" w:hAnsi="Times New Roman"/>
                <w:b/>
                <w:i/>
                <w:sz w:val="20"/>
                <w:szCs w:val="20"/>
              </w:rPr>
              <w:t>Ремонт и содержание объектов внешнего благоустройства и мест захоронения города Тейково</w:t>
            </w:r>
          </w:p>
        </w:tc>
      </w:tr>
      <w:tr w:rsidR="00E82476" w:rsidRPr="00FF13F3" w:rsidTr="00776E7E">
        <w:tc>
          <w:tcPr>
            <w:tcW w:w="60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1</w:t>
            </w:r>
          </w:p>
        </w:tc>
        <w:tc>
          <w:tcPr>
            <w:tcW w:w="3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Уборка территории города (га)</w:t>
            </w:r>
          </w:p>
        </w:tc>
        <w:tc>
          <w:tcPr>
            <w:tcW w:w="141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55,03</w:t>
            </w:r>
          </w:p>
        </w:tc>
        <w:tc>
          <w:tcPr>
            <w:tcW w:w="14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55,03</w:t>
            </w:r>
          </w:p>
        </w:tc>
        <w:tc>
          <w:tcPr>
            <w:tcW w:w="156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55,03</w:t>
            </w:r>
          </w:p>
        </w:tc>
        <w:tc>
          <w:tcPr>
            <w:tcW w:w="153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55,03</w:t>
            </w:r>
          </w:p>
        </w:tc>
      </w:tr>
      <w:tr w:rsidR="00E82476" w:rsidRPr="00FF13F3" w:rsidTr="00776E7E">
        <w:tc>
          <w:tcPr>
            <w:tcW w:w="60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2</w:t>
            </w:r>
          </w:p>
        </w:tc>
        <w:tc>
          <w:tcPr>
            <w:tcW w:w="3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Погрузка мусора (тонн)</w:t>
            </w:r>
          </w:p>
        </w:tc>
        <w:tc>
          <w:tcPr>
            <w:tcW w:w="141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3106</w:t>
            </w:r>
          </w:p>
        </w:tc>
        <w:tc>
          <w:tcPr>
            <w:tcW w:w="14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3106</w:t>
            </w:r>
          </w:p>
        </w:tc>
        <w:tc>
          <w:tcPr>
            <w:tcW w:w="156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3106</w:t>
            </w:r>
          </w:p>
        </w:tc>
        <w:tc>
          <w:tcPr>
            <w:tcW w:w="153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3106</w:t>
            </w:r>
          </w:p>
        </w:tc>
      </w:tr>
      <w:tr w:rsidR="00E82476" w:rsidRPr="00FF13F3" w:rsidTr="00776E7E">
        <w:tc>
          <w:tcPr>
            <w:tcW w:w="60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3</w:t>
            </w:r>
          </w:p>
        </w:tc>
        <w:tc>
          <w:tcPr>
            <w:tcW w:w="3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Вывоз и утилизация мусора (куб.м.)</w:t>
            </w:r>
          </w:p>
        </w:tc>
        <w:tc>
          <w:tcPr>
            <w:tcW w:w="141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15528</w:t>
            </w:r>
          </w:p>
        </w:tc>
        <w:tc>
          <w:tcPr>
            <w:tcW w:w="14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15528</w:t>
            </w:r>
          </w:p>
        </w:tc>
        <w:tc>
          <w:tcPr>
            <w:tcW w:w="156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15528</w:t>
            </w:r>
          </w:p>
        </w:tc>
        <w:tc>
          <w:tcPr>
            <w:tcW w:w="153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15528</w:t>
            </w:r>
          </w:p>
        </w:tc>
      </w:tr>
      <w:tr w:rsidR="00E82476" w:rsidRPr="00FF13F3" w:rsidTr="00776E7E">
        <w:tc>
          <w:tcPr>
            <w:tcW w:w="60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4</w:t>
            </w:r>
          </w:p>
        </w:tc>
        <w:tc>
          <w:tcPr>
            <w:tcW w:w="3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Сгребание и вывоз снега  (час.)</w:t>
            </w:r>
          </w:p>
        </w:tc>
        <w:tc>
          <w:tcPr>
            <w:tcW w:w="141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4320</w:t>
            </w:r>
          </w:p>
        </w:tc>
        <w:tc>
          <w:tcPr>
            <w:tcW w:w="14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4241</w:t>
            </w:r>
          </w:p>
        </w:tc>
        <w:tc>
          <w:tcPr>
            <w:tcW w:w="156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4212</w:t>
            </w:r>
          </w:p>
        </w:tc>
        <w:tc>
          <w:tcPr>
            <w:tcW w:w="153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4212</w:t>
            </w:r>
          </w:p>
        </w:tc>
      </w:tr>
      <w:tr w:rsidR="00E82476" w:rsidRPr="00FF13F3" w:rsidTr="00776E7E">
        <w:tc>
          <w:tcPr>
            <w:tcW w:w="60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5</w:t>
            </w:r>
          </w:p>
        </w:tc>
        <w:tc>
          <w:tcPr>
            <w:tcW w:w="3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Обрезка крон деревьев,  (шт.)</w:t>
            </w:r>
          </w:p>
        </w:tc>
        <w:tc>
          <w:tcPr>
            <w:tcW w:w="141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300</w:t>
            </w:r>
          </w:p>
        </w:tc>
        <w:tc>
          <w:tcPr>
            <w:tcW w:w="14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300</w:t>
            </w:r>
          </w:p>
        </w:tc>
        <w:tc>
          <w:tcPr>
            <w:tcW w:w="156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300</w:t>
            </w:r>
          </w:p>
        </w:tc>
        <w:tc>
          <w:tcPr>
            <w:tcW w:w="153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300</w:t>
            </w:r>
          </w:p>
        </w:tc>
      </w:tr>
      <w:tr w:rsidR="00E82476" w:rsidRPr="00FF13F3" w:rsidTr="00776E7E">
        <w:tc>
          <w:tcPr>
            <w:tcW w:w="60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6</w:t>
            </w:r>
          </w:p>
        </w:tc>
        <w:tc>
          <w:tcPr>
            <w:tcW w:w="3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Выкашивание травы (кв.м.)</w:t>
            </w:r>
          </w:p>
        </w:tc>
        <w:tc>
          <w:tcPr>
            <w:tcW w:w="141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382500</w:t>
            </w:r>
          </w:p>
        </w:tc>
        <w:tc>
          <w:tcPr>
            <w:tcW w:w="14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382500</w:t>
            </w:r>
          </w:p>
        </w:tc>
        <w:tc>
          <w:tcPr>
            <w:tcW w:w="156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382500</w:t>
            </w:r>
          </w:p>
        </w:tc>
        <w:tc>
          <w:tcPr>
            <w:tcW w:w="153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382500</w:t>
            </w:r>
          </w:p>
        </w:tc>
      </w:tr>
      <w:tr w:rsidR="00E82476" w:rsidRPr="00FF13F3" w:rsidTr="00776E7E">
        <w:tc>
          <w:tcPr>
            <w:tcW w:w="60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7</w:t>
            </w:r>
          </w:p>
        </w:tc>
        <w:tc>
          <w:tcPr>
            <w:tcW w:w="3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Посадка цветов (штук)</w:t>
            </w:r>
          </w:p>
        </w:tc>
        <w:tc>
          <w:tcPr>
            <w:tcW w:w="141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5569</w:t>
            </w:r>
          </w:p>
        </w:tc>
        <w:tc>
          <w:tcPr>
            <w:tcW w:w="14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5569</w:t>
            </w:r>
          </w:p>
        </w:tc>
        <w:tc>
          <w:tcPr>
            <w:tcW w:w="156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4067</w:t>
            </w:r>
          </w:p>
        </w:tc>
        <w:tc>
          <w:tcPr>
            <w:tcW w:w="153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3068</w:t>
            </w:r>
          </w:p>
        </w:tc>
      </w:tr>
      <w:tr w:rsidR="00E82476" w:rsidRPr="00FF13F3" w:rsidTr="00776E7E">
        <w:tc>
          <w:tcPr>
            <w:tcW w:w="60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8</w:t>
            </w:r>
          </w:p>
        </w:tc>
        <w:tc>
          <w:tcPr>
            <w:tcW w:w="3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Содержание кладбища  (м.кв.)</w:t>
            </w:r>
          </w:p>
        </w:tc>
        <w:tc>
          <w:tcPr>
            <w:tcW w:w="141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188000</w:t>
            </w:r>
          </w:p>
        </w:tc>
        <w:tc>
          <w:tcPr>
            <w:tcW w:w="14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188000</w:t>
            </w:r>
          </w:p>
        </w:tc>
        <w:tc>
          <w:tcPr>
            <w:tcW w:w="156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188000</w:t>
            </w:r>
          </w:p>
        </w:tc>
        <w:tc>
          <w:tcPr>
            <w:tcW w:w="153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188000</w:t>
            </w:r>
          </w:p>
        </w:tc>
      </w:tr>
      <w:tr w:rsidR="00E82476" w:rsidRPr="00FF13F3" w:rsidTr="00776E7E">
        <w:tc>
          <w:tcPr>
            <w:tcW w:w="60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9</w:t>
            </w:r>
          </w:p>
        </w:tc>
        <w:tc>
          <w:tcPr>
            <w:tcW w:w="3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Содержание и обслуживание  сетей уличного освещения (км)</w:t>
            </w:r>
          </w:p>
        </w:tc>
        <w:tc>
          <w:tcPr>
            <w:tcW w:w="141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52</w:t>
            </w:r>
          </w:p>
        </w:tc>
        <w:tc>
          <w:tcPr>
            <w:tcW w:w="14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52</w:t>
            </w:r>
          </w:p>
        </w:tc>
        <w:tc>
          <w:tcPr>
            <w:tcW w:w="156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52</w:t>
            </w:r>
          </w:p>
        </w:tc>
        <w:tc>
          <w:tcPr>
            <w:tcW w:w="153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52</w:t>
            </w:r>
          </w:p>
        </w:tc>
      </w:tr>
      <w:tr w:rsidR="00E82476" w:rsidRPr="00FF13F3" w:rsidTr="00776E7E">
        <w:tc>
          <w:tcPr>
            <w:tcW w:w="60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10</w:t>
            </w:r>
          </w:p>
        </w:tc>
        <w:tc>
          <w:tcPr>
            <w:tcW w:w="3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Обслуживание светильников  уличного освещения (штук).</w:t>
            </w:r>
          </w:p>
        </w:tc>
        <w:tc>
          <w:tcPr>
            <w:tcW w:w="141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1200</w:t>
            </w:r>
          </w:p>
        </w:tc>
        <w:tc>
          <w:tcPr>
            <w:tcW w:w="14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1200</w:t>
            </w:r>
          </w:p>
        </w:tc>
        <w:tc>
          <w:tcPr>
            <w:tcW w:w="156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1400</w:t>
            </w:r>
          </w:p>
        </w:tc>
        <w:tc>
          <w:tcPr>
            <w:tcW w:w="153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1400</w:t>
            </w:r>
          </w:p>
        </w:tc>
      </w:tr>
      <w:tr w:rsidR="00E82476" w:rsidRPr="00FF13F3" w:rsidTr="00776E7E">
        <w:tc>
          <w:tcPr>
            <w:tcW w:w="60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11</w:t>
            </w:r>
          </w:p>
        </w:tc>
        <w:tc>
          <w:tcPr>
            <w:tcW w:w="3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rPr>
                <w:rFonts w:ascii="Times New Roman" w:hAnsi="Times New Roman" w:cs="Times New Roman"/>
              </w:rPr>
            </w:pPr>
            <w:r w:rsidRPr="00FF13F3">
              <w:rPr>
                <w:rFonts w:ascii="Times New Roman" w:hAnsi="Times New Roman" w:cs="Times New Roman"/>
              </w:rPr>
              <w:t>Содержание  и техническое обслуживание шахтных  питьевых колодцев (штук)</w:t>
            </w:r>
          </w:p>
        </w:tc>
        <w:tc>
          <w:tcPr>
            <w:tcW w:w="141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95</w:t>
            </w:r>
          </w:p>
        </w:tc>
        <w:tc>
          <w:tcPr>
            <w:tcW w:w="14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95</w:t>
            </w:r>
          </w:p>
        </w:tc>
        <w:tc>
          <w:tcPr>
            <w:tcW w:w="156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87</w:t>
            </w:r>
          </w:p>
        </w:tc>
        <w:tc>
          <w:tcPr>
            <w:tcW w:w="153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60</w:t>
            </w:r>
          </w:p>
        </w:tc>
      </w:tr>
      <w:tr w:rsidR="00E82476" w:rsidRPr="00FF13F3" w:rsidTr="00776E7E">
        <w:tc>
          <w:tcPr>
            <w:tcW w:w="60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12</w:t>
            </w:r>
          </w:p>
        </w:tc>
        <w:tc>
          <w:tcPr>
            <w:tcW w:w="3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Содержание городского туалета (количество посещений в год)</w:t>
            </w:r>
          </w:p>
        </w:tc>
        <w:tc>
          <w:tcPr>
            <w:tcW w:w="141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35706</w:t>
            </w:r>
          </w:p>
        </w:tc>
        <w:tc>
          <w:tcPr>
            <w:tcW w:w="14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35706</w:t>
            </w:r>
          </w:p>
        </w:tc>
        <w:tc>
          <w:tcPr>
            <w:tcW w:w="156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25000</w:t>
            </w:r>
          </w:p>
        </w:tc>
        <w:tc>
          <w:tcPr>
            <w:tcW w:w="153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25000</w:t>
            </w:r>
          </w:p>
        </w:tc>
      </w:tr>
      <w:tr w:rsidR="00E82476" w:rsidRPr="00FF13F3" w:rsidTr="00776E7E">
        <w:tc>
          <w:tcPr>
            <w:tcW w:w="60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13</w:t>
            </w:r>
          </w:p>
        </w:tc>
        <w:tc>
          <w:tcPr>
            <w:tcW w:w="3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Содержание лагеря «Автомобилист» (кол-во персонала)</w:t>
            </w:r>
          </w:p>
        </w:tc>
        <w:tc>
          <w:tcPr>
            <w:tcW w:w="141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 чел.</w:t>
            </w:r>
          </w:p>
        </w:tc>
        <w:tc>
          <w:tcPr>
            <w:tcW w:w="14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w:t>
            </w:r>
          </w:p>
        </w:tc>
        <w:tc>
          <w:tcPr>
            <w:tcW w:w="156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w:t>
            </w:r>
          </w:p>
        </w:tc>
        <w:tc>
          <w:tcPr>
            <w:tcW w:w="153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w:t>
            </w:r>
          </w:p>
        </w:tc>
      </w:tr>
      <w:tr w:rsidR="00E82476" w:rsidRPr="00FF13F3" w:rsidTr="00776E7E">
        <w:tc>
          <w:tcPr>
            <w:tcW w:w="60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14</w:t>
            </w:r>
          </w:p>
        </w:tc>
        <w:tc>
          <w:tcPr>
            <w:tcW w:w="3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Содержание площадки 25</w:t>
            </w:r>
          </w:p>
        </w:tc>
        <w:tc>
          <w:tcPr>
            <w:tcW w:w="141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 чел.</w:t>
            </w:r>
          </w:p>
        </w:tc>
        <w:tc>
          <w:tcPr>
            <w:tcW w:w="14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15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r>
      <w:tr w:rsidR="00E82476" w:rsidRPr="00FF13F3" w:rsidTr="00776E7E">
        <w:tc>
          <w:tcPr>
            <w:tcW w:w="60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15</w:t>
            </w:r>
          </w:p>
        </w:tc>
        <w:tc>
          <w:tcPr>
            <w:tcW w:w="3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Содержание детских площадок (штук)</w:t>
            </w:r>
          </w:p>
        </w:tc>
        <w:tc>
          <w:tcPr>
            <w:tcW w:w="141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21</w:t>
            </w:r>
          </w:p>
        </w:tc>
        <w:tc>
          <w:tcPr>
            <w:tcW w:w="14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21</w:t>
            </w:r>
          </w:p>
        </w:tc>
        <w:tc>
          <w:tcPr>
            <w:tcW w:w="156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21</w:t>
            </w:r>
          </w:p>
        </w:tc>
        <w:tc>
          <w:tcPr>
            <w:tcW w:w="153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21</w:t>
            </w:r>
          </w:p>
        </w:tc>
      </w:tr>
      <w:tr w:rsidR="00E82476" w:rsidRPr="00FF13F3" w:rsidTr="00776E7E">
        <w:tc>
          <w:tcPr>
            <w:tcW w:w="10008" w:type="dxa"/>
            <w:gridSpan w:val="6"/>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b/>
                <w:i/>
              </w:rPr>
            </w:pPr>
            <w:r w:rsidRPr="00FF13F3">
              <w:rPr>
                <w:rFonts w:ascii="Times New Roman" w:hAnsi="Times New Roman" w:cs="Times New Roman"/>
                <w:b/>
                <w:i/>
              </w:rPr>
              <w:t>Строительство пешеходного моста через реку Вязьму</w:t>
            </w:r>
          </w:p>
        </w:tc>
      </w:tr>
      <w:tr w:rsidR="00E82476" w:rsidRPr="00FF13F3" w:rsidTr="00776E7E">
        <w:tc>
          <w:tcPr>
            <w:tcW w:w="60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16</w:t>
            </w:r>
          </w:p>
        </w:tc>
        <w:tc>
          <w:tcPr>
            <w:tcW w:w="3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Строительство пешеходного моста (штук)</w:t>
            </w:r>
          </w:p>
        </w:tc>
        <w:tc>
          <w:tcPr>
            <w:tcW w:w="141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15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r>
      <w:tr w:rsidR="00E82476" w:rsidRPr="00FF13F3" w:rsidTr="00776E7E">
        <w:tc>
          <w:tcPr>
            <w:tcW w:w="10008" w:type="dxa"/>
            <w:gridSpan w:val="6"/>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b/>
                <w:i/>
              </w:rPr>
              <w:t>Развитие объектов внешнего благоустройства</w:t>
            </w:r>
          </w:p>
        </w:tc>
      </w:tr>
      <w:tr w:rsidR="00E82476" w:rsidRPr="00FF13F3" w:rsidTr="00776E7E">
        <w:tc>
          <w:tcPr>
            <w:tcW w:w="60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17</w:t>
            </w:r>
          </w:p>
        </w:tc>
        <w:tc>
          <w:tcPr>
            <w:tcW w:w="3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Благоустройство Летнего сада с устройством площадки для занятий паркуром  (штук)</w:t>
            </w:r>
          </w:p>
        </w:tc>
        <w:tc>
          <w:tcPr>
            <w:tcW w:w="141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153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r>
      <w:tr w:rsidR="00E82476" w:rsidRPr="00FF13F3" w:rsidTr="00776E7E">
        <w:tc>
          <w:tcPr>
            <w:tcW w:w="60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18</w:t>
            </w:r>
          </w:p>
        </w:tc>
        <w:tc>
          <w:tcPr>
            <w:tcW w:w="3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Благоустройство площади им. Ленина и прилегающей территории (м</w:t>
            </w:r>
            <w:r w:rsidRPr="00FF13F3">
              <w:rPr>
                <w:rFonts w:ascii="Times New Roman" w:hAnsi="Times New Roman" w:cs="Times New Roman"/>
                <w:vertAlign w:val="superscript"/>
              </w:rPr>
              <w:t>2</w:t>
            </w:r>
            <w:r w:rsidRPr="00FF13F3">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2 100</w:t>
            </w:r>
          </w:p>
        </w:tc>
        <w:tc>
          <w:tcPr>
            <w:tcW w:w="14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153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r>
      <w:tr w:rsidR="00E82476" w:rsidRPr="00FF13F3" w:rsidTr="00776E7E">
        <w:tc>
          <w:tcPr>
            <w:tcW w:w="60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19</w:t>
            </w:r>
          </w:p>
        </w:tc>
        <w:tc>
          <w:tcPr>
            <w:tcW w:w="3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Благоустройство сквера на ул. Фрунзенской (м пог.)</w:t>
            </w:r>
          </w:p>
        </w:tc>
        <w:tc>
          <w:tcPr>
            <w:tcW w:w="141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250</w:t>
            </w:r>
          </w:p>
        </w:tc>
        <w:tc>
          <w:tcPr>
            <w:tcW w:w="14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153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r>
      <w:tr w:rsidR="00E82476" w:rsidRPr="00FF13F3" w:rsidTr="00776E7E">
        <w:tc>
          <w:tcPr>
            <w:tcW w:w="60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20</w:t>
            </w:r>
          </w:p>
        </w:tc>
        <w:tc>
          <w:tcPr>
            <w:tcW w:w="3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Благоустройство сквера № 3 на ул. Октябрьской (м пог.)</w:t>
            </w:r>
          </w:p>
        </w:tc>
        <w:tc>
          <w:tcPr>
            <w:tcW w:w="141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250</w:t>
            </w:r>
          </w:p>
        </w:tc>
        <w:tc>
          <w:tcPr>
            <w:tcW w:w="156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153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r>
      <w:tr w:rsidR="00E82476" w:rsidRPr="00FF13F3" w:rsidTr="00776E7E">
        <w:tc>
          <w:tcPr>
            <w:tcW w:w="60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21</w:t>
            </w:r>
          </w:p>
        </w:tc>
        <w:tc>
          <w:tcPr>
            <w:tcW w:w="3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Благоустройство соснового бора Красные Сосенки (га)</w:t>
            </w:r>
          </w:p>
        </w:tc>
        <w:tc>
          <w:tcPr>
            <w:tcW w:w="141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153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r>
      <w:tr w:rsidR="00E82476" w:rsidRPr="00FF13F3" w:rsidTr="00776E7E">
        <w:tc>
          <w:tcPr>
            <w:tcW w:w="60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22</w:t>
            </w:r>
          </w:p>
        </w:tc>
        <w:tc>
          <w:tcPr>
            <w:tcW w:w="3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Установка игровых элементов детских площадок, ул. Тракторная, ул. Ульяновская (площадок)</w:t>
            </w:r>
          </w:p>
        </w:tc>
        <w:tc>
          <w:tcPr>
            <w:tcW w:w="141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w:t>
            </w:r>
          </w:p>
        </w:tc>
        <w:tc>
          <w:tcPr>
            <w:tcW w:w="153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r>
      <w:tr w:rsidR="00E82476" w:rsidRPr="00FF13F3" w:rsidTr="00776E7E">
        <w:tc>
          <w:tcPr>
            <w:tcW w:w="60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23</w:t>
            </w:r>
          </w:p>
        </w:tc>
        <w:tc>
          <w:tcPr>
            <w:tcW w:w="3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Благоустройство набережной реки Вязьмы (га)</w:t>
            </w:r>
          </w:p>
        </w:tc>
        <w:tc>
          <w:tcPr>
            <w:tcW w:w="141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c>
          <w:tcPr>
            <w:tcW w:w="153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w:t>
            </w:r>
          </w:p>
        </w:tc>
      </w:tr>
    </w:tbl>
    <w:p w:rsidR="00E82476" w:rsidRPr="00FF13F3" w:rsidRDefault="00E82476" w:rsidP="00E82476">
      <w:pPr>
        <w:pStyle w:val="ConsPlusNormal"/>
        <w:outlineLvl w:val="1"/>
        <w:rPr>
          <w:rFonts w:ascii="Times New Roman" w:hAnsi="Times New Roman" w:cs="Times New Roman"/>
        </w:rPr>
      </w:pPr>
    </w:p>
    <w:p w:rsidR="00E82476" w:rsidRPr="00FF13F3" w:rsidRDefault="00E82476" w:rsidP="00E82476">
      <w:pPr>
        <w:pStyle w:val="ConsPlusNormal"/>
        <w:ind w:left="720"/>
        <w:outlineLvl w:val="1"/>
        <w:rPr>
          <w:rFonts w:ascii="Times New Roman" w:hAnsi="Times New Roman" w:cs="Times New Roman"/>
        </w:rPr>
      </w:pPr>
      <w:r w:rsidRPr="00FF13F3">
        <w:rPr>
          <w:rFonts w:ascii="Times New Roman" w:hAnsi="Times New Roman" w:cs="Times New Roman"/>
        </w:rPr>
        <w:t>Таблица 2</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9"/>
        <w:gridCol w:w="3562"/>
        <w:gridCol w:w="2053"/>
        <w:gridCol w:w="1984"/>
        <w:gridCol w:w="1820"/>
      </w:tblGrid>
      <w:tr w:rsidR="00E82476" w:rsidRPr="00FF13F3" w:rsidTr="00776E7E">
        <w:tc>
          <w:tcPr>
            <w:tcW w:w="589" w:type="dxa"/>
            <w:vMerge w:val="restart"/>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b/>
              </w:rPr>
            </w:pPr>
            <w:r w:rsidRPr="00FF13F3">
              <w:rPr>
                <w:rFonts w:ascii="Times New Roman" w:hAnsi="Times New Roman" w:cs="Times New Roman"/>
                <w:b/>
              </w:rPr>
              <w:t>№ п/п</w:t>
            </w:r>
          </w:p>
        </w:tc>
        <w:tc>
          <w:tcPr>
            <w:tcW w:w="3562" w:type="dxa"/>
            <w:vMerge w:val="restart"/>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b/>
              </w:rPr>
            </w:pPr>
            <w:r w:rsidRPr="00FF13F3">
              <w:rPr>
                <w:rFonts w:ascii="Times New Roman" w:hAnsi="Times New Roman" w:cs="Times New Roman"/>
                <w:b/>
              </w:rPr>
              <w:t>Наименование показателя эффективности/единица измерения показателя</w:t>
            </w:r>
          </w:p>
        </w:tc>
        <w:tc>
          <w:tcPr>
            <w:tcW w:w="5857" w:type="dxa"/>
            <w:gridSpan w:val="3"/>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b/>
              </w:rPr>
            </w:pPr>
            <w:r w:rsidRPr="00FF13F3">
              <w:rPr>
                <w:rFonts w:ascii="Times New Roman" w:hAnsi="Times New Roman" w:cs="Times New Roman"/>
                <w:b/>
              </w:rPr>
              <w:t>Годы реализации программы</w:t>
            </w:r>
          </w:p>
        </w:tc>
      </w:tr>
      <w:tr w:rsidR="00E82476" w:rsidRPr="00FF13F3" w:rsidTr="00776E7E">
        <w:tc>
          <w:tcPr>
            <w:tcW w:w="589" w:type="dxa"/>
            <w:vMerge/>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outlineLvl w:val="1"/>
              <w:rPr>
                <w:rFonts w:ascii="Times New Roman" w:hAnsi="Times New Roman" w:cs="Times New Roman"/>
                <w:b/>
              </w:rPr>
            </w:pPr>
          </w:p>
        </w:tc>
        <w:tc>
          <w:tcPr>
            <w:tcW w:w="3562" w:type="dxa"/>
            <w:vMerge/>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outlineLvl w:val="1"/>
              <w:rPr>
                <w:rFonts w:ascii="Times New Roman" w:hAnsi="Times New Roman" w:cs="Times New Roman"/>
                <w:b/>
              </w:rPr>
            </w:pPr>
          </w:p>
        </w:tc>
        <w:tc>
          <w:tcPr>
            <w:tcW w:w="205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b/>
              </w:rPr>
            </w:pPr>
            <w:r w:rsidRPr="00FF13F3">
              <w:rPr>
                <w:rFonts w:ascii="Times New Roman" w:hAnsi="Times New Roman" w:cs="Times New Roman"/>
                <w:b/>
              </w:rPr>
              <w:t>2018</w:t>
            </w:r>
          </w:p>
        </w:tc>
        <w:tc>
          <w:tcPr>
            <w:tcW w:w="198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b/>
              </w:rPr>
            </w:pPr>
            <w:r w:rsidRPr="00FF13F3">
              <w:rPr>
                <w:rFonts w:ascii="Times New Roman" w:hAnsi="Times New Roman" w:cs="Times New Roman"/>
                <w:b/>
              </w:rPr>
              <w:t>2019</w:t>
            </w:r>
          </w:p>
        </w:tc>
        <w:tc>
          <w:tcPr>
            <w:tcW w:w="182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outlineLvl w:val="1"/>
              <w:rPr>
                <w:rFonts w:ascii="Times New Roman" w:hAnsi="Times New Roman" w:cs="Times New Roman"/>
                <w:b/>
              </w:rPr>
            </w:pPr>
            <w:r w:rsidRPr="00FF13F3">
              <w:rPr>
                <w:rFonts w:ascii="Times New Roman" w:hAnsi="Times New Roman" w:cs="Times New Roman"/>
                <w:b/>
              </w:rPr>
              <w:t>2020</w:t>
            </w:r>
          </w:p>
        </w:tc>
      </w:tr>
      <w:tr w:rsidR="00E82476" w:rsidRPr="00FF13F3" w:rsidTr="00776E7E">
        <w:trPr>
          <w:trHeight w:val="190"/>
        </w:trPr>
        <w:tc>
          <w:tcPr>
            <w:tcW w:w="10008" w:type="dxa"/>
            <w:gridSpan w:val="5"/>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b/>
                <w:i/>
                <w:sz w:val="20"/>
                <w:szCs w:val="20"/>
              </w:rPr>
            </w:pPr>
            <w:r w:rsidRPr="00FF13F3">
              <w:rPr>
                <w:rFonts w:ascii="Times New Roman" w:hAnsi="Times New Roman"/>
                <w:b/>
                <w:i/>
                <w:sz w:val="20"/>
                <w:szCs w:val="20"/>
              </w:rPr>
              <w:t>Ремонт и содержание объектов внешнего благоустройства и мест захоронения города Тейково</w:t>
            </w:r>
          </w:p>
        </w:tc>
      </w:tr>
      <w:tr w:rsidR="00E82476" w:rsidRPr="00FF13F3" w:rsidTr="00776E7E">
        <w:tc>
          <w:tcPr>
            <w:tcW w:w="58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1</w:t>
            </w:r>
          </w:p>
        </w:tc>
        <w:tc>
          <w:tcPr>
            <w:tcW w:w="356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Уборка территории города (га)</w:t>
            </w:r>
          </w:p>
        </w:tc>
        <w:tc>
          <w:tcPr>
            <w:tcW w:w="205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55,03</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55,03</w:t>
            </w:r>
          </w:p>
        </w:tc>
        <w:tc>
          <w:tcPr>
            <w:tcW w:w="182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55,03</w:t>
            </w:r>
          </w:p>
        </w:tc>
      </w:tr>
      <w:tr w:rsidR="00E82476" w:rsidRPr="00FF13F3" w:rsidTr="00776E7E">
        <w:tc>
          <w:tcPr>
            <w:tcW w:w="58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2</w:t>
            </w:r>
          </w:p>
        </w:tc>
        <w:tc>
          <w:tcPr>
            <w:tcW w:w="356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Погрузка, вывоз и утилизация мусора (куб.м.)</w:t>
            </w:r>
          </w:p>
        </w:tc>
        <w:tc>
          <w:tcPr>
            <w:tcW w:w="205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4300</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4300</w:t>
            </w:r>
          </w:p>
        </w:tc>
        <w:tc>
          <w:tcPr>
            <w:tcW w:w="182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4300</w:t>
            </w:r>
          </w:p>
        </w:tc>
      </w:tr>
      <w:tr w:rsidR="00E82476" w:rsidRPr="00FF13F3" w:rsidTr="00776E7E">
        <w:tc>
          <w:tcPr>
            <w:tcW w:w="58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3</w:t>
            </w:r>
          </w:p>
        </w:tc>
        <w:tc>
          <w:tcPr>
            <w:tcW w:w="356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Выкашивание травы (кв.м.)</w:t>
            </w:r>
          </w:p>
        </w:tc>
        <w:tc>
          <w:tcPr>
            <w:tcW w:w="205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382500</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382500</w:t>
            </w:r>
          </w:p>
        </w:tc>
        <w:tc>
          <w:tcPr>
            <w:tcW w:w="182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382500</w:t>
            </w:r>
          </w:p>
        </w:tc>
      </w:tr>
      <w:tr w:rsidR="00E82476" w:rsidRPr="00FF13F3" w:rsidTr="00776E7E">
        <w:tc>
          <w:tcPr>
            <w:tcW w:w="58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4</w:t>
            </w:r>
          </w:p>
        </w:tc>
        <w:tc>
          <w:tcPr>
            <w:tcW w:w="356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Погрузка, перевозка снега, боя, шлака, грунта, песка, щебня. (тонн)</w:t>
            </w:r>
          </w:p>
        </w:tc>
        <w:tc>
          <w:tcPr>
            <w:tcW w:w="205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13000</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13000</w:t>
            </w:r>
          </w:p>
        </w:tc>
        <w:tc>
          <w:tcPr>
            <w:tcW w:w="182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13000</w:t>
            </w:r>
          </w:p>
        </w:tc>
      </w:tr>
      <w:tr w:rsidR="00E82476" w:rsidRPr="00FF13F3" w:rsidTr="00776E7E">
        <w:tc>
          <w:tcPr>
            <w:tcW w:w="58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lastRenderedPageBreak/>
              <w:t>5</w:t>
            </w:r>
          </w:p>
        </w:tc>
        <w:tc>
          <w:tcPr>
            <w:tcW w:w="356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Обрезка крон деревьев, (шт.)/установка и снятие баннеров, праздничной атрибутики (шт)</w:t>
            </w:r>
          </w:p>
        </w:tc>
        <w:tc>
          <w:tcPr>
            <w:tcW w:w="205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300</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300</w:t>
            </w:r>
          </w:p>
        </w:tc>
        <w:tc>
          <w:tcPr>
            <w:tcW w:w="182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300</w:t>
            </w:r>
          </w:p>
        </w:tc>
      </w:tr>
      <w:tr w:rsidR="00E82476" w:rsidRPr="00FF13F3" w:rsidTr="00776E7E">
        <w:tc>
          <w:tcPr>
            <w:tcW w:w="58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6</w:t>
            </w:r>
          </w:p>
        </w:tc>
        <w:tc>
          <w:tcPr>
            <w:tcW w:w="356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Посадка цветов (штук)</w:t>
            </w:r>
          </w:p>
        </w:tc>
        <w:tc>
          <w:tcPr>
            <w:tcW w:w="205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3710</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3710</w:t>
            </w:r>
          </w:p>
        </w:tc>
        <w:tc>
          <w:tcPr>
            <w:tcW w:w="182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3710</w:t>
            </w:r>
          </w:p>
        </w:tc>
      </w:tr>
      <w:tr w:rsidR="00E82476" w:rsidRPr="00FF13F3" w:rsidTr="00776E7E">
        <w:tc>
          <w:tcPr>
            <w:tcW w:w="58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7</w:t>
            </w:r>
          </w:p>
        </w:tc>
        <w:tc>
          <w:tcPr>
            <w:tcW w:w="356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Акарицидная обработка парков, зон отдыха (га)</w:t>
            </w:r>
          </w:p>
        </w:tc>
        <w:tc>
          <w:tcPr>
            <w:tcW w:w="205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2,4</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2,4</w:t>
            </w:r>
          </w:p>
        </w:tc>
        <w:tc>
          <w:tcPr>
            <w:tcW w:w="182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2,4</w:t>
            </w:r>
          </w:p>
        </w:tc>
      </w:tr>
      <w:tr w:rsidR="00E82476" w:rsidRPr="00FF13F3" w:rsidTr="00776E7E">
        <w:tc>
          <w:tcPr>
            <w:tcW w:w="58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8</w:t>
            </w:r>
          </w:p>
        </w:tc>
        <w:tc>
          <w:tcPr>
            <w:tcW w:w="356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Опахивание границ города.(км)</w:t>
            </w:r>
          </w:p>
        </w:tc>
        <w:tc>
          <w:tcPr>
            <w:tcW w:w="205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32</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32</w:t>
            </w:r>
          </w:p>
        </w:tc>
        <w:tc>
          <w:tcPr>
            <w:tcW w:w="182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32</w:t>
            </w:r>
          </w:p>
        </w:tc>
      </w:tr>
      <w:tr w:rsidR="00E82476" w:rsidRPr="00FF13F3" w:rsidTr="00776E7E">
        <w:tc>
          <w:tcPr>
            <w:tcW w:w="58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9</w:t>
            </w:r>
          </w:p>
        </w:tc>
        <w:tc>
          <w:tcPr>
            <w:tcW w:w="356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Сбор отходов ЖБО (ед)</w:t>
            </w:r>
          </w:p>
        </w:tc>
        <w:tc>
          <w:tcPr>
            <w:tcW w:w="205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8</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8</w:t>
            </w:r>
          </w:p>
        </w:tc>
        <w:tc>
          <w:tcPr>
            <w:tcW w:w="182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8</w:t>
            </w:r>
          </w:p>
        </w:tc>
      </w:tr>
      <w:tr w:rsidR="00E82476" w:rsidRPr="00FF13F3" w:rsidTr="00776E7E">
        <w:tc>
          <w:tcPr>
            <w:tcW w:w="58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10</w:t>
            </w:r>
          </w:p>
        </w:tc>
        <w:tc>
          <w:tcPr>
            <w:tcW w:w="356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Чистка и посыпка тротуаров (зима), подметание (лето), (км)</w:t>
            </w:r>
          </w:p>
        </w:tc>
        <w:tc>
          <w:tcPr>
            <w:tcW w:w="205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20</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20</w:t>
            </w:r>
          </w:p>
        </w:tc>
        <w:tc>
          <w:tcPr>
            <w:tcW w:w="182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20</w:t>
            </w:r>
          </w:p>
        </w:tc>
      </w:tr>
      <w:tr w:rsidR="00E82476" w:rsidRPr="00FF13F3" w:rsidTr="00776E7E">
        <w:tc>
          <w:tcPr>
            <w:tcW w:w="58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11</w:t>
            </w:r>
          </w:p>
        </w:tc>
        <w:tc>
          <w:tcPr>
            <w:tcW w:w="356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Содержание детских площадок (штук)</w:t>
            </w:r>
          </w:p>
        </w:tc>
        <w:tc>
          <w:tcPr>
            <w:tcW w:w="205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24</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24</w:t>
            </w:r>
          </w:p>
        </w:tc>
        <w:tc>
          <w:tcPr>
            <w:tcW w:w="182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24</w:t>
            </w:r>
          </w:p>
        </w:tc>
      </w:tr>
      <w:tr w:rsidR="00E82476" w:rsidRPr="00FF13F3" w:rsidTr="00776E7E">
        <w:tc>
          <w:tcPr>
            <w:tcW w:w="58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12</w:t>
            </w:r>
          </w:p>
        </w:tc>
        <w:tc>
          <w:tcPr>
            <w:tcW w:w="356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Содержание городского туалета (количество посещений в год)</w:t>
            </w:r>
          </w:p>
        </w:tc>
        <w:tc>
          <w:tcPr>
            <w:tcW w:w="205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21 158</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 xml:space="preserve">21 158 </w:t>
            </w:r>
          </w:p>
        </w:tc>
        <w:tc>
          <w:tcPr>
            <w:tcW w:w="182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21 158</w:t>
            </w:r>
          </w:p>
        </w:tc>
      </w:tr>
      <w:tr w:rsidR="00E82476" w:rsidRPr="00FF13F3" w:rsidTr="00776E7E">
        <w:tc>
          <w:tcPr>
            <w:tcW w:w="58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13</w:t>
            </w:r>
          </w:p>
        </w:tc>
        <w:tc>
          <w:tcPr>
            <w:tcW w:w="356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Содержание кладбища  (м.кв.)</w:t>
            </w:r>
          </w:p>
        </w:tc>
        <w:tc>
          <w:tcPr>
            <w:tcW w:w="205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188000</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188000</w:t>
            </w:r>
          </w:p>
        </w:tc>
        <w:tc>
          <w:tcPr>
            <w:tcW w:w="182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188000</w:t>
            </w:r>
          </w:p>
        </w:tc>
      </w:tr>
      <w:tr w:rsidR="00E82476" w:rsidRPr="00FF13F3" w:rsidTr="00776E7E">
        <w:trPr>
          <w:trHeight w:val="557"/>
        </w:trPr>
        <w:tc>
          <w:tcPr>
            <w:tcW w:w="58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14</w:t>
            </w:r>
          </w:p>
        </w:tc>
        <w:tc>
          <w:tcPr>
            <w:tcW w:w="356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Содержание и обслуживание  сетей уличного освещения (км)</w:t>
            </w:r>
          </w:p>
        </w:tc>
        <w:tc>
          <w:tcPr>
            <w:tcW w:w="205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52</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52</w:t>
            </w:r>
          </w:p>
        </w:tc>
        <w:tc>
          <w:tcPr>
            <w:tcW w:w="182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52</w:t>
            </w:r>
          </w:p>
        </w:tc>
      </w:tr>
      <w:tr w:rsidR="00E82476" w:rsidRPr="00FF13F3" w:rsidTr="00776E7E">
        <w:tc>
          <w:tcPr>
            <w:tcW w:w="58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15</w:t>
            </w:r>
          </w:p>
        </w:tc>
        <w:tc>
          <w:tcPr>
            <w:tcW w:w="356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Обслуживание светильников  уличного освещения (штук).</w:t>
            </w:r>
          </w:p>
        </w:tc>
        <w:tc>
          <w:tcPr>
            <w:tcW w:w="205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1400</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1400</w:t>
            </w:r>
          </w:p>
        </w:tc>
        <w:tc>
          <w:tcPr>
            <w:tcW w:w="182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1400</w:t>
            </w:r>
          </w:p>
        </w:tc>
      </w:tr>
      <w:tr w:rsidR="00E82476" w:rsidRPr="00FF13F3" w:rsidTr="00776E7E">
        <w:tc>
          <w:tcPr>
            <w:tcW w:w="58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16</w:t>
            </w:r>
          </w:p>
        </w:tc>
        <w:tc>
          <w:tcPr>
            <w:tcW w:w="356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rPr>
                <w:rFonts w:ascii="Times New Roman" w:hAnsi="Times New Roman" w:cs="Times New Roman"/>
              </w:rPr>
            </w:pPr>
            <w:r w:rsidRPr="00FF13F3">
              <w:rPr>
                <w:rFonts w:ascii="Times New Roman" w:hAnsi="Times New Roman" w:cs="Times New Roman"/>
              </w:rPr>
              <w:t>Содержание  и техническое обслуживание шахтных  питьевых колодцев (штук)</w:t>
            </w:r>
          </w:p>
        </w:tc>
        <w:tc>
          <w:tcPr>
            <w:tcW w:w="205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57</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57</w:t>
            </w:r>
          </w:p>
        </w:tc>
        <w:tc>
          <w:tcPr>
            <w:tcW w:w="182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ConsPlusNormal"/>
              <w:jc w:val="center"/>
              <w:outlineLvl w:val="1"/>
              <w:rPr>
                <w:rFonts w:ascii="Times New Roman" w:hAnsi="Times New Roman" w:cs="Times New Roman"/>
              </w:rPr>
            </w:pPr>
            <w:r w:rsidRPr="00FF13F3">
              <w:rPr>
                <w:rFonts w:ascii="Times New Roman" w:hAnsi="Times New Roman" w:cs="Times New Roman"/>
              </w:rPr>
              <w:t>57</w:t>
            </w:r>
          </w:p>
        </w:tc>
      </w:tr>
      <w:tr w:rsidR="00E82476" w:rsidRPr="00FF13F3" w:rsidTr="00776E7E">
        <w:tc>
          <w:tcPr>
            <w:tcW w:w="58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rPr>
            </w:pPr>
            <w:r w:rsidRPr="00FF13F3">
              <w:rPr>
                <w:rFonts w:ascii="Times New Roman" w:hAnsi="Times New Roman" w:cs="Times New Roman"/>
              </w:rPr>
              <w:t>17</w:t>
            </w:r>
          </w:p>
        </w:tc>
        <w:tc>
          <w:tcPr>
            <w:tcW w:w="356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Предоставление услуг связи для сигнала камер видеонаблюдения (кол-во камер)</w:t>
            </w:r>
          </w:p>
        </w:tc>
        <w:tc>
          <w:tcPr>
            <w:tcW w:w="205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17</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w:t>
            </w:r>
          </w:p>
        </w:tc>
        <w:tc>
          <w:tcPr>
            <w:tcW w:w="182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w:t>
            </w:r>
          </w:p>
        </w:tc>
      </w:tr>
    </w:tbl>
    <w:p w:rsidR="00E82476" w:rsidRPr="00FF13F3" w:rsidRDefault="00E82476" w:rsidP="00E82476">
      <w:pPr>
        <w:pStyle w:val="ConsPlusNormal"/>
        <w:outlineLvl w:val="1"/>
        <w:rPr>
          <w:rFonts w:ascii="Times New Roman" w:hAnsi="Times New Roman" w:cs="Times New Roman"/>
        </w:rPr>
      </w:pPr>
    </w:p>
    <w:p w:rsidR="00E82476" w:rsidRPr="00FF13F3" w:rsidRDefault="00E82476" w:rsidP="00E82476">
      <w:pPr>
        <w:pStyle w:val="ConsPlusNormal"/>
        <w:ind w:firstLine="426"/>
        <w:jc w:val="both"/>
        <w:rPr>
          <w:rFonts w:ascii="Times New Roman" w:hAnsi="Times New Roman" w:cs="Times New Roman"/>
        </w:rPr>
      </w:pPr>
      <w:r w:rsidRPr="00FF13F3">
        <w:rPr>
          <w:rFonts w:ascii="Times New Roman" w:hAnsi="Times New Roman" w:cs="Times New Roman"/>
        </w:rPr>
        <w:t xml:space="preserve">Источник получения информации о ходе реализации подпрограммы  - отчеты исполнителей и участников муниципальной подпрограммы. </w:t>
      </w:r>
    </w:p>
    <w:p w:rsidR="00E82476" w:rsidRPr="00FF13F3" w:rsidRDefault="00E82476" w:rsidP="00E82476">
      <w:pPr>
        <w:pStyle w:val="ConsPlusNormal"/>
        <w:ind w:firstLine="426"/>
        <w:jc w:val="both"/>
        <w:rPr>
          <w:rFonts w:ascii="Times New Roman" w:hAnsi="Times New Roman" w:cs="Times New Roman"/>
        </w:rPr>
      </w:pPr>
      <w:r w:rsidRPr="00FF13F3">
        <w:rPr>
          <w:rFonts w:ascii="Times New Roman" w:hAnsi="Times New Roman" w:cs="Times New Roman"/>
        </w:rPr>
        <w:t>В  результате  реализации  подпрограммы  планируется  обеспечить  надлежащее  содержание  общегородских  территорий, объектов  благоустройства  и  озеленения,  кладбищ  и  уличного  освещения  города.</w:t>
      </w:r>
    </w:p>
    <w:p w:rsidR="00E82476" w:rsidRPr="00FF13F3" w:rsidRDefault="00E82476" w:rsidP="00E82476">
      <w:pPr>
        <w:pStyle w:val="ConsPlusNormal"/>
        <w:ind w:left="720"/>
        <w:rPr>
          <w:rFonts w:ascii="Times New Roman" w:hAnsi="Times New Roman" w:cs="Times New Roman"/>
          <w:b/>
          <w:bCs/>
          <w:i/>
          <w:u w:val="single"/>
        </w:rPr>
      </w:pPr>
    </w:p>
    <w:p w:rsidR="00E82476" w:rsidRPr="00FF13F3" w:rsidRDefault="00E82476" w:rsidP="00E82476">
      <w:pPr>
        <w:pStyle w:val="ConsPlusNormal"/>
        <w:rPr>
          <w:rFonts w:ascii="Times New Roman" w:hAnsi="Times New Roman" w:cs="Times New Roman"/>
          <w:b/>
          <w:bCs/>
          <w:i/>
          <w:u w:val="single"/>
        </w:rPr>
      </w:pPr>
      <w:r w:rsidRPr="00FF13F3">
        <w:rPr>
          <w:rFonts w:ascii="Times New Roman" w:hAnsi="Times New Roman" w:cs="Times New Roman"/>
          <w:b/>
          <w:bCs/>
          <w:i/>
          <w:u w:val="single"/>
        </w:rPr>
        <w:t>4. Мероприятия  подпрограммы</w:t>
      </w:r>
    </w:p>
    <w:p w:rsidR="00E82476" w:rsidRPr="00FF13F3" w:rsidRDefault="00E82476" w:rsidP="00E82476">
      <w:pPr>
        <w:pStyle w:val="ConsPlusNormal"/>
        <w:ind w:firstLine="426"/>
        <w:jc w:val="both"/>
        <w:rPr>
          <w:rFonts w:ascii="Times New Roman" w:hAnsi="Times New Roman" w:cs="Times New Roman"/>
        </w:rPr>
      </w:pPr>
      <w:r w:rsidRPr="00FF13F3">
        <w:rPr>
          <w:rFonts w:ascii="Times New Roman" w:hAnsi="Times New Roman" w:cs="Times New Roman"/>
        </w:rPr>
        <w:t>Мероприятия  подпрограммы направлены на организацию работ и услуг по благоустройству территории города Тейково. Комплекс подпрограммных мероприятий представлен в таблице 3.</w:t>
      </w:r>
    </w:p>
    <w:p w:rsidR="00E82476" w:rsidRPr="00FF13F3" w:rsidRDefault="00E82476" w:rsidP="00E82476">
      <w:pPr>
        <w:pStyle w:val="ConsPlusNormal"/>
        <w:ind w:firstLine="426"/>
        <w:jc w:val="both"/>
        <w:rPr>
          <w:rFonts w:ascii="Times New Roman" w:hAnsi="Times New Roman" w:cs="Times New Roman"/>
        </w:rPr>
      </w:pPr>
      <w:r w:rsidRPr="00FF13F3">
        <w:rPr>
          <w:rFonts w:ascii="Times New Roman" w:hAnsi="Times New Roman" w:cs="Times New Roman"/>
        </w:rPr>
        <w:t xml:space="preserve">                                                                                                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16"/>
        <w:gridCol w:w="5736"/>
      </w:tblGrid>
      <w:tr w:rsidR="00E82476" w:rsidRPr="00FF13F3" w:rsidTr="00776E7E">
        <w:tc>
          <w:tcPr>
            <w:tcW w:w="391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rPr>
                <w:rFonts w:ascii="Times New Roman" w:hAnsi="Times New Roman" w:cs="Times New Roman"/>
                <w:b/>
              </w:rPr>
            </w:pPr>
            <w:r w:rsidRPr="00FF13F3">
              <w:rPr>
                <w:rFonts w:ascii="Times New Roman" w:hAnsi="Times New Roman" w:cs="Times New Roman"/>
                <w:b/>
              </w:rPr>
              <w:t>Решаемая задача</w:t>
            </w:r>
          </w:p>
        </w:tc>
        <w:tc>
          <w:tcPr>
            <w:tcW w:w="57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rPr>
                <w:rFonts w:ascii="Times New Roman" w:hAnsi="Times New Roman" w:cs="Times New Roman"/>
                <w:b/>
              </w:rPr>
            </w:pPr>
            <w:r w:rsidRPr="00FF13F3">
              <w:rPr>
                <w:rFonts w:ascii="Times New Roman" w:hAnsi="Times New Roman" w:cs="Times New Roman"/>
                <w:b/>
              </w:rPr>
              <w:t>Перечень мероприятий</w:t>
            </w:r>
          </w:p>
        </w:tc>
      </w:tr>
      <w:tr w:rsidR="00E82476" w:rsidRPr="00FF13F3" w:rsidTr="00776E7E">
        <w:tc>
          <w:tcPr>
            <w:tcW w:w="3916" w:type="dxa"/>
            <w:vMerge w:val="restart"/>
            <w:tcBorders>
              <w:top w:val="single" w:sz="4" w:space="0" w:color="auto"/>
              <w:left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Ремонт и содержание объектов внешнего благоустройства и мест захоронения города Тейково.</w:t>
            </w:r>
          </w:p>
          <w:p w:rsidR="00E82476" w:rsidRPr="00FF13F3" w:rsidRDefault="00E82476" w:rsidP="00776E7E">
            <w:pPr>
              <w:pStyle w:val="ConsPlusNormal"/>
              <w:rPr>
                <w:rFonts w:ascii="Times New Roman" w:hAnsi="Times New Roman" w:cs="Times New Roman"/>
              </w:rPr>
            </w:pPr>
          </w:p>
        </w:tc>
        <w:tc>
          <w:tcPr>
            <w:tcW w:w="57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Уборка территории города</w:t>
            </w:r>
          </w:p>
        </w:tc>
      </w:tr>
      <w:tr w:rsidR="00E82476" w:rsidRPr="00FF13F3" w:rsidTr="00776E7E">
        <w:tc>
          <w:tcPr>
            <w:tcW w:w="3916" w:type="dxa"/>
            <w:vMerge/>
            <w:tcBorders>
              <w:left w:val="single" w:sz="4" w:space="0" w:color="auto"/>
              <w:right w:val="single" w:sz="4" w:space="0" w:color="auto"/>
            </w:tcBorders>
          </w:tcPr>
          <w:p w:rsidR="00E82476" w:rsidRPr="00FF13F3" w:rsidRDefault="00E82476" w:rsidP="00776E7E">
            <w:pPr>
              <w:pStyle w:val="ConsPlusNormal"/>
              <w:rPr>
                <w:rFonts w:ascii="Times New Roman" w:hAnsi="Times New Roman" w:cs="Times New Roman"/>
              </w:rPr>
            </w:pPr>
          </w:p>
        </w:tc>
        <w:tc>
          <w:tcPr>
            <w:tcW w:w="57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Погрузка мусора</w:t>
            </w:r>
          </w:p>
        </w:tc>
      </w:tr>
      <w:tr w:rsidR="00E82476" w:rsidRPr="00FF13F3" w:rsidTr="00776E7E">
        <w:tc>
          <w:tcPr>
            <w:tcW w:w="3916" w:type="dxa"/>
            <w:vMerge/>
            <w:tcBorders>
              <w:left w:val="single" w:sz="4" w:space="0" w:color="auto"/>
              <w:right w:val="single" w:sz="4" w:space="0" w:color="auto"/>
            </w:tcBorders>
          </w:tcPr>
          <w:p w:rsidR="00E82476" w:rsidRPr="00FF13F3" w:rsidRDefault="00E82476" w:rsidP="00776E7E">
            <w:pPr>
              <w:pStyle w:val="ConsPlusNormal"/>
              <w:rPr>
                <w:rFonts w:ascii="Times New Roman" w:hAnsi="Times New Roman" w:cs="Times New Roman"/>
              </w:rPr>
            </w:pPr>
          </w:p>
        </w:tc>
        <w:tc>
          <w:tcPr>
            <w:tcW w:w="57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Вывоз и утилизация мусора</w:t>
            </w:r>
          </w:p>
        </w:tc>
      </w:tr>
      <w:tr w:rsidR="00E82476" w:rsidRPr="00FF13F3" w:rsidTr="00776E7E">
        <w:tc>
          <w:tcPr>
            <w:tcW w:w="3916" w:type="dxa"/>
            <w:vMerge/>
            <w:tcBorders>
              <w:left w:val="single" w:sz="4" w:space="0" w:color="auto"/>
              <w:right w:val="single" w:sz="4" w:space="0" w:color="auto"/>
            </w:tcBorders>
          </w:tcPr>
          <w:p w:rsidR="00E82476" w:rsidRPr="00FF13F3" w:rsidRDefault="00E82476" w:rsidP="00776E7E">
            <w:pPr>
              <w:pStyle w:val="ConsPlusNormal"/>
              <w:rPr>
                <w:rFonts w:ascii="Times New Roman" w:hAnsi="Times New Roman" w:cs="Times New Roman"/>
              </w:rPr>
            </w:pPr>
          </w:p>
        </w:tc>
        <w:tc>
          <w:tcPr>
            <w:tcW w:w="57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Сгребание и вывоз снега</w:t>
            </w:r>
          </w:p>
        </w:tc>
      </w:tr>
      <w:tr w:rsidR="00E82476" w:rsidRPr="00FF13F3" w:rsidTr="00776E7E">
        <w:tc>
          <w:tcPr>
            <w:tcW w:w="3916" w:type="dxa"/>
            <w:vMerge/>
            <w:tcBorders>
              <w:left w:val="single" w:sz="4" w:space="0" w:color="auto"/>
              <w:right w:val="single" w:sz="4" w:space="0" w:color="auto"/>
            </w:tcBorders>
          </w:tcPr>
          <w:p w:rsidR="00E82476" w:rsidRPr="00FF13F3" w:rsidRDefault="00E82476" w:rsidP="00776E7E">
            <w:pPr>
              <w:pStyle w:val="ConsPlusNormal"/>
              <w:rPr>
                <w:rFonts w:ascii="Times New Roman" w:hAnsi="Times New Roman" w:cs="Times New Roman"/>
              </w:rPr>
            </w:pPr>
          </w:p>
        </w:tc>
        <w:tc>
          <w:tcPr>
            <w:tcW w:w="57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Формовочная обрезка крон деревьев, удаление поросли, уборка поваленных деревьев. Установка и снятие баннеров, праздничной атрибутики.</w:t>
            </w:r>
          </w:p>
        </w:tc>
      </w:tr>
      <w:tr w:rsidR="00E82476" w:rsidRPr="00FF13F3" w:rsidTr="00776E7E">
        <w:tc>
          <w:tcPr>
            <w:tcW w:w="3916" w:type="dxa"/>
            <w:vMerge/>
            <w:tcBorders>
              <w:left w:val="single" w:sz="4" w:space="0" w:color="auto"/>
              <w:right w:val="single" w:sz="4" w:space="0" w:color="auto"/>
            </w:tcBorders>
          </w:tcPr>
          <w:p w:rsidR="00E82476" w:rsidRPr="00FF13F3" w:rsidRDefault="00E82476" w:rsidP="00776E7E">
            <w:pPr>
              <w:pStyle w:val="ConsPlusNormal"/>
              <w:rPr>
                <w:rFonts w:ascii="Times New Roman" w:hAnsi="Times New Roman" w:cs="Times New Roman"/>
              </w:rPr>
            </w:pPr>
          </w:p>
        </w:tc>
        <w:tc>
          <w:tcPr>
            <w:tcW w:w="57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Выкашивание травы</w:t>
            </w:r>
          </w:p>
        </w:tc>
      </w:tr>
      <w:tr w:rsidR="00E82476" w:rsidRPr="00FF13F3" w:rsidTr="00776E7E">
        <w:tc>
          <w:tcPr>
            <w:tcW w:w="3916" w:type="dxa"/>
            <w:vMerge/>
            <w:tcBorders>
              <w:left w:val="single" w:sz="4" w:space="0" w:color="auto"/>
              <w:right w:val="single" w:sz="4" w:space="0" w:color="auto"/>
            </w:tcBorders>
          </w:tcPr>
          <w:p w:rsidR="00E82476" w:rsidRPr="00FF13F3" w:rsidRDefault="00E82476" w:rsidP="00776E7E">
            <w:pPr>
              <w:pStyle w:val="ConsPlusNormal"/>
              <w:rPr>
                <w:rFonts w:ascii="Times New Roman" w:hAnsi="Times New Roman" w:cs="Times New Roman"/>
              </w:rPr>
            </w:pPr>
          </w:p>
        </w:tc>
        <w:tc>
          <w:tcPr>
            <w:tcW w:w="57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Посадка цветов</w:t>
            </w:r>
          </w:p>
        </w:tc>
      </w:tr>
      <w:tr w:rsidR="00E82476" w:rsidRPr="00FF13F3" w:rsidTr="00776E7E">
        <w:tc>
          <w:tcPr>
            <w:tcW w:w="3916" w:type="dxa"/>
            <w:vMerge/>
            <w:tcBorders>
              <w:left w:val="single" w:sz="4" w:space="0" w:color="auto"/>
              <w:right w:val="single" w:sz="4" w:space="0" w:color="auto"/>
            </w:tcBorders>
          </w:tcPr>
          <w:p w:rsidR="00E82476" w:rsidRPr="00FF13F3" w:rsidRDefault="00E82476" w:rsidP="00776E7E">
            <w:pPr>
              <w:pStyle w:val="ConsPlusNormal"/>
              <w:rPr>
                <w:rFonts w:ascii="Times New Roman" w:hAnsi="Times New Roman" w:cs="Times New Roman"/>
              </w:rPr>
            </w:pPr>
          </w:p>
        </w:tc>
        <w:tc>
          <w:tcPr>
            <w:tcW w:w="57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Организация оказания услуг по содержанию мест захоронения</w:t>
            </w:r>
          </w:p>
        </w:tc>
      </w:tr>
      <w:tr w:rsidR="00E82476" w:rsidRPr="00FF13F3" w:rsidTr="00776E7E">
        <w:tc>
          <w:tcPr>
            <w:tcW w:w="3916" w:type="dxa"/>
            <w:vMerge/>
            <w:tcBorders>
              <w:left w:val="single" w:sz="4" w:space="0" w:color="auto"/>
              <w:right w:val="single" w:sz="4" w:space="0" w:color="auto"/>
            </w:tcBorders>
          </w:tcPr>
          <w:p w:rsidR="00E82476" w:rsidRPr="00FF13F3" w:rsidRDefault="00E82476" w:rsidP="00776E7E">
            <w:pPr>
              <w:pStyle w:val="ConsPlusNormal"/>
              <w:rPr>
                <w:rFonts w:ascii="Times New Roman" w:hAnsi="Times New Roman" w:cs="Times New Roman"/>
              </w:rPr>
            </w:pPr>
          </w:p>
        </w:tc>
        <w:tc>
          <w:tcPr>
            <w:tcW w:w="57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Текущее содержание сетей уличного освещения</w:t>
            </w:r>
          </w:p>
        </w:tc>
      </w:tr>
      <w:tr w:rsidR="00E82476" w:rsidRPr="00FF13F3" w:rsidTr="00776E7E">
        <w:tc>
          <w:tcPr>
            <w:tcW w:w="3916" w:type="dxa"/>
            <w:vMerge/>
            <w:tcBorders>
              <w:left w:val="single" w:sz="4" w:space="0" w:color="auto"/>
              <w:right w:val="single" w:sz="4" w:space="0" w:color="auto"/>
            </w:tcBorders>
          </w:tcPr>
          <w:p w:rsidR="00E82476" w:rsidRPr="00FF13F3" w:rsidRDefault="00E82476" w:rsidP="00776E7E">
            <w:pPr>
              <w:pStyle w:val="ConsPlusNormal"/>
              <w:rPr>
                <w:rFonts w:ascii="Times New Roman" w:hAnsi="Times New Roman" w:cs="Times New Roman"/>
              </w:rPr>
            </w:pPr>
          </w:p>
        </w:tc>
        <w:tc>
          <w:tcPr>
            <w:tcW w:w="57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Текущее содержание питьевых колодцев</w:t>
            </w:r>
          </w:p>
        </w:tc>
      </w:tr>
      <w:tr w:rsidR="00E82476" w:rsidRPr="00FF13F3" w:rsidTr="00776E7E">
        <w:tc>
          <w:tcPr>
            <w:tcW w:w="3916" w:type="dxa"/>
            <w:vMerge/>
            <w:tcBorders>
              <w:left w:val="single" w:sz="4" w:space="0" w:color="auto"/>
              <w:right w:val="single" w:sz="4" w:space="0" w:color="auto"/>
            </w:tcBorders>
          </w:tcPr>
          <w:p w:rsidR="00E82476" w:rsidRPr="00FF13F3" w:rsidRDefault="00E82476" w:rsidP="00776E7E">
            <w:pPr>
              <w:pStyle w:val="ConsPlusNormal"/>
              <w:rPr>
                <w:rFonts w:ascii="Times New Roman" w:hAnsi="Times New Roman" w:cs="Times New Roman"/>
              </w:rPr>
            </w:pPr>
          </w:p>
        </w:tc>
        <w:tc>
          <w:tcPr>
            <w:tcW w:w="57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Содержание городского туалета</w:t>
            </w:r>
          </w:p>
        </w:tc>
      </w:tr>
      <w:tr w:rsidR="00E82476" w:rsidRPr="00FF13F3" w:rsidTr="00776E7E">
        <w:tc>
          <w:tcPr>
            <w:tcW w:w="3916" w:type="dxa"/>
            <w:vMerge/>
            <w:tcBorders>
              <w:left w:val="single" w:sz="4" w:space="0" w:color="auto"/>
              <w:right w:val="single" w:sz="4" w:space="0" w:color="auto"/>
            </w:tcBorders>
          </w:tcPr>
          <w:p w:rsidR="00E82476" w:rsidRPr="00FF13F3" w:rsidRDefault="00E82476" w:rsidP="00776E7E">
            <w:pPr>
              <w:pStyle w:val="ConsPlusNormal"/>
              <w:rPr>
                <w:rFonts w:ascii="Times New Roman" w:hAnsi="Times New Roman" w:cs="Times New Roman"/>
              </w:rPr>
            </w:pPr>
          </w:p>
        </w:tc>
        <w:tc>
          <w:tcPr>
            <w:tcW w:w="57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Содержание лагеря «Автомобилист»</w:t>
            </w:r>
          </w:p>
        </w:tc>
      </w:tr>
      <w:tr w:rsidR="00E82476" w:rsidRPr="00FF13F3" w:rsidTr="00776E7E">
        <w:tc>
          <w:tcPr>
            <w:tcW w:w="3916" w:type="dxa"/>
            <w:vMerge/>
            <w:tcBorders>
              <w:left w:val="single" w:sz="4" w:space="0" w:color="auto"/>
              <w:right w:val="single" w:sz="4" w:space="0" w:color="auto"/>
            </w:tcBorders>
          </w:tcPr>
          <w:p w:rsidR="00E82476" w:rsidRPr="00FF13F3" w:rsidRDefault="00E82476" w:rsidP="00776E7E">
            <w:pPr>
              <w:pStyle w:val="ConsPlusNormal"/>
              <w:rPr>
                <w:rFonts w:ascii="Times New Roman" w:hAnsi="Times New Roman" w:cs="Times New Roman"/>
              </w:rPr>
            </w:pPr>
          </w:p>
        </w:tc>
        <w:tc>
          <w:tcPr>
            <w:tcW w:w="57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Содержание площадки 25</w:t>
            </w:r>
          </w:p>
        </w:tc>
      </w:tr>
      <w:tr w:rsidR="00E82476" w:rsidRPr="00FF13F3" w:rsidTr="00776E7E">
        <w:tc>
          <w:tcPr>
            <w:tcW w:w="3916" w:type="dxa"/>
            <w:vMerge/>
            <w:tcBorders>
              <w:left w:val="single" w:sz="4" w:space="0" w:color="auto"/>
              <w:bottom w:val="single" w:sz="4" w:space="0" w:color="auto"/>
              <w:right w:val="single" w:sz="4" w:space="0" w:color="auto"/>
            </w:tcBorders>
          </w:tcPr>
          <w:p w:rsidR="00E82476" w:rsidRPr="00FF13F3" w:rsidRDefault="00E82476" w:rsidP="00776E7E">
            <w:pPr>
              <w:pStyle w:val="ConsPlusNormal"/>
              <w:rPr>
                <w:rFonts w:ascii="Times New Roman" w:hAnsi="Times New Roman" w:cs="Times New Roman"/>
              </w:rPr>
            </w:pPr>
          </w:p>
        </w:tc>
        <w:tc>
          <w:tcPr>
            <w:tcW w:w="57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Содержание детских площадок.</w:t>
            </w:r>
          </w:p>
        </w:tc>
      </w:tr>
      <w:tr w:rsidR="00E82476" w:rsidRPr="00FF13F3" w:rsidTr="00776E7E">
        <w:tc>
          <w:tcPr>
            <w:tcW w:w="3916" w:type="dxa"/>
            <w:vMerge w:val="restart"/>
            <w:tcBorders>
              <w:left w:val="single" w:sz="4" w:space="0" w:color="auto"/>
              <w:right w:val="single" w:sz="4" w:space="0" w:color="auto"/>
            </w:tcBorders>
          </w:tcPr>
          <w:p w:rsidR="00E82476" w:rsidRPr="00FF13F3" w:rsidRDefault="00E82476" w:rsidP="00776E7E">
            <w:pPr>
              <w:pStyle w:val="ConsPlusNormal"/>
              <w:rPr>
                <w:rFonts w:ascii="Times New Roman" w:hAnsi="Times New Roman" w:cs="Times New Roman"/>
              </w:rPr>
            </w:pPr>
          </w:p>
        </w:tc>
        <w:tc>
          <w:tcPr>
            <w:tcW w:w="57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Погрузка, перевозка снега, боя, шлака, грунта, песка, щебня.</w:t>
            </w:r>
          </w:p>
        </w:tc>
      </w:tr>
      <w:tr w:rsidR="00E82476" w:rsidRPr="00FF13F3" w:rsidTr="00776E7E">
        <w:tc>
          <w:tcPr>
            <w:tcW w:w="3916" w:type="dxa"/>
            <w:vMerge/>
            <w:tcBorders>
              <w:left w:val="single" w:sz="4" w:space="0" w:color="auto"/>
              <w:right w:val="single" w:sz="4" w:space="0" w:color="auto"/>
            </w:tcBorders>
          </w:tcPr>
          <w:p w:rsidR="00E82476" w:rsidRPr="00FF13F3" w:rsidRDefault="00E82476" w:rsidP="00776E7E">
            <w:pPr>
              <w:pStyle w:val="ConsPlusNormal"/>
              <w:rPr>
                <w:rFonts w:ascii="Times New Roman" w:hAnsi="Times New Roman" w:cs="Times New Roman"/>
              </w:rPr>
            </w:pPr>
          </w:p>
        </w:tc>
        <w:tc>
          <w:tcPr>
            <w:tcW w:w="57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Акарицидная обработка парков, зон отдыха.</w:t>
            </w:r>
          </w:p>
        </w:tc>
      </w:tr>
      <w:tr w:rsidR="00E82476" w:rsidRPr="00FF13F3" w:rsidTr="00776E7E">
        <w:tc>
          <w:tcPr>
            <w:tcW w:w="3916" w:type="dxa"/>
            <w:vMerge/>
            <w:tcBorders>
              <w:left w:val="single" w:sz="4" w:space="0" w:color="auto"/>
              <w:right w:val="single" w:sz="4" w:space="0" w:color="auto"/>
            </w:tcBorders>
          </w:tcPr>
          <w:p w:rsidR="00E82476" w:rsidRPr="00FF13F3" w:rsidRDefault="00E82476" w:rsidP="00776E7E">
            <w:pPr>
              <w:pStyle w:val="ConsPlusNormal"/>
              <w:rPr>
                <w:rFonts w:ascii="Times New Roman" w:hAnsi="Times New Roman" w:cs="Times New Roman"/>
              </w:rPr>
            </w:pPr>
          </w:p>
        </w:tc>
        <w:tc>
          <w:tcPr>
            <w:tcW w:w="57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Опахивание границ города.</w:t>
            </w:r>
          </w:p>
        </w:tc>
      </w:tr>
      <w:tr w:rsidR="00E82476" w:rsidRPr="00FF13F3" w:rsidTr="00776E7E">
        <w:tc>
          <w:tcPr>
            <w:tcW w:w="3916" w:type="dxa"/>
            <w:vMerge/>
            <w:tcBorders>
              <w:left w:val="single" w:sz="4" w:space="0" w:color="auto"/>
              <w:right w:val="single" w:sz="4" w:space="0" w:color="auto"/>
            </w:tcBorders>
          </w:tcPr>
          <w:p w:rsidR="00E82476" w:rsidRPr="00FF13F3" w:rsidRDefault="00E82476" w:rsidP="00776E7E">
            <w:pPr>
              <w:pStyle w:val="ConsPlusNormal"/>
              <w:rPr>
                <w:rFonts w:ascii="Times New Roman" w:hAnsi="Times New Roman" w:cs="Times New Roman"/>
              </w:rPr>
            </w:pPr>
          </w:p>
        </w:tc>
        <w:tc>
          <w:tcPr>
            <w:tcW w:w="57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Сбор отходов ЖБО.</w:t>
            </w:r>
          </w:p>
        </w:tc>
      </w:tr>
      <w:tr w:rsidR="00E82476" w:rsidRPr="00FF13F3" w:rsidTr="00776E7E">
        <w:tc>
          <w:tcPr>
            <w:tcW w:w="3916" w:type="dxa"/>
            <w:vMerge/>
            <w:tcBorders>
              <w:left w:val="single" w:sz="4" w:space="0" w:color="auto"/>
              <w:right w:val="single" w:sz="4" w:space="0" w:color="auto"/>
            </w:tcBorders>
          </w:tcPr>
          <w:p w:rsidR="00E82476" w:rsidRPr="00FF13F3" w:rsidRDefault="00E82476" w:rsidP="00776E7E">
            <w:pPr>
              <w:pStyle w:val="ConsPlusNormal"/>
              <w:rPr>
                <w:rFonts w:ascii="Times New Roman" w:hAnsi="Times New Roman" w:cs="Times New Roman"/>
              </w:rPr>
            </w:pPr>
          </w:p>
        </w:tc>
        <w:tc>
          <w:tcPr>
            <w:tcW w:w="57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Чистка и посыпка тротуаров (зима), подметание (лето).</w:t>
            </w:r>
          </w:p>
        </w:tc>
      </w:tr>
      <w:tr w:rsidR="00E82476" w:rsidRPr="00FF13F3" w:rsidTr="00776E7E">
        <w:tc>
          <w:tcPr>
            <w:tcW w:w="3916" w:type="dxa"/>
            <w:vMerge/>
            <w:tcBorders>
              <w:left w:val="single" w:sz="4" w:space="0" w:color="auto"/>
              <w:bottom w:val="single" w:sz="4" w:space="0" w:color="auto"/>
              <w:right w:val="single" w:sz="4" w:space="0" w:color="auto"/>
            </w:tcBorders>
          </w:tcPr>
          <w:p w:rsidR="00E82476" w:rsidRPr="00FF13F3" w:rsidRDefault="00E82476" w:rsidP="00776E7E">
            <w:pPr>
              <w:pStyle w:val="ConsPlusNormal"/>
              <w:rPr>
                <w:rFonts w:ascii="Times New Roman" w:hAnsi="Times New Roman" w:cs="Times New Roman"/>
              </w:rPr>
            </w:pPr>
          </w:p>
        </w:tc>
        <w:tc>
          <w:tcPr>
            <w:tcW w:w="57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 xml:space="preserve">Предоставление услуг связи для сигнала камер видеонаблюдения. </w:t>
            </w:r>
          </w:p>
        </w:tc>
      </w:tr>
      <w:tr w:rsidR="00E82476" w:rsidRPr="00FF13F3" w:rsidTr="00776E7E">
        <w:tc>
          <w:tcPr>
            <w:tcW w:w="391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Строительство пешеходного моста через реку Вязьма.</w:t>
            </w:r>
          </w:p>
        </w:tc>
        <w:tc>
          <w:tcPr>
            <w:tcW w:w="57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Организация строительства  пешеходного моста через реку Вязьма.</w:t>
            </w:r>
          </w:p>
        </w:tc>
      </w:tr>
      <w:tr w:rsidR="00E82476" w:rsidRPr="00FF13F3" w:rsidTr="00776E7E">
        <w:tc>
          <w:tcPr>
            <w:tcW w:w="391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Благоустройство Летнего сада с устройством площадки для занятий паркуром</w:t>
            </w:r>
          </w:p>
        </w:tc>
        <w:tc>
          <w:tcPr>
            <w:tcW w:w="57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rPr>
                <w:rFonts w:ascii="Times New Roman" w:hAnsi="Times New Roman" w:cs="Times New Roman"/>
              </w:rPr>
            </w:pPr>
            <w:r w:rsidRPr="00FF13F3">
              <w:rPr>
                <w:rFonts w:ascii="Times New Roman" w:hAnsi="Times New Roman" w:cs="Times New Roman"/>
              </w:rPr>
              <w:t>Продолжение работ по асфальтированию пешеходной зоны и строительство площадки для паркура</w:t>
            </w:r>
          </w:p>
        </w:tc>
      </w:tr>
      <w:tr w:rsidR="00E82476" w:rsidRPr="00FF13F3" w:rsidTr="00776E7E">
        <w:tc>
          <w:tcPr>
            <w:tcW w:w="391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Благоустройство площади им. Ленина и прилегающей территории</w:t>
            </w:r>
          </w:p>
        </w:tc>
        <w:tc>
          <w:tcPr>
            <w:tcW w:w="57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rPr>
                <w:rFonts w:ascii="Times New Roman" w:hAnsi="Times New Roman" w:cs="Times New Roman"/>
              </w:rPr>
            </w:pPr>
            <w:r w:rsidRPr="00FF13F3">
              <w:rPr>
                <w:rFonts w:ascii="Times New Roman" w:hAnsi="Times New Roman" w:cs="Times New Roman"/>
              </w:rPr>
              <w:t>Благоустройство территории площади с устройством клумб и зоны отдыха</w:t>
            </w:r>
          </w:p>
        </w:tc>
      </w:tr>
      <w:tr w:rsidR="00E82476" w:rsidRPr="00FF13F3" w:rsidTr="00776E7E">
        <w:tc>
          <w:tcPr>
            <w:tcW w:w="391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lastRenderedPageBreak/>
              <w:t>Благоустройство сквера на ул. Фрунзенской</w:t>
            </w:r>
          </w:p>
        </w:tc>
        <w:tc>
          <w:tcPr>
            <w:tcW w:w="57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rPr>
                <w:rFonts w:ascii="Times New Roman" w:hAnsi="Times New Roman" w:cs="Times New Roman"/>
              </w:rPr>
            </w:pPr>
            <w:r w:rsidRPr="00FF13F3">
              <w:rPr>
                <w:rFonts w:ascii="Times New Roman" w:hAnsi="Times New Roman" w:cs="Times New Roman"/>
              </w:rPr>
              <w:t>Благоустройство территории и устройство пешеходной дорожки</w:t>
            </w:r>
          </w:p>
        </w:tc>
      </w:tr>
      <w:tr w:rsidR="00E82476" w:rsidRPr="00FF13F3" w:rsidTr="00776E7E">
        <w:tc>
          <w:tcPr>
            <w:tcW w:w="391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Благоустройство скверов № 1, 2, 3 на улице Октябрьской</w:t>
            </w:r>
          </w:p>
        </w:tc>
        <w:tc>
          <w:tcPr>
            <w:tcW w:w="57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rPr>
                <w:rFonts w:ascii="Times New Roman" w:hAnsi="Times New Roman" w:cs="Times New Roman"/>
              </w:rPr>
            </w:pPr>
            <w:r w:rsidRPr="00FF13F3">
              <w:rPr>
                <w:rFonts w:ascii="Times New Roman" w:hAnsi="Times New Roman" w:cs="Times New Roman"/>
              </w:rPr>
              <w:t>Благоустройство территории, устройство пешеходной дорожки, ремонт лестницы, устройство пруда</w:t>
            </w:r>
          </w:p>
        </w:tc>
      </w:tr>
      <w:tr w:rsidR="00E82476" w:rsidRPr="00FF13F3" w:rsidTr="00776E7E">
        <w:tc>
          <w:tcPr>
            <w:tcW w:w="391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Благоустройство соснового бора Красные Сосенки</w:t>
            </w:r>
          </w:p>
        </w:tc>
        <w:tc>
          <w:tcPr>
            <w:tcW w:w="57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rPr>
                <w:rFonts w:ascii="Times New Roman" w:hAnsi="Times New Roman" w:cs="Times New Roman"/>
              </w:rPr>
            </w:pPr>
            <w:r w:rsidRPr="00FF13F3">
              <w:rPr>
                <w:rFonts w:ascii="Times New Roman" w:hAnsi="Times New Roman" w:cs="Times New Roman"/>
              </w:rPr>
              <w:t>Благоустройство территории с устройством зоны отдыха</w:t>
            </w:r>
          </w:p>
        </w:tc>
      </w:tr>
      <w:tr w:rsidR="00E82476" w:rsidRPr="00FF13F3" w:rsidTr="00776E7E">
        <w:tc>
          <w:tcPr>
            <w:tcW w:w="391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Благоустройство набережной реки Вязьмы</w:t>
            </w:r>
          </w:p>
        </w:tc>
        <w:tc>
          <w:tcPr>
            <w:tcW w:w="57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rPr>
                <w:rFonts w:ascii="Times New Roman" w:hAnsi="Times New Roman" w:cs="Times New Roman"/>
              </w:rPr>
            </w:pPr>
            <w:r w:rsidRPr="00FF13F3">
              <w:rPr>
                <w:rFonts w:ascii="Times New Roman" w:hAnsi="Times New Roman" w:cs="Times New Roman"/>
              </w:rPr>
              <w:t>Благоустройство территории с устройством зоны отдыха</w:t>
            </w:r>
          </w:p>
        </w:tc>
      </w:tr>
    </w:tbl>
    <w:p w:rsidR="00E82476" w:rsidRPr="00FF13F3" w:rsidRDefault="00E82476" w:rsidP="00E82476">
      <w:pPr>
        <w:pStyle w:val="ConsPlusNormal"/>
        <w:ind w:firstLine="426"/>
        <w:jc w:val="both"/>
        <w:rPr>
          <w:rFonts w:ascii="Times New Roman" w:hAnsi="Times New Roman" w:cs="Times New Roman"/>
        </w:rPr>
      </w:pPr>
      <w:r w:rsidRPr="00FF13F3">
        <w:rPr>
          <w:rFonts w:ascii="Times New Roman" w:hAnsi="Times New Roman" w:cs="Times New Roman"/>
        </w:rPr>
        <w:t>Мероприятия подпрограммы и объемы ее финансирования уточняются ежегодно при формировании проекта бюджета города Тейково на соответствующий финансовый год и плановый период.</w:t>
      </w:r>
    </w:p>
    <w:p w:rsidR="00E82476" w:rsidRPr="00FF13F3" w:rsidRDefault="00E82476" w:rsidP="00E82476">
      <w:pPr>
        <w:widowControl w:val="0"/>
        <w:autoSpaceDE w:val="0"/>
        <w:autoSpaceDN w:val="0"/>
        <w:adjustRightInd w:val="0"/>
        <w:spacing w:after="0" w:line="240" w:lineRule="auto"/>
        <w:ind w:firstLine="540"/>
        <w:jc w:val="both"/>
        <w:rPr>
          <w:rFonts w:ascii="Times New Roman" w:hAnsi="Times New Roman"/>
          <w:sz w:val="20"/>
          <w:szCs w:val="20"/>
        </w:rPr>
      </w:pPr>
      <w:r w:rsidRPr="00FF13F3">
        <w:rPr>
          <w:rFonts w:ascii="Times New Roman" w:hAnsi="Times New Roman"/>
          <w:sz w:val="20"/>
          <w:szCs w:val="20"/>
        </w:rPr>
        <w:t>Механизм реализации  мероприятий подпрограммы основан на обеспечении достижения запланированных результатов и величин показателей, установленных в подпрограмме.</w:t>
      </w:r>
    </w:p>
    <w:p w:rsidR="00E82476" w:rsidRPr="00FF13F3" w:rsidRDefault="00E82476" w:rsidP="00E82476">
      <w:pPr>
        <w:widowControl w:val="0"/>
        <w:autoSpaceDE w:val="0"/>
        <w:autoSpaceDN w:val="0"/>
        <w:adjustRightInd w:val="0"/>
        <w:spacing w:after="0" w:line="240" w:lineRule="auto"/>
        <w:ind w:firstLine="540"/>
        <w:jc w:val="both"/>
        <w:rPr>
          <w:rFonts w:ascii="Times New Roman" w:hAnsi="Times New Roman"/>
          <w:sz w:val="20"/>
          <w:szCs w:val="20"/>
        </w:rPr>
      </w:pPr>
      <w:r w:rsidRPr="00FF13F3">
        <w:rPr>
          <w:rFonts w:ascii="Times New Roman" w:hAnsi="Times New Roman"/>
          <w:sz w:val="20"/>
          <w:szCs w:val="20"/>
        </w:rPr>
        <w:t>Исполнители подпрограммы – отдел городской инфраструктуры администрации г.о. Тейково, муниципальное казенное предприятие «Тейковское предприятие по благоустройству и развитию города», общество с ограниченной ответственностью «Тейковское сетевое предприятие». Заказчиком работ по строительству пешеходного моста через реку Вязьму выступает муниципальное казенное учреждение «Служба заказчика».</w:t>
      </w:r>
    </w:p>
    <w:p w:rsidR="00E82476" w:rsidRPr="00FF13F3" w:rsidRDefault="00E82476" w:rsidP="00E82476">
      <w:pPr>
        <w:pStyle w:val="a3"/>
        <w:spacing w:before="0" w:beforeAutospacing="0" w:after="0" w:afterAutospacing="0"/>
        <w:ind w:firstLine="539"/>
        <w:jc w:val="both"/>
        <w:rPr>
          <w:sz w:val="20"/>
          <w:szCs w:val="20"/>
        </w:rPr>
      </w:pPr>
      <w:r w:rsidRPr="00FF13F3">
        <w:rPr>
          <w:sz w:val="20"/>
          <w:szCs w:val="20"/>
        </w:rPr>
        <w:t>Реализация мероприятий подпрограммы  осуществляется:</w:t>
      </w:r>
    </w:p>
    <w:p w:rsidR="00E82476" w:rsidRPr="00FF13F3" w:rsidRDefault="00E82476" w:rsidP="00E82476">
      <w:pPr>
        <w:pStyle w:val="a9"/>
        <w:autoSpaceDE w:val="0"/>
        <w:autoSpaceDN w:val="0"/>
        <w:adjustRightInd w:val="0"/>
        <w:ind w:left="0" w:firstLine="539"/>
        <w:jc w:val="both"/>
        <w:rPr>
          <w:rFonts w:ascii="Times New Roman" w:hAnsi="Times New Roman"/>
          <w:sz w:val="20"/>
          <w:szCs w:val="20"/>
        </w:rPr>
      </w:pPr>
      <w:r w:rsidRPr="00FF13F3">
        <w:rPr>
          <w:rFonts w:ascii="Times New Roman" w:hAnsi="Times New Roman"/>
          <w:sz w:val="20"/>
          <w:szCs w:val="20"/>
        </w:rPr>
        <w:t>- посредством осуществления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E82476" w:rsidRPr="00FF13F3" w:rsidRDefault="00E82476" w:rsidP="00E82476">
      <w:pPr>
        <w:pStyle w:val="a9"/>
        <w:autoSpaceDE w:val="0"/>
        <w:autoSpaceDN w:val="0"/>
        <w:adjustRightInd w:val="0"/>
        <w:ind w:left="0" w:firstLine="539"/>
        <w:jc w:val="both"/>
        <w:rPr>
          <w:rFonts w:ascii="Times New Roman" w:hAnsi="Times New Roman"/>
          <w:sz w:val="20"/>
          <w:szCs w:val="20"/>
        </w:rPr>
      </w:pPr>
      <w:r w:rsidRPr="00FF13F3">
        <w:rPr>
          <w:rFonts w:ascii="Times New Roman" w:hAnsi="Times New Roman"/>
          <w:sz w:val="20"/>
          <w:szCs w:val="20"/>
        </w:rPr>
        <w:t>- посредством предоставления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связанных с текущим содержанием, техническим обслуживанием, эксплуатацией  объектов благоустройства  в городе  Тейково, на основании договора  о предоставлении субсидии из бюджета  города  Тейково на возмещение   затрат, связанных с текущим содержанием, техническим обслуживанием, эксплуатацией   объектов благоустройства  в городе  Тейково, согласно  постановлению администрации городского округа Тейково   от 29.12.2012 № 765  «Об утверждении  Порядка расходования  субсидии, предусмотренной  бюджетом города Тейково  на возмещение затрат в связи с выполнением работ  обслуживающим организациям, осуществляющим деятельность по благоустройству, освещению улиц, содержанию автомобильных дорог и иных транспортных сооружений в рамках благоустройства в границах городского округа Тейково».</w:t>
      </w:r>
    </w:p>
    <w:p w:rsidR="00E82476" w:rsidRPr="00FF13F3" w:rsidRDefault="00E82476" w:rsidP="00E82476">
      <w:pPr>
        <w:pStyle w:val="a9"/>
        <w:autoSpaceDE w:val="0"/>
        <w:autoSpaceDN w:val="0"/>
        <w:adjustRightInd w:val="0"/>
        <w:ind w:left="0" w:firstLine="539"/>
        <w:jc w:val="both"/>
        <w:rPr>
          <w:rFonts w:ascii="Times New Roman" w:hAnsi="Times New Roman"/>
          <w:sz w:val="20"/>
          <w:szCs w:val="20"/>
        </w:rPr>
      </w:pPr>
      <w:r w:rsidRPr="00FF13F3">
        <w:rPr>
          <w:rFonts w:ascii="Times New Roman" w:hAnsi="Times New Roman"/>
          <w:sz w:val="20"/>
          <w:szCs w:val="20"/>
        </w:rPr>
        <w:t>Срок реализации мероприятий подпрограммы 2014-2020 годы.</w:t>
      </w: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sectPr w:rsidR="00E82476" w:rsidRPr="00FF13F3" w:rsidSect="00B01409">
          <w:pgSz w:w="11906" w:h="16838"/>
          <w:pgMar w:top="539" w:right="746" w:bottom="539" w:left="1440" w:header="709" w:footer="709" w:gutter="0"/>
          <w:cols w:space="708"/>
          <w:docGrid w:linePitch="360"/>
        </w:sectPr>
      </w:pPr>
    </w:p>
    <w:p w:rsidR="00E82476" w:rsidRPr="00FF13F3" w:rsidRDefault="00E82476" w:rsidP="00E82476">
      <w:pPr>
        <w:pStyle w:val="a9"/>
        <w:ind w:left="0"/>
        <w:rPr>
          <w:rFonts w:ascii="Times New Roman" w:hAnsi="Times New Roman"/>
          <w:b/>
          <w:i/>
          <w:sz w:val="20"/>
          <w:szCs w:val="20"/>
          <w:u w:val="single"/>
        </w:rPr>
      </w:pPr>
      <w:r w:rsidRPr="00FF13F3">
        <w:rPr>
          <w:rFonts w:ascii="Times New Roman" w:hAnsi="Times New Roman"/>
          <w:b/>
          <w:i/>
          <w:sz w:val="28"/>
          <w:szCs w:val="28"/>
          <w:u w:val="single"/>
        </w:rPr>
        <w:lastRenderedPageBreak/>
        <w:t>5</w:t>
      </w:r>
      <w:r w:rsidRPr="00FF13F3">
        <w:rPr>
          <w:rFonts w:ascii="Times New Roman" w:hAnsi="Times New Roman"/>
          <w:b/>
          <w:i/>
          <w:sz w:val="20"/>
          <w:szCs w:val="20"/>
          <w:u w:val="single"/>
        </w:rPr>
        <w:t>. Ресурсное обеспечение программы 2014-2017 (тыс.руб.)</w:t>
      </w:r>
    </w:p>
    <w:p w:rsidR="00E82476" w:rsidRPr="00FF13F3" w:rsidRDefault="00E82476" w:rsidP="00E82476">
      <w:pPr>
        <w:pStyle w:val="a9"/>
        <w:ind w:left="0"/>
        <w:rPr>
          <w:rFonts w:ascii="Times New Roman" w:hAnsi="Times New Roman"/>
          <w:b/>
          <w:i/>
          <w:sz w:val="20"/>
          <w:szCs w:val="20"/>
        </w:rPr>
      </w:pPr>
      <w:r w:rsidRPr="00FF13F3">
        <w:rPr>
          <w:rFonts w:ascii="Times New Roman" w:hAnsi="Times New Roman"/>
          <w:b/>
          <w:i/>
          <w:sz w:val="20"/>
          <w:szCs w:val="20"/>
        </w:rPr>
        <w:t xml:space="preserve"> </w:t>
      </w:r>
    </w:p>
    <w:tbl>
      <w:tblPr>
        <w:tblW w:w="1569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65"/>
        <w:gridCol w:w="1384"/>
        <w:gridCol w:w="2126"/>
        <w:gridCol w:w="1984"/>
        <w:gridCol w:w="1985"/>
        <w:gridCol w:w="1984"/>
        <w:gridCol w:w="2244"/>
        <w:gridCol w:w="24"/>
      </w:tblGrid>
      <w:tr w:rsidR="00E82476" w:rsidRPr="00FF13F3" w:rsidTr="00776E7E">
        <w:trPr>
          <w:gridAfter w:val="1"/>
          <w:wAfter w:w="24" w:type="dxa"/>
        </w:trPr>
        <w:tc>
          <w:tcPr>
            <w:tcW w:w="3965" w:type="dxa"/>
            <w:vMerge w:val="restart"/>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right="2867"/>
              <w:jc w:val="center"/>
              <w:rPr>
                <w:rFonts w:ascii="Times New Roman" w:hAnsi="Times New Roman"/>
                <w:sz w:val="18"/>
                <w:szCs w:val="18"/>
              </w:rPr>
            </w:pPr>
          </w:p>
          <w:p w:rsidR="00E82476" w:rsidRPr="00FF13F3" w:rsidRDefault="00E82476" w:rsidP="00776E7E">
            <w:pPr>
              <w:pStyle w:val="a9"/>
              <w:tabs>
                <w:tab w:val="left" w:pos="-1728"/>
              </w:tabs>
              <w:ind w:left="-288" w:firstLine="321"/>
              <w:jc w:val="center"/>
              <w:rPr>
                <w:rFonts w:ascii="Times New Roman" w:hAnsi="Times New Roman"/>
                <w:sz w:val="18"/>
                <w:szCs w:val="18"/>
              </w:rPr>
            </w:pPr>
            <w:r w:rsidRPr="00FF13F3">
              <w:rPr>
                <w:rFonts w:ascii="Times New Roman" w:hAnsi="Times New Roman"/>
                <w:sz w:val="18"/>
                <w:szCs w:val="18"/>
              </w:rPr>
              <w:t>Перечень мероприятий</w:t>
            </w:r>
          </w:p>
          <w:p w:rsidR="00E82476" w:rsidRPr="00FF13F3" w:rsidRDefault="00E82476" w:rsidP="00776E7E">
            <w:pPr>
              <w:pStyle w:val="a9"/>
              <w:ind w:left="33"/>
              <w:jc w:val="center"/>
              <w:rPr>
                <w:rFonts w:ascii="Times New Roman" w:hAnsi="Times New Roman"/>
                <w:sz w:val="18"/>
                <w:szCs w:val="18"/>
              </w:rPr>
            </w:pPr>
          </w:p>
        </w:tc>
        <w:tc>
          <w:tcPr>
            <w:tcW w:w="1384" w:type="dxa"/>
            <w:vMerge w:val="restart"/>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108"/>
              <w:jc w:val="center"/>
              <w:rPr>
                <w:rFonts w:ascii="Times New Roman" w:hAnsi="Times New Roman"/>
                <w:sz w:val="18"/>
                <w:szCs w:val="18"/>
              </w:rPr>
            </w:pPr>
            <w:r w:rsidRPr="00FF13F3">
              <w:rPr>
                <w:rFonts w:ascii="Times New Roman" w:hAnsi="Times New Roman"/>
                <w:sz w:val="18"/>
                <w:szCs w:val="18"/>
              </w:rPr>
              <w:t>Источники</w:t>
            </w:r>
          </w:p>
          <w:p w:rsidR="00E82476" w:rsidRPr="00FF13F3" w:rsidRDefault="00E82476" w:rsidP="00776E7E">
            <w:pPr>
              <w:pStyle w:val="a9"/>
              <w:ind w:left="-108"/>
              <w:jc w:val="center"/>
              <w:rPr>
                <w:rFonts w:ascii="Times New Roman" w:hAnsi="Times New Roman"/>
                <w:sz w:val="18"/>
                <w:szCs w:val="18"/>
              </w:rPr>
            </w:pPr>
            <w:r w:rsidRPr="00FF13F3">
              <w:rPr>
                <w:rFonts w:ascii="Times New Roman" w:hAnsi="Times New Roman"/>
                <w:sz w:val="18"/>
                <w:szCs w:val="18"/>
              </w:rPr>
              <w:t>финансиро-</w:t>
            </w:r>
          </w:p>
          <w:p w:rsidR="00E82476" w:rsidRPr="00FF13F3" w:rsidRDefault="00E82476" w:rsidP="00776E7E">
            <w:pPr>
              <w:pStyle w:val="a9"/>
              <w:ind w:left="-108"/>
              <w:jc w:val="center"/>
              <w:rPr>
                <w:rFonts w:ascii="Times New Roman" w:hAnsi="Times New Roman"/>
                <w:sz w:val="18"/>
                <w:szCs w:val="18"/>
              </w:rPr>
            </w:pPr>
            <w:r w:rsidRPr="00FF13F3">
              <w:rPr>
                <w:rFonts w:ascii="Times New Roman" w:hAnsi="Times New Roman"/>
                <w:sz w:val="18"/>
                <w:szCs w:val="18"/>
              </w:rPr>
              <w:t>вания</w:t>
            </w:r>
          </w:p>
        </w:tc>
        <w:tc>
          <w:tcPr>
            <w:tcW w:w="10323" w:type="dxa"/>
            <w:gridSpan w:val="5"/>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jc w:val="center"/>
              <w:rPr>
                <w:rFonts w:ascii="Times New Roman" w:hAnsi="Times New Roman"/>
                <w:sz w:val="18"/>
                <w:szCs w:val="18"/>
              </w:rPr>
            </w:pPr>
            <w:r w:rsidRPr="00FF13F3">
              <w:rPr>
                <w:rFonts w:ascii="Times New Roman" w:hAnsi="Times New Roman"/>
                <w:sz w:val="18"/>
                <w:szCs w:val="18"/>
              </w:rPr>
              <w:t>Объемы финансирования (тыс.руб.)</w:t>
            </w:r>
          </w:p>
        </w:tc>
      </w:tr>
      <w:tr w:rsidR="00E82476" w:rsidRPr="00FF13F3" w:rsidTr="00776E7E">
        <w:trPr>
          <w:gridAfter w:val="1"/>
          <w:wAfter w:w="24" w:type="dxa"/>
        </w:trPr>
        <w:tc>
          <w:tcPr>
            <w:tcW w:w="3965" w:type="dxa"/>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jc w:val="both"/>
              <w:rPr>
                <w:rFonts w:ascii="Times New Roman" w:hAnsi="Times New Roman"/>
                <w:sz w:val="18"/>
                <w:szCs w:val="18"/>
              </w:rPr>
            </w:pPr>
          </w:p>
        </w:tc>
        <w:tc>
          <w:tcPr>
            <w:tcW w:w="1384" w:type="dxa"/>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jc w:val="center"/>
              <w:rPr>
                <w:rFonts w:ascii="Times New Roman" w:hAnsi="Times New Roman"/>
                <w:sz w:val="18"/>
                <w:szCs w:val="18"/>
              </w:rPr>
            </w:pPr>
          </w:p>
        </w:tc>
        <w:tc>
          <w:tcPr>
            <w:tcW w:w="2126" w:type="dxa"/>
            <w:vMerge w:val="restart"/>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jc w:val="center"/>
              <w:rPr>
                <w:rFonts w:ascii="Times New Roman" w:hAnsi="Times New Roman"/>
                <w:sz w:val="18"/>
                <w:szCs w:val="18"/>
              </w:rPr>
            </w:pPr>
          </w:p>
          <w:p w:rsidR="00E82476" w:rsidRPr="00FF13F3" w:rsidRDefault="00E82476" w:rsidP="00776E7E">
            <w:pPr>
              <w:pStyle w:val="a9"/>
              <w:ind w:left="33"/>
              <w:jc w:val="center"/>
              <w:rPr>
                <w:rFonts w:ascii="Times New Roman" w:hAnsi="Times New Roman"/>
                <w:sz w:val="18"/>
                <w:szCs w:val="18"/>
              </w:rPr>
            </w:pPr>
            <w:r w:rsidRPr="00FF13F3">
              <w:rPr>
                <w:rFonts w:ascii="Times New Roman" w:hAnsi="Times New Roman"/>
                <w:sz w:val="18"/>
                <w:szCs w:val="18"/>
              </w:rPr>
              <w:t>Всего</w:t>
            </w:r>
          </w:p>
        </w:tc>
        <w:tc>
          <w:tcPr>
            <w:tcW w:w="8197" w:type="dxa"/>
            <w:gridSpan w:val="4"/>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jc w:val="center"/>
              <w:rPr>
                <w:rFonts w:ascii="Times New Roman" w:hAnsi="Times New Roman"/>
                <w:sz w:val="18"/>
                <w:szCs w:val="18"/>
              </w:rPr>
            </w:pPr>
            <w:r w:rsidRPr="00FF13F3">
              <w:rPr>
                <w:rFonts w:ascii="Times New Roman" w:hAnsi="Times New Roman"/>
                <w:sz w:val="18"/>
                <w:szCs w:val="18"/>
              </w:rPr>
              <w:t>В том числе по годам</w:t>
            </w:r>
          </w:p>
        </w:tc>
      </w:tr>
      <w:tr w:rsidR="00E82476" w:rsidRPr="00FF13F3" w:rsidTr="00776E7E">
        <w:tc>
          <w:tcPr>
            <w:tcW w:w="3965" w:type="dxa"/>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jc w:val="both"/>
              <w:rPr>
                <w:rFonts w:ascii="Times New Roman" w:hAnsi="Times New Roman"/>
                <w:sz w:val="18"/>
                <w:szCs w:val="18"/>
              </w:rPr>
            </w:pPr>
          </w:p>
        </w:tc>
        <w:tc>
          <w:tcPr>
            <w:tcW w:w="1384" w:type="dxa"/>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jc w:val="center"/>
              <w:rPr>
                <w:rFonts w:ascii="Times New Roman" w:hAnsi="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jc w:val="center"/>
              <w:rPr>
                <w:rFonts w:ascii="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jc w:val="center"/>
              <w:rPr>
                <w:rFonts w:ascii="Times New Roman" w:hAnsi="Times New Roman"/>
                <w:sz w:val="18"/>
                <w:szCs w:val="18"/>
              </w:rPr>
            </w:pPr>
            <w:r w:rsidRPr="00FF13F3">
              <w:rPr>
                <w:rFonts w:ascii="Times New Roman" w:hAnsi="Times New Roman"/>
                <w:sz w:val="18"/>
                <w:szCs w:val="18"/>
              </w:rPr>
              <w:t>2014</w:t>
            </w:r>
          </w:p>
        </w:tc>
        <w:tc>
          <w:tcPr>
            <w:tcW w:w="198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jc w:val="center"/>
              <w:rPr>
                <w:rFonts w:ascii="Times New Roman" w:hAnsi="Times New Roman"/>
                <w:sz w:val="18"/>
                <w:szCs w:val="18"/>
              </w:rPr>
            </w:pPr>
            <w:r w:rsidRPr="00FF13F3">
              <w:rPr>
                <w:rFonts w:ascii="Times New Roman" w:hAnsi="Times New Roman"/>
                <w:sz w:val="18"/>
                <w:szCs w:val="18"/>
              </w:rPr>
              <w:t>2015</w:t>
            </w:r>
          </w:p>
        </w:tc>
        <w:tc>
          <w:tcPr>
            <w:tcW w:w="198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jc w:val="center"/>
              <w:rPr>
                <w:rFonts w:ascii="Times New Roman" w:hAnsi="Times New Roman"/>
                <w:sz w:val="18"/>
                <w:szCs w:val="18"/>
              </w:rPr>
            </w:pPr>
            <w:r w:rsidRPr="00FF13F3">
              <w:rPr>
                <w:rFonts w:ascii="Times New Roman" w:hAnsi="Times New Roman"/>
                <w:sz w:val="18"/>
                <w:szCs w:val="18"/>
              </w:rPr>
              <w:t>2016</w:t>
            </w:r>
          </w:p>
        </w:tc>
        <w:tc>
          <w:tcPr>
            <w:tcW w:w="2268" w:type="dxa"/>
            <w:gridSpan w:val="2"/>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2017</w:t>
            </w:r>
          </w:p>
        </w:tc>
      </w:tr>
      <w:tr w:rsidR="00E82476" w:rsidRPr="00FF13F3" w:rsidTr="00776E7E">
        <w:tc>
          <w:tcPr>
            <w:tcW w:w="5349" w:type="dxa"/>
            <w:gridSpan w:val="2"/>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rPr>
                <w:rFonts w:ascii="Times New Roman" w:hAnsi="Times New Roman"/>
                <w:b/>
                <w:sz w:val="18"/>
                <w:szCs w:val="18"/>
              </w:rPr>
            </w:pPr>
            <w:r w:rsidRPr="00FF13F3">
              <w:rPr>
                <w:rFonts w:ascii="Times New Roman" w:hAnsi="Times New Roman"/>
                <w:b/>
                <w:sz w:val="18"/>
                <w:szCs w:val="18"/>
              </w:rPr>
              <w:t>Подпрограмма, всего:</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82476" w:rsidRPr="00FF13F3" w:rsidRDefault="00E82476" w:rsidP="00776E7E">
            <w:pPr>
              <w:pStyle w:val="a9"/>
              <w:ind w:left="-108"/>
              <w:jc w:val="center"/>
              <w:rPr>
                <w:rFonts w:ascii="Times New Roman" w:hAnsi="Times New Roman"/>
                <w:b/>
                <w:sz w:val="18"/>
                <w:szCs w:val="18"/>
              </w:rPr>
            </w:pPr>
            <w:r w:rsidRPr="00FF13F3">
              <w:rPr>
                <w:rFonts w:ascii="Times New Roman" w:hAnsi="Times New Roman"/>
                <w:b/>
                <w:sz w:val="18"/>
                <w:szCs w:val="18"/>
              </w:rPr>
              <w:t>121 139,88215</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108" w:right="-108"/>
              <w:jc w:val="center"/>
              <w:rPr>
                <w:rFonts w:ascii="Times New Roman" w:hAnsi="Times New Roman"/>
                <w:b/>
                <w:sz w:val="18"/>
                <w:szCs w:val="18"/>
              </w:rPr>
            </w:pPr>
            <w:r w:rsidRPr="00FF13F3">
              <w:rPr>
                <w:rFonts w:ascii="Times New Roman" w:hAnsi="Times New Roman"/>
                <w:b/>
                <w:sz w:val="18"/>
                <w:szCs w:val="18"/>
              </w:rPr>
              <w:t>38 759,77475</w:t>
            </w:r>
          </w:p>
        </w:tc>
        <w:tc>
          <w:tcPr>
            <w:tcW w:w="198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108"/>
              <w:jc w:val="center"/>
              <w:rPr>
                <w:rFonts w:ascii="Times New Roman" w:hAnsi="Times New Roman"/>
                <w:b/>
                <w:sz w:val="18"/>
                <w:szCs w:val="18"/>
              </w:rPr>
            </w:pPr>
            <w:r w:rsidRPr="00FF13F3">
              <w:rPr>
                <w:rFonts w:ascii="Times New Roman" w:hAnsi="Times New Roman"/>
                <w:b/>
                <w:sz w:val="18"/>
                <w:szCs w:val="18"/>
              </w:rPr>
              <w:t>29 075,550</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108" w:right="-142"/>
              <w:jc w:val="center"/>
              <w:rPr>
                <w:rFonts w:ascii="Times New Roman" w:hAnsi="Times New Roman"/>
                <w:b/>
                <w:sz w:val="18"/>
                <w:szCs w:val="18"/>
              </w:rPr>
            </w:pPr>
            <w:r w:rsidRPr="00FF13F3">
              <w:rPr>
                <w:rFonts w:ascii="Times New Roman" w:hAnsi="Times New Roman"/>
                <w:b/>
                <w:sz w:val="18"/>
                <w:szCs w:val="18"/>
              </w:rPr>
              <w:t>25 273,69745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b/>
                <w:sz w:val="18"/>
                <w:szCs w:val="18"/>
                <w:lang w:eastAsia="en-US"/>
              </w:rPr>
            </w:pPr>
            <w:r w:rsidRPr="00FF13F3">
              <w:rPr>
                <w:rFonts w:ascii="Times New Roman" w:hAnsi="Times New Roman"/>
                <w:b/>
                <w:sz w:val="18"/>
                <w:szCs w:val="18"/>
                <w:lang w:eastAsia="en-US"/>
              </w:rPr>
              <w:t>28 030,85995</w:t>
            </w:r>
          </w:p>
        </w:tc>
      </w:tr>
      <w:tr w:rsidR="00E82476" w:rsidRPr="00FF13F3" w:rsidTr="00776E7E">
        <w:trPr>
          <w:gridAfter w:val="1"/>
          <w:wAfter w:w="24" w:type="dxa"/>
        </w:trPr>
        <w:tc>
          <w:tcPr>
            <w:tcW w:w="15672" w:type="dxa"/>
            <w:gridSpan w:val="7"/>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rPr>
                <w:rFonts w:ascii="Times New Roman" w:hAnsi="Times New Roman"/>
                <w:b/>
                <w:sz w:val="18"/>
                <w:szCs w:val="18"/>
              </w:rPr>
            </w:pPr>
            <w:r w:rsidRPr="00FF13F3">
              <w:rPr>
                <w:rFonts w:ascii="Times New Roman" w:hAnsi="Times New Roman"/>
                <w:b/>
                <w:sz w:val="18"/>
                <w:szCs w:val="18"/>
              </w:rPr>
              <w:t>В том числе:</w:t>
            </w:r>
          </w:p>
        </w:tc>
      </w:tr>
      <w:tr w:rsidR="00E82476" w:rsidRPr="00FF13F3" w:rsidTr="00776E7E">
        <w:trPr>
          <w:gridAfter w:val="1"/>
          <w:wAfter w:w="24" w:type="dxa"/>
        </w:trPr>
        <w:tc>
          <w:tcPr>
            <w:tcW w:w="15672" w:type="dxa"/>
            <w:gridSpan w:val="7"/>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b/>
                <w:i/>
                <w:sz w:val="18"/>
                <w:szCs w:val="18"/>
              </w:rPr>
            </w:pPr>
            <w:r w:rsidRPr="00FF13F3">
              <w:rPr>
                <w:rFonts w:ascii="Times New Roman" w:hAnsi="Times New Roman"/>
                <w:b/>
                <w:i/>
                <w:sz w:val="18"/>
                <w:szCs w:val="18"/>
              </w:rPr>
              <w:t>Ремонт и содержание объектов внешнего благоустройства и мест захоронения города Тейково</w:t>
            </w:r>
          </w:p>
        </w:tc>
      </w:tr>
      <w:tr w:rsidR="00E82476" w:rsidRPr="00FF13F3" w:rsidTr="00776E7E">
        <w:tc>
          <w:tcPr>
            <w:tcW w:w="396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sz w:val="18"/>
                <w:szCs w:val="18"/>
              </w:rPr>
            </w:pPr>
            <w:r w:rsidRPr="00FF13F3">
              <w:rPr>
                <w:rFonts w:ascii="Times New Roman" w:hAnsi="Times New Roman" w:cs="Times New Roman"/>
                <w:sz w:val="18"/>
                <w:szCs w:val="18"/>
              </w:rPr>
              <w:t xml:space="preserve">Уборка территории города </w:t>
            </w:r>
          </w:p>
        </w:tc>
        <w:tc>
          <w:tcPr>
            <w:tcW w:w="1384" w:type="dxa"/>
            <w:vMerge w:val="restart"/>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p>
          <w:p w:rsidR="00E82476" w:rsidRPr="00FF13F3" w:rsidRDefault="00E82476" w:rsidP="00776E7E">
            <w:pPr>
              <w:pStyle w:val="a9"/>
              <w:ind w:left="0"/>
              <w:jc w:val="center"/>
              <w:rPr>
                <w:rFonts w:ascii="Times New Roman" w:hAnsi="Times New Roman"/>
                <w:sz w:val="18"/>
                <w:szCs w:val="18"/>
              </w:rPr>
            </w:pPr>
          </w:p>
          <w:p w:rsidR="00E82476" w:rsidRPr="00FF13F3" w:rsidRDefault="00E82476" w:rsidP="00776E7E">
            <w:pPr>
              <w:pStyle w:val="a9"/>
              <w:ind w:left="0"/>
              <w:jc w:val="center"/>
              <w:rPr>
                <w:rFonts w:ascii="Times New Roman" w:hAnsi="Times New Roman"/>
                <w:sz w:val="18"/>
                <w:szCs w:val="18"/>
              </w:rPr>
            </w:pPr>
          </w:p>
          <w:p w:rsidR="00E82476" w:rsidRPr="00FF13F3" w:rsidRDefault="00E82476" w:rsidP="00776E7E">
            <w:pPr>
              <w:pStyle w:val="a9"/>
              <w:tabs>
                <w:tab w:val="left" w:pos="-3983"/>
              </w:tabs>
              <w:ind w:left="517"/>
              <w:jc w:val="center"/>
              <w:rPr>
                <w:rFonts w:ascii="Times New Roman" w:hAnsi="Times New Roman"/>
                <w:sz w:val="18"/>
                <w:szCs w:val="18"/>
              </w:rPr>
            </w:pPr>
          </w:p>
          <w:p w:rsidR="00E82476" w:rsidRPr="00FF13F3" w:rsidRDefault="00E82476" w:rsidP="00776E7E">
            <w:pPr>
              <w:pStyle w:val="a9"/>
              <w:ind w:left="0"/>
              <w:jc w:val="center"/>
              <w:rPr>
                <w:rFonts w:ascii="Times New Roman" w:hAnsi="Times New Roman"/>
                <w:sz w:val="18"/>
                <w:szCs w:val="18"/>
              </w:rPr>
            </w:pPr>
          </w:p>
          <w:p w:rsidR="00E82476" w:rsidRPr="00FF13F3" w:rsidRDefault="00E82476" w:rsidP="00776E7E">
            <w:pPr>
              <w:pStyle w:val="a9"/>
              <w:ind w:left="0"/>
              <w:jc w:val="center"/>
              <w:rPr>
                <w:rFonts w:ascii="Times New Roman" w:hAnsi="Times New Roman"/>
                <w:sz w:val="18"/>
                <w:szCs w:val="18"/>
              </w:rPr>
            </w:pPr>
          </w:p>
          <w:p w:rsidR="00E82476" w:rsidRPr="00FF13F3" w:rsidRDefault="00E82476" w:rsidP="00776E7E">
            <w:pPr>
              <w:pStyle w:val="a9"/>
              <w:ind w:left="0"/>
              <w:jc w:val="center"/>
              <w:rPr>
                <w:rFonts w:ascii="Times New Roman" w:hAnsi="Times New Roman"/>
                <w:sz w:val="18"/>
                <w:szCs w:val="18"/>
              </w:rPr>
            </w:pPr>
          </w:p>
          <w:p w:rsidR="00E82476" w:rsidRPr="00FF13F3" w:rsidRDefault="00E82476" w:rsidP="00776E7E">
            <w:pPr>
              <w:pStyle w:val="a9"/>
              <w:ind w:left="0"/>
              <w:jc w:val="center"/>
              <w:rPr>
                <w:rFonts w:ascii="Times New Roman" w:hAnsi="Times New Roman"/>
                <w:sz w:val="18"/>
                <w:szCs w:val="18"/>
              </w:rPr>
            </w:pPr>
          </w:p>
          <w:p w:rsidR="00E82476" w:rsidRPr="00FF13F3" w:rsidRDefault="00E82476" w:rsidP="00776E7E">
            <w:pPr>
              <w:pStyle w:val="a9"/>
              <w:ind w:left="0"/>
              <w:jc w:val="center"/>
              <w:rPr>
                <w:rFonts w:ascii="Times New Roman" w:hAnsi="Times New Roman"/>
                <w:sz w:val="18"/>
                <w:szCs w:val="18"/>
              </w:rPr>
            </w:pPr>
          </w:p>
          <w:p w:rsidR="00E82476" w:rsidRPr="00FF13F3" w:rsidRDefault="00E82476" w:rsidP="00776E7E">
            <w:pPr>
              <w:pStyle w:val="a9"/>
              <w:ind w:left="0"/>
              <w:jc w:val="center"/>
              <w:rPr>
                <w:rFonts w:ascii="Times New Roman" w:hAnsi="Times New Roman"/>
                <w:sz w:val="18"/>
                <w:szCs w:val="18"/>
              </w:rPr>
            </w:pPr>
          </w:p>
          <w:p w:rsidR="00E82476" w:rsidRPr="00FF13F3" w:rsidRDefault="00E82476" w:rsidP="00776E7E">
            <w:pPr>
              <w:pStyle w:val="a9"/>
              <w:ind w:left="0"/>
              <w:jc w:val="center"/>
              <w:rPr>
                <w:rFonts w:ascii="Times New Roman" w:hAnsi="Times New Roman"/>
                <w:sz w:val="18"/>
                <w:szCs w:val="18"/>
              </w:rPr>
            </w:pPr>
          </w:p>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Бюджет муници-</w:t>
            </w:r>
          </w:p>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пального образования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32945,7589</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9512,87</w:t>
            </w:r>
          </w:p>
        </w:tc>
        <w:tc>
          <w:tcPr>
            <w:tcW w:w="198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7892,87</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7379,9289</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8160,09</w:t>
            </w:r>
          </w:p>
        </w:tc>
      </w:tr>
      <w:tr w:rsidR="00E82476" w:rsidRPr="00FF13F3" w:rsidTr="00776E7E">
        <w:tc>
          <w:tcPr>
            <w:tcW w:w="396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sz w:val="18"/>
                <w:szCs w:val="18"/>
              </w:rPr>
            </w:pPr>
            <w:r w:rsidRPr="00FF13F3">
              <w:rPr>
                <w:rFonts w:ascii="Times New Roman" w:hAnsi="Times New Roman" w:cs="Times New Roman"/>
                <w:sz w:val="18"/>
                <w:szCs w:val="18"/>
              </w:rPr>
              <w:t xml:space="preserve">Погрузка мусора </w:t>
            </w:r>
          </w:p>
        </w:tc>
        <w:tc>
          <w:tcPr>
            <w:tcW w:w="1384" w:type="dxa"/>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3384,86</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870,72</w:t>
            </w:r>
          </w:p>
        </w:tc>
        <w:tc>
          <w:tcPr>
            <w:tcW w:w="198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870,72</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870,72</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772,70</w:t>
            </w:r>
          </w:p>
        </w:tc>
      </w:tr>
      <w:tr w:rsidR="00E82476" w:rsidRPr="00FF13F3" w:rsidTr="00776E7E">
        <w:trPr>
          <w:trHeight w:val="385"/>
        </w:trPr>
        <w:tc>
          <w:tcPr>
            <w:tcW w:w="396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sz w:val="18"/>
                <w:szCs w:val="18"/>
              </w:rPr>
            </w:pPr>
            <w:r w:rsidRPr="00FF13F3">
              <w:rPr>
                <w:rFonts w:ascii="Times New Roman" w:hAnsi="Times New Roman" w:cs="Times New Roman"/>
                <w:sz w:val="18"/>
                <w:szCs w:val="18"/>
              </w:rPr>
              <w:t xml:space="preserve">Вывоз и утилизация мусора </w:t>
            </w:r>
          </w:p>
        </w:tc>
        <w:tc>
          <w:tcPr>
            <w:tcW w:w="1384" w:type="dxa"/>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13260,72498</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3717,554</w:t>
            </w:r>
          </w:p>
        </w:tc>
        <w:tc>
          <w:tcPr>
            <w:tcW w:w="198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3598,47</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2646,47098</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3298,23</w:t>
            </w:r>
          </w:p>
        </w:tc>
      </w:tr>
      <w:tr w:rsidR="00E82476" w:rsidRPr="00FF13F3" w:rsidTr="00776E7E">
        <w:trPr>
          <w:trHeight w:val="335"/>
        </w:trPr>
        <w:tc>
          <w:tcPr>
            <w:tcW w:w="396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sz w:val="18"/>
                <w:szCs w:val="18"/>
              </w:rPr>
            </w:pPr>
            <w:r w:rsidRPr="00FF13F3">
              <w:rPr>
                <w:rFonts w:ascii="Times New Roman" w:hAnsi="Times New Roman" w:cs="Times New Roman"/>
                <w:sz w:val="18"/>
                <w:szCs w:val="18"/>
              </w:rPr>
              <w:t xml:space="preserve">Сгребание и вывоз снега  </w:t>
            </w:r>
          </w:p>
        </w:tc>
        <w:tc>
          <w:tcPr>
            <w:tcW w:w="1384" w:type="dxa"/>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12497,197</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3991,761</w:t>
            </w:r>
          </w:p>
        </w:tc>
        <w:tc>
          <w:tcPr>
            <w:tcW w:w="198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3525,818</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3502,218</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1477,40</w:t>
            </w:r>
          </w:p>
        </w:tc>
      </w:tr>
      <w:tr w:rsidR="00E82476" w:rsidRPr="00FF13F3" w:rsidTr="00776E7E">
        <w:trPr>
          <w:trHeight w:val="270"/>
        </w:trPr>
        <w:tc>
          <w:tcPr>
            <w:tcW w:w="396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sz w:val="18"/>
                <w:szCs w:val="18"/>
              </w:rPr>
            </w:pPr>
            <w:r w:rsidRPr="00FF13F3">
              <w:rPr>
                <w:rFonts w:ascii="Times New Roman" w:hAnsi="Times New Roman" w:cs="Times New Roman"/>
                <w:sz w:val="18"/>
                <w:szCs w:val="18"/>
              </w:rPr>
              <w:t>Обрезка крон деревьев,  (шт.)</w:t>
            </w:r>
          </w:p>
        </w:tc>
        <w:tc>
          <w:tcPr>
            <w:tcW w:w="1384" w:type="dxa"/>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4030,816</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1442,25</w:t>
            </w:r>
          </w:p>
        </w:tc>
        <w:tc>
          <w:tcPr>
            <w:tcW w:w="198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1500,00</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244,966</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843,60</w:t>
            </w:r>
          </w:p>
        </w:tc>
      </w:tr>
      <w:tr w:rsidR="00E82476" w:rsidRPr="00FF13F3" w:rsidTr="00776E7E">
        <w:trPr>
          <w:trHeight w:val="345"/>
        </w:trPr>
        <w:tc>
          <w:tcPr>
            <w:tcW w:w="396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sz w:val="18"/>
                <w:szCs w:val="18"/>
              </w:rPr>
            </w:pPr>
            <w:r w:rsidRPr="00FF13F3">
              <w:rPr>
                <w:rFonts w:ascii="Times New Roman" w:hAnsi="Times New Roman" w:cs="Times New Roman"/>
                <w:sz w:val="18"/>
                <w:szCs w:val="18"/>
              </w:rPr>
              <w:t xml:space="preserve">Выкашивание травы </w:t>
            </w:r>
          </w:p>
        </w:tc>
        <w:tc>
          <w:tcPr>
            <w:tcW w:w="1384" w:type="dxa"/>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1970,282</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702,626</w:t>
            </w:r>
          </w:p>
        </w:tc>
        <w:tc>
          <w:tcPr>
            <w:tcW w:w="198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345,03</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702,626</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220,00</w:t>
            </w:r>
          </w:p>
        </w:tc>
      </w:tr>
      <w:tr w:rsidR="00E82476" w:rsidRPr="00FF13F3" w:rsidTr="00776E7E">
        <w:trPr>
          <w:trHeight w:val="345"/>
        </w:trPr>
        <w:tc>
          <w:tcPr>
            <w:tcW w:w="396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sz w:val="18"/>
                <w:szCs w:val="18"/>
              </w:rPr>
            </w:pPr>
            <w:r w:rsidRPr="00FF13F3">
              <w:rPr>
                <w:rFonts w:ascii="Times New Roman" w:hAnsi="Times New Roman" w:cs="Times New Roman"/>
                <w:sz w:val="18"/>
                <w:szCs w:val="18"/>
              </w:rPr>
              <w:t>Посадка цветов, озеленение</w:t>
            </w:r>
          </w:p>
        </w:tc>
        <w:tc>
          <w:tcPr>
            <w:tcW w:w="1384" w:type="dxa"/>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108,6</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0</w:t>
            </w:r>
          </w:p>
        </w:tc>
        <w:tc>
          <w:tcPr>
            <w:tcW w:w="198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0</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108,60</w:t>
            </w:r>
          </w:p>
        </w:tc>
      </w:tr>
      <w:tr w:rsidR="00E82476" w:rsidRPr="00FF13F3" w:rsidTr="00776E7E">
        <w:trPr>
          <w:trHeight w:val="462"/>
        </w:trPr>
        <w:tc>
          <w:tcPr>
            <w:tcW w:w="396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sz w:val="18"/>
                <w:szCs w:val="18"/>
              </w:rPr>
            </w:pPr>
            <w:r w:rsidRPr="00FF13F3">
              <w:rPr>
                <w:rFonts w:ascii="Times New Roman" w:hAnsi="Times New Roman" w:cs="Times New Roman"/>
                <w:sz w:val="18"/>
                <w:szCs w:val="18"/>
              </w:rPr>
              <w:t xml:space="preserve">Содержание кладбища  </w:t>
            </w:r>
          </w:p>
        </w:tc>
        <w:tc>
          <w:tcPr>
            <w:tcW w:w="1384" w:type="dxa"/>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2000,00</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500,00</w:t>
            </w:r>
          </w:p>
        </w:tc>
        <w:tc>
          <w:tcPr>
            <w:tcW w:w="198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500,00</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500,00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500,00</w:t>
            </w:r>
          </w:p>
        </w:tc>
      </w:tr>
      <w:tr w:rsidR="00E82476" w:rsidRPr="00FF13F3" w:rsidTr="00776E7E">
        <w:trPr>
          <w:trHeight w:val="1288"/>
        </w:trPr>
        <w:tc>
          <w:tcPr>
            <w:tcW w:w="396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sz w:val="18"/>
                <w:szCs w:val="18"/>
              </w:rPr>
            </w:pPr>
            <w:r w:rsidRPr="00FF13F3">
              <w:rPr>
                <w:rFonts w:ascii="Times New Roman" w:hAnsi="Times New Roman" w:cs="Times New Roman"/>
                <w:sz w:val="18"/>
                <w:szCs w:val="18"/>
              </w:rPr>
              <w:t xml:space="preserve">Содержание и обслуживание  сетей уличного освещения </w:t>
            </w:r>
          </w:p>
          <w:p w:rsidR="00E82476" w:rsidRPr="00FF13F3" w:rsidRDefault="00E82476" w:rsidP="00776E7E">
            <w:pPr>
              <w:pStyle w:val="ConsPlusNormal"/>
              <w:ind w:firstLine="34"/>
              <w:outlineLvl w:val="1"/>
              <w:rPr>
                <w:rFonts w:ascii="Times New Roman" w:hAnsi="Times New Roman" w:cs="Times New Roman"/>
                <w:sz w:val="18"/>
                <w:szCs w:val="18"/>
              </w:rPr>
            </w:pPr>
            <w:r w:rsidRPr="00FF13F3">
              <w:rPr>
                <w:rFonts w:ascii="Times New Roman" w:hAnsi="Times New Roman" w:cs="Times New Roman"/>
                <w:sz w:val="18"/>
                <w:szCs w:val="18"/>
              </w:rPr>
              <w:t xml:space="preserve">Обслуживание светильников  уличного освещения </w:t>
            </w:r>
          </w:p>
        </w:tc>
        <w:tc>
          <w:tcPr>
            <w:tcW w:w="1384" w:type="dxa"/>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24157,78786</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8048,00</w:t>
            </w:r>
          </w:p>
        </w:tc>
        <w:tc>
          <w:tcPr>
            <w:tcW w:w="198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4173,12305</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3 780,1836</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8156,48121</w:t>
            </w:r>
          </w:p>
        </w:tc>
      </w:tr>
      <w:tr w:rsidR="00E82476" w:rsidRPr="00FF13F3" w:rsidTr="00776E7E">
        <w:trPr>
          <w:trHeight w:val="462"/>
        </w:trPr>
        <w:tc>
          <w:tcPr>
            <w:tcW w:w="396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rPr>
                <w:rFonts w:ascii="Times New Roman" w:hAnsi="Times New Roman" w:cs="Times New Roman"/>
                <w:sz w:val="18"/>
                <w:szCs w:val="18"/>
              </w:rPr>
            </w:pPr>
            <w:r w:rsidRPr="00FF13F3">
              <w:rPr>
                <w:rFonts w:ascii="Times New Roman" w:hAnsi="Times New Roman" w:cs="Times New Roman"/>
                <w:sz w:val="18"/>
                <w:szCs w:val="18"/>
              </w:rPr>
              <w:t xml:space="preserve">Содержание  и техническое обслуживание шахтных  питьевых колодцев </w:t>
            </w:r>
          </w:p>
        </w:tc>
        <w:tc>
          <w:tcPr>
            <w:tcW w:w="1384" w:type="dxa"/>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4406,00</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1500,00</w:t>
            </w:r>
          </w:p>
        </w:tc>
        <w:tc>
          <w:tcPr>
            <w:tcW w:w="198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1065,00</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1065,00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776,00</w:t>
            </w:r>
          </w:p>
        </w:tc>
      </w:tr>
      <w:tr w:rsidR="00E82476" w:rsidRPr="00FF13F3" w:rsidTr="00776E7E">
        <w:trPr>
          <w:trHeight w:val="462"/>
        </w:trPr>
        <w:tc>
          <w:tcPr>
            <w:tcW w:w="396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sz w:val="18"/>
                <w:szCs w:val="18"/>
              </w:rPr>
            </w:pPr>
            <w:r w:rsidRPr="00FF13F3">
              <w:rPr>
                <w:rFonts w:ascii="Times New Roman" w:hAnsi="Times New Roman" w:cs="Times New Roman"/>
                <w:sz w:val="18"/>
                <w:szCs w:val="18"/>
              </w:rPr>
              <w:t xml:space="preserve">Содержание городского туалета </w:t>
            </w:r>
          </w:p>
        </w:tc>
        <w:tc>
          <w:tcPr>
            <w:tcW w:w="1384" w:type="dxa"/>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794,67</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69,58</w:t>
            </w:r>
          </w:p>
        </w:tc>
        <w:tc>
          <w:tcPr>
            <w:tcW w:w="198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69,58</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69,58</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585,93</w:t>
            </w:r>
          </w:p>
        </w:tc>
      </w:tr>
      <w:tr w:rsidR="00E82476" w:rsidRPr="00FF13F3" w:rsidTr="00776E7E">
        <w:trPr>
          <w:trHeight w:val="462"/>
        </w:trPr>
        <w:tc>
          <w:tcPr>
            <w:tcW w:w="396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sz w:val="18"/>
                <w:szCs w:val="18"/>
              </w:rPr>
            </w:pPr>
            <w:r w:rsidRPr="00FF13F3">
              <w:rPr>
                <w:rFonts w:ascii="Times New Roman" w:hAnsi="Times New Roman" w:cs="Times New Roman"/>
                <w:sz w:val="18"/>
                <w:szCs w:val="18"/>
              </w:rPr>
              <w:t xml:space="preserve">Содержание лагеря «Автомобилист» </w:t>
            </w:r>
          </w:p>
        </w:tc>
        <w:tc>
          <w:tcPr>
            <w:tcW w:w="1384" w:type="dxa"/>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253,11</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253,11</w:t>
            </w:r>
          </w:p>
        </w:tc>
        <w:tc>
          <w:tcPr>
            <w:tcW w:w="198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w:t>
            </w:r>
          </w:p>
        </w:tc>
      </w:tr>
      <w:tr w:rsidR="00E82476" w:rsidRPr="00FF13F3" w:rsidTr="00776E7E">
        <w:trPr>
          <w:trHeight w:val="462"/>
        </w:trPr>
        <w:tc>
          <w:tcPr>
            <w:tcW w:w="396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sz w:val="18"/>
                <w:szCs w:val="18"/>
              </w:rPr>
            </w:pPr>
            <w:r w:rsidRPr="00FF13F3">
              <w:rPr>
                <w:rFonts w:ascii="Times New Roman" w:hAnsi="Times New Roman" w:cs="Times New Roman"/>
                <w:sz w:val="18"/>
                <w:szCs w:val="18"/>
              </w:rPr>
              <w:t>Содержание площадки 25</w:t>
            </w:r>
          </w:p>
        </w:tc>
        <w:tc>
          <w:tcPr>
            <w:tcW w:w="138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35,0</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35,00</w:t>
            </w:r>
          </w:p>
        </w:tc>
        <w:tc>
          <w:tcPr>
            <w:tcW w:w="198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w:t>
            </w:r>
          </w:p>
        </w:tc>
      </w:tr>
      <w:tr w:rsidR="00E82476" w:rsidRPr="00FF13F3" w:rsidTr="00776E7E">
        <w:trPr>
          <w:trHeight w:val="462"/>
        </w:trPr>
        <w:tc>
          <w:tcPr>
            <w:tcW w:w="396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sz w:val="18"/>
                <w:szCs w:val="18"/>
              </w:rPr>
            </w:pPr>
            <w:r w:rsidRPr="00FF13F3">
              <w:rPr>
                <w:rFonts w:ascii="Times New Roman" w:hAnsi="Times New Roman" w:cs="Times New Roman"/>
                <w:sz w:val="18"/>
                <w:szCs w:val="18"/>
              </w:rPr>
              <w:t>Содержание детских площадок, 21 площадка</w:t>
            </w:r>
          </w:p>
        </w:tc>
        <w:tc>
          <w:tcPr>
            <w:tcW w:w="138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1287,50</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381,00</w:t>
            </w:r>
          </w:p>
        </w:tc>
        <w:tc>
          <w:tcPr>
            <w:tcW w:w="198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416,50</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381,00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109,00</w:t>
            </w:r>
          </w:p>
        </w:tc>
      </w:tr>
      <w:tr w:rsidR="00E82476" w:rsidRPr="00FF13F3" w:rsidTr="00776E7E">
        <w:trPr>
          <w:trHeight w:val="462"/>
        </w:trPr>
        <w:tc>
          <w:tcPr>
            <w:tcW w:w="396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sz w:val="18"/>
                <w:szCs w:val="18"/>
              </w:rPr>
            </w:pPr>
            <w:r w:rsidRPr="00FF13F3">
              <w:rPr>
                <w:rFonts w:ascii="Times New Roman" w:hAnsi="Times New Roman" w:cs="Times New Roman"/>
                <w:sz w:val="18"/>
                <w:szCs w:val="18"/>
              </w:rPr>
              <w:t>Расходы на оплату по энергосервисному контракту от 17.02.2014 № 1</w:t>
            </w:r>
          </w:p>
        </w:tc>
        <w:tc>
          <w:tcPr>
            <w:tcW w:w="138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7755,86426</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198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3187,43895</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2724,90652</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1843,51879</w:t>
            </w:r>
          </w:p>
        </w:tc>
      </w:tr>
      <w:tr w:rsidR="00E82476" w:rsidRPr="00FF13F3" w:rsidTr="00776E7E">
        <w:trPr>
          <w:trHeight w:val="462"/>
        </w:trPr>
        <w:tc>
          <w:tcPr>
            <w:tcW w:w="396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sz w:val="18"/>
                <w:szCs w:val="18"/>
              </w:rPr>
            </w:pPr>
            <w:r w:rsidRPr="00FF13F3">
              <w:rPr>
                <w:rFonts w:ascii="Times New Roman" w:hAnsi="Times New Roman" w:cs="Times New Roman"/>
                <w:sz w:val="18"/>
                <w:szCs w:val="18"/>
              </w:rPr>
              <w:t>Содержание нежилого здания по адресу ул. 1-я Красноармейская, д. 70</w:t>
            </w:r>
          </w:p>
        </w:tc>
        <w:tc>
          <w:tcPr>
            <w:tcW w:w="138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693,00</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198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315,00</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378,00</w:t>
            </w:r>
          </w:p>
        </w:tc>
      </w:tr>
      <w:tr w:rsidR="00E82476" w:rsidRPr="00FF13F3" w:rsidTr="00776E7E">
        <w:trPr>
          <w:trHeight w:val="462"/>
        </w:trPr>
        <w:tc>
          <w:tcPr>
            <w:tcW w:w="396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sz w:val="18"/>
                <w:szCs w:val="18"/>
              </w:rPr>
            </w:pPr>
            <w:r w:rsidRPr="00FF13F3">
              <w:rPr>
                <w:rFonts w:ascii="Times New Roman" w:hAnsi="Times New Roman" w:cs="Times New Roman"/>
                <w:sz w:val="18"/>
                <w:szCs w:val="18"/>
              </w:rPr>
              <w:t>Проведение мероприятий по отлову и содержанию безнадзорных животных.</w:t>
            </w:r>
          </w:p>
        </w:tc>
        <w:tc>
          <w:tcPr>
            <w:tcW w:w="138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150,00</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198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150,00</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b/>
                <w:bCs/>
                <w:sz w:val="18"/>
                <w:szCs w:val="18"/>
              </w:rPr>
            </w:pPr>
          </w:p>
        </w:tc>
      </w:tr>
      <w:tr w:rsidR="00E82476" w:rsidRPr="00FF13F3" w:rsidTr="00776E7E">
        <w:trPr>
          <w:trHeight w:val="462"/>
        </w:trPr>
        <w:tc>
          <w:tcPr>
            <w:tcW w:w="396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sz w:val="18"/>
                <w:szCs w:val="18"/>
              </w:rPr>
            </w:pPr>
            <w:r w:rsidRPr="00FF13F3">
              <w:rPr>
                <w:rFonts w:ascii="Times New Roman" w:hAnsi="Times New Roman" w:cs="Times New Roman"/>
                <w:sz w:val="18"/>
                <w:szCs w:val="18"/>
              </w:rPr>
              <w:lastRenderedPageBreak/>
              <w:t>Приобретение часов уличных декоративных в сквер на ул. Фрунзенской</w:t>
            </w:r>
          </w:p>
        </w:tc>
        <w:tc>
          <w:tcPr>
            <w:tcW w:w="138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35,00</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198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35,00</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w:t>
            </w:r>
          </w:p>
        </w:tc>
      </w:tr>
      <w:tr w:rsidR="00E82476" w:rsidRPr="00FF13F3" w:rsidTr="00776E7E">
        <w:trPr>
          <w:trHeight w:val="462"/>
        </w:trPr>
        <w:tc>
          <w:tcPr>
            <w:tcW w:w="396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sz w:val="18"/>
                <w:szCs w:val="18"/>
              </w:rPr>
            </w:pPr>
            <w:r w:rsidRPr="00FF13F3">
              <w:rPr>
                <w:rFonts w:ascii="Times New Roman" w:hAnsi="Times New Roman" w:cs="Times New Roman"/>
                <w:sz w:val="18"/>
                <w:szCs w:val="18"/>
              </w:rPr>
              <w:t>Гирлянды для новогоднего украшения города</w:t>
            </w:r>
          </w:p>
        </w:tc>
        <w:tc>
          <w:tcPr>
            <w:tcW w:w="138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100,00</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198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100,00</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w:t>
            </w:r>
          </w:p>
        </w:tc>
      </w:tr>
      <w:tr w:rsidR="00E82476" w:rsidRPr="00FF13F3" w:rsidTr="00776E7E">
        <w:trPr>
          <w:trHeight w:val="462"/>
        </w:trPr>
        <w:tc>
          <w:tcPr>
            <w:tcW w:w="396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rPr>
                <w:rFonts w:ascii="Times New Roman" w:hAnsi="Times New Roman" w:cs="Times New Roman"/>
                <w:sz w:val="18"/>
                <w:szCs w:val="18"/>
              </w:rPr>
            </w:pPr>
            <w:r w:rsidRPr="00FF13F3">
              <w:rPr>
                <w:rFonts w:ascii="Times New Roman" w:hAnsi="Times New Roman" w:cs="Times New Roman"/>
                <w:sz w:val="18"/>
                <w:szCs w:val="18"/>
              </w:rPr>
              <w:t>Подготовительные работы в пятиметровой прибровочной полосе поймы реки Вязьмы</w:t>
            </w:r>
          </w:p>
        </w:tc>
        <w:tc>
          <w:tcPr>
            <w:tcW w:w="138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205,85</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198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205,850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b/>
                <w:bCs/>
                <w:sz w:val="18"/>
                <w:szCs w:val="18"/>
              </w:rPr>
            </w:pPr>
            <w:r w:rsidRPr="00FF13F3">
              <w:rPr>
                <w:rFonts w:ascii="Times New Roman" w:hAnsi="Times New Roman"/>
                <w:b/>
                <w:bCs/>
                <w:sz w:val="18"/>
                <w:szCs w:val="18"/>
              </w:rPr>
              <w:t>-</w:t>
            </w:r>
          </w:p>
        </w:tc>
      </w:tr>
      <w:tr w:rsidR="00E82476" w:rsidRPr="00FF13F3" w:rsidTr="00776E7E">
        <w:trPr>
          <w:trHeight w:val="462"/>
        </w:trPr>
        <w:tc>
          <w:tcPr>
            <w:tcW w:w="396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rPr>
                <w:rFonts w:ascii="Times New Roman" w:hAnsi="Times New Roman" w:cs="Times New Roman"/>
                <w:sz w:val="18"/>
                <w:szCs w:val="18"/>
              </w:rPr>
            </w:pPr>
            <w:r w:rsidRPr="00FF13F3">
              <w:rPr>
                <w:rFonts w:ascii="Times New Roman" w:hAnsi="Times New Roman" w:cs="Times New Roman"/>
                <w:sz w:val="18"/>
                <w:szCs w:val="18"/>
              </w:rPr>
              <w:t>Подметание тротуаров</w:t>
            </w:r>
          </w:p>
        </w:tc>
        <w:tc>
          <w:tcPr>
            <w:tcW w:w="138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597,9000</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198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597,9000</w:t>
            </w:r>
          </w:p>
        </w:tc>
      </w:tr>
      <w:tr w:rsidR="00E82476" w:rsidRPr="00FF13F3" w:rsidTr="00776E7E">
        <w:trPr>
          <w:trHeight w:val="462"/>
        </w:trPr>
        <w:tc>
          <w:tcPr>
            <w:tcW w:w="396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rPr>
                <w:rFonts w:ascii="Times New Roman" w:hAnsi="Times New Roman" w:cs="Times New Roman"/>
                <w:b/>
                <w:sz w:val="18"/>
                <w:szCs w:val="18"/>
              </w:rPr>
            </w:pPr>
            <w:r w:rsidRPr="00FF13F3">
              <w:rPr>
                <w:rFonts w:ascii="Times New Roman" w:hAnsi="Times New Roman" w:cs="Times New Roman"/>
                <w:b/>
                <w:sz w:val="18"/>
                <w:szCs w:val="18"/>
              </w:rPr>
              <w:t>ИТОГО</w:t>
            </w:r>
          </w:p>
        </w:tc>
        <w:tc>
          <w:tcPr>
            <w:tcW w:w="138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b/>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82476" w:rsidRPr="00FF13F3" w:rsidRDefault="00E82476" w:rsidP="00776E7E">
            <w:pPr>
              <w:pStyle w:val="a9"/>
              <w:ind w:left="-108"/>
              <w:jc w:val="center"/>
              <w:rPr>
                <w:rFonts w:ascii="Times New Roman" w:hAnsi="Times New Roman"/>
                <w:b/>
                <w:sz w:val="18"/>
                <w:szCs w:val="18"/>
              </w:rPr>
            </w:pPr>
            <w:r w:rsidRPr="00FF13F3">
              <w:rPr>
                <w:rFonts w:ascii="Times New Roman" w:hAnsi="Times New Roman"/>
                <w:b/>
                <w:sz w:val="18"/>
                <w:szCs w:val="18"/>
              </w:rPr>
              <w:t>110 669,921</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108" w:right="-108"/>
              <w:jc w:val="center"/>
              <w:rPr>
                <w:rFonts w:ascii="Times New Roman" w:hAnsi="Times New Roman"/>
                <w:b/>
                <w:sz w:val="18"/>
                <w:szCs w:val="18"/>
              </w:rPr>
            </w:pPr>
            <w:r w:rsidRPr="00FF13F3">
              <w:rPr>
                <w:rFonts w:ascii="Times New Roman" w:hAnsi="Times New Roman"/>
                <w:b/>
                <w:sz w:val="18"/>
                <w:szCs w:val="18"/>
              </w:rPr>
              <w:t>31 024,471</w:t>
            </w:r>
          </w:p>
        </w:tc>
        <w:tc>
          <w:tcPr>
            <w:tcW w:w="198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108"/>
              <w:jc w:val="center"/>
              <w:rPr>
                <w:rFonts w:ascii="Times New Roman" w:hAnsi="Times New Roman"/>
                <w:b/>
                <w:sz w:val="18"/>
                <w:szCs w:val="18"/>
              </w:rPr>
            </w:pPr>
            <w:r w:rsidRPr="00FF13F3">
              <w:rPr>
                <w:rFonts w:ascii="Times New Roman" w:hAnsi="Times New Roman"/>
                <w:b/>
                <w:sz w:val="18"/>
                <w:szCs w:val="18"/>
              </w:rPr>
              <w:t>27 744,55</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108"/>
              <w:jc w:val="center"/>
              <w:rPr>
                <w:rFonts w:ascii="Times New Roman" w:hAnsi="Times New Roman"/>
                <w:b/>
                <w:sz w:val="18"/>
                <w:szCs w:val="18"/>
              </w:rPr>
            </w:pPr>
            <w:r w:rsidRPr="00FF13F3">
              <w:rPr>
                <w:rFonts w:ascii="Times New Roman" w:hAnsi="Times New Roman"/>
                <w:b/>
                <w:sz w:val="18"/>
                <w:szCs w:val="18"/>
              </w:rPr>
              <w:t>24 073,450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108"/>
              <w:jc w:val="center"/>
              <w:rPr>
                <w:rFonts w:ascii="Times New Roman" w:hAnsi="Times New Roman"/>
                <w:b/>
                <w:sz w:val="18"/>
                <w:szCs w:val="18"/>
              </w:rPr>
            </w:pPr>
            <w:r w:rsidRPr="00FF13F3">
              <w:rPr>
                <w:rFonts w:ascii="Times New Roman" w:hAnsi="Times New Roman"/>
                <w:b/>
                <w:sz w:val="18"/>
                <w:szCs w:val="18"/>
              </w:rPr>
              <w:t>27 827,450</w:t>
            </w:r>
          </w:p>
        </w:tc>
      </w:tr>
      <w:tr w:rsidR="00E82476" w:rsidRPr="00FF13F3" w:rsidTr="00776E7E">
        <w:trPr>
          <w:trHeight w:val="462"/>
        </w:trPr>
        <w:tc>
          <w:tcPr>
            <w:tcW w:w="396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sz w:val="18"/>
                <w:szCs w:val="18"/>
              </w:rPr>
            </w:pPr>
            <w:r w:rsidRPr="00FF13F3">
              <w:rPr>
                <w:rFonts w:ascii="Times New Roman" w:hAnsi="Times New Roman" w:cs="Times New Roman"/>
                <w:sz w:val="18"/>
                <w:szCs w:val="18"/>
              </w:rPr>
              <w:t xml:space="preserve">Строительство пешеходного моста </w:t>
            </w:r>
          </w:p>
        </w:tc>
        <w:tc>
          <w:tcPr>
            <w:tcW w:w="138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Бюджет муници-</w:t>
            </w:r>
          </w:p>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пального образования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3 944,078</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108"/>
              <w:jc w:val="center"/>
              <w:rPr>
                <w:rFonts w:ascii="Times New Roman" w:hAnsi="Times New Roman"/>
                <w:b/>
                <w:sz w:val="18"/>
                <w:szCs w:val="18"/>
              </w:rPr>
            </w:pPr>
            <w:r w:rsidRPr="00FF13F3">
              <w:rPr>
                <w:rFonts w:ascii="Times New Roman" w:hAnsi="Times New Roman"/>
                <w:b/>
                <w:sz w:val="18"/>
                <w:szCs w:val="18"/>
              </w:rPr>
              <w:t>3 944,078</w:t>
            </w:r>
          </w:p>
        </w:tc>
        <w:tc>
          <w:tcPr>
            <w:tcW w:w="198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p>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p w:rsidR="00E82476" w:rsidRPr="00FF13F3" w:rsidRDefault="00E82476" w:rsidP="00776E7E">
            <w:pPr>
              <w:pStyle w:val="a9"/>
              <w:ind w:left="0"/>
              <w:jc w:val="center"/>
              <w:rPr>
                <w:rFonts w:ascii="Times New Roman" w:hAnsi="Times New Roman"/>
                <w:b/>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r>
      <w:tr w:rsidR="00E82476" w:rsidRPr="00FF13F3" w:rsidTr="00776E7E">
        <w:trPr>
          <w:trHeight w:val="885"/>
        </w:trPr>
        <w:tc>
          <w:tcPr>
            <w:tcW w:w="3965" w:type="dxa"/>
            <w:vMerge w:val="restart"/>
            <w:tcBorders>
              <w:top w:val="single" w:sz="4" w:space="0" w:color="auto"/>
              <w:left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sz w:val="18"/>
                <w:szCs w:val="18"/>
              </w:rPr>
            </w:pPr>
            <w:r w:rsidRPr="00FF13F3">
              <w:rPr>
                <w:rFonts w:ascii="Times New Roman" w:hAnsi="Times New Roman" w:cs="Times New Roman"/>
                <w:sz w:val="18"/>
                <w:szCs w:val="18"/>
              </w:rPr>
              <w:t>Благоустройство Летнего сада с устройством площадки для занятий паркуром</w:t>
            </w:r>
          </w:p>
        </w:tc>
        <w:tc>
          <w:tcPr>
            <w:tcW w:w="138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всего</w:t>
            </w:r>
          </w:p>
        </w:tc>
        <w:tc>
          <w:tcPr>
            <w:tcW w:w="21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1 849,396</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1 849,396</w:t>
            </w:r>
          </w:p>
        </w:tc>
        <w:tc>
          <w:tcPr>
            <w:tcW w:w="198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p>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p w:rsidR="00E82476" w:rsidRPr="00FF13F3" w:rsidRDefault="00E82476" w:rsidP="00776E7E">
            <w:pPr>
              <w:pStyle w:val="a9"/>
              <w:ind w:left="0"/>
              <w:jc w:val="center"/>
              <w:rPr>
                <w:rFonts w:ascii="Times New Roman" w:hAnsi="Times New Roman"/>
                <w:b/>
                <w:sz w:val="18"/>
                <w:szCs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b/>
                <w:sz w:val="18"/>
                <w:szCs w:val="18"/>
                <w:lang w:eastAsia="en-US"/>
              </w:rPr>
            </w:pPr>
          </w:p>
          <w:p w:rsidR="00E82476" w:rsidRPr="00FF13F3" w:rsidRDefault="00E82476" w:rsidP="00776E7E">
            <w:pPr>
              <w:spacing w:after="0" w:line="240" w:lineRule="auto"/>
              <w:jc w:val="center"/>
              <w:rPr>
                <w:rFonts w:ascii="Times New Roman" w:hAnsi="Times New Roman"/>
                <w:b/>
                <w:sz w:val="18"/>
                <w:szCs w:val="18"/>
                <w:lang w:eastAsia="en-US"/>
              </w:rPr>
            </w:pPr>
            <w:r w:rsidRPr="00FF13F3">
              <w:rPr>
                <w:rFonts w:ascii="Times New Roman" w:hAnsi="Times New Roman"/>
                <w:b/>
                <w:sz w:val="18"/>
                <w:szCs w:val="18"/>
                <w:lang w:eastAsia="en-US"/>
              </w:rPr>
              <w:t>-</w:t>
            </w:r>
          </w:p>
          <w:p w:rsidR="00E82476" w:rsidRPr="00FF13F3" w:rsidRDefault="00E82476" w:rsidP="00776E7E">
            <w:pPr>
              <w:pStyle w:val="a9"/>
              <w:ind w:left="0"/>
              <w:jc w:val="center"/>
              <w:rPr>
                <w:rFonts w:ascii="Times New Roman" w:hAnsi="Times New Roman"/>
                <w:b/>
                <w:sz w:val="18"/>
                <w:szCs w:val="18"/>
              </w:rPr>
            </w:pPr>
          </w:p>
        </w:tc>
      </w:tr>
      <w:tr w:rsidR="00E82476" w:rsidRPr="00FF13F3" w:rsidTr="00776E7E">
        <w:trPr>
          <w:trHeight w:val="495"/>
        </w:trPr>
        <w:tc>
          <w:tcPr>
            <w:tcW w:w="3965" w:type="dxa"/>
            <w:vMerge/>
            <w:tcBorders>
              <w:left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sz w:val="18"/>
                <w:szCs w:val="18"/>
              </w:rPr>
            </w:pPr>
          </w:p>
        </w:tc>
        <w:tc>
          <w:tcPr>
            <w:tcW w:w="138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Бюджет муници-</w:t>
            </w:r>
          </w:p>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пального образования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1 349,396</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1 349,396</w:t>
            </w:r>
          </w:p>
          <w:p w:rsidR="00E82476" w:rsidRPr="00FF13F3" w:rsidRDefault="00E82476" w:rsidP="00776E7E">
            <w:pPr>
              <w:spacing w:after="0" w:line="240" w:lineRule="auto"/>
              <w:rPr>
                <w:rFonts w:ascii="Times New Roman" w:hAnsi="Times New Roman"/>
                <w:sz w:val="18"/>
                <w:szCs w:val="18"/>
                <w:lang w:val="en-US"/>
              </w:rPr>
            </w:pPr>
          </w:p>
          <w:p w:rsidR="00E82476" w:rsidRPr="00FF13F3" w:rsidRDefault="00E82476" w:rsidP="00776E7E">
            <w:pPr>
              <w:spacing w:after="0" w:line="240" w:lineRule="auto"/>
              <w:rPr>
                <w:rFonts w:ascii="Times New Roman" w:hAnsi="Times New Roman"/>
                <w:sz w:val="18"/>
                <w:szCs w:val="18"/>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r>
      <w:tr w:rsidR="00E82476" w:rsidRPr="00FF13F3" w:rsidTr="00776E7E">
        <w:trPr>
          <w:trHeight w:val="405"/>
        </w:trPr>
        <w:tc>
          <w:tcPr>
            <w:tcW w:w="3965" w:type="dxa"/>
            <w:vMerge/>
            <w:tcBorders>
              <w:left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sz w:val="18"/>
                <w:szCs w:val="18"/>
              </w:rPr>
            </w:pPr>
          </w:p>
        </w:tc>
        <w:tc>
          <w:tcPr>
            <w:tcW w:w="138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Бюджет Ивановской области</w:t>
            </w:r>
          </w:p>
        </w:tc>
        <w:tc>
          <w:tcPr>
            <w:tcW w:w="21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500,000</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500,000</w:t>
            </w:r>
          </w:p>
        </w:tc>
        <w:tc>
          <w:tcPr>
            <w:tcW w:w="198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p w:rsidR="00E82476" w:rsidRPr="00FF13F3" w:rsidRDefault="00E82476" w:rsidP="00776E7E">
            <w:pPr>
              <w:pStyle w:val="a9"/>
              <w:ind w:left="0"/>
              <w:jc w:val="center"/>
              <w:rPr>
                <w:rFonts w:ascii="Times New Roman" w:hAnsi="Times New Roman"/>
                <w:b/>
                <w:sz w:val="18"/>
                <w:szCs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r>
      <w:tr w:rsidR="00E82476" w:rsidRPr="00FF13F3" w:rsidTr="00776E7E">
        <w:trPr>
          <w:trHeight w:val="462"/>
        </w:trPr>
        <w:tc>
          <w:tcPr>
            <w:tcW w:w="396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sz w:val="18"/>
                <w:szCs w:val="18"/>
              </w:rPr>
            </w:pPr>
            <w:r w:rsidRPr="00FF13F3">
              <w:rPr>
                <w:rFonts w:ascii="Times New Roman" w:hAnsi="Times New Roman" w:cs="Times New Roman"/>
                <w:sz w:val="18"/>
                <w:szCs w:val="18"/>
              </w:rPr>
              <w:t>Благоустройство площади им. Ленина и прилегающей территории</w:t>
            </w:r>
          </w:p>
        </w:tc>
        <w:tc>
          <w:tcPr>
            <w:tcW w:w="138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Бюджет Ивановской области</w:t>
            </w:r>
          </w:p>
        </w:tc>
        <w:tc>
          <w:tcPr>
            <w:tcW w:w="21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999,945</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999,945</w:t>
            </w:r>
          </w:p>
        </w:tc>
        <w:tc>
          <w:tcPr>
            <w:tcW w:w="198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r>
      <w:tr w:rsidR="00E82476" w:rsidRPr="00FF13F3" w:rsidTr="00776E7E">
        <w:trPr>
          <w:trHeight w:val="462"/>
        </w:trPr>
        <w:tc>
          <w:tcPr>
            <w:tcW w:w="3965" w:type="dxa"/>
            <w:vMerge w:val="restart"/>
            <w:tcBorders>
              <w:top w:val="single" w:sz="4" w:space="0" w:color="auto"/>
              <w:left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sz w:val="18"/>
                <w:szCs w:val="18"/>
              </w:rPr>
            </w:pPr>
            <w:r w:rsidRPr="00FF13F3">
              <w:rPr>
                <w:rFonts w:ascii="Times New Roman" w:hAnsi="Times New Roman" w:cs="Times New Roman"/>
                <w:sz w:val="18"/>
                <w:szCs w:val="18"/>
              </w:rPr>
              <w:t>Благоустройство сквера на ул. Фрунзенской</w:t>
            </w:r>
          </w:p>
        </w:tc>
        <w:tc>
          <w:tcPr>
            <w:tcW w:w="138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всего</w:t>
            </w:r>
          </w:p>
        </w:tc>
        <w:tc>
          <w:tcPr>
            <w:tcW w:w="21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846,88475</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846,88475</w:t>
            </w:r>
          </w:p>
        </w:tc>
        <w:tc>
          <w:tcPr>
            <w:tcW w:w="198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r>
      <w:tr w:rsidR="00E82476" w:rsidRPr="00FF13F3" w:rsidTr="00776E7E">
        <w:trPr>
          <w:trHeight w:val="462"/>
        </w:trPr>
        <w:tc>
          <w:tcPr>
            <w:tcW w:w="3965" w:type="dxa"/>
            <w:vMerge/>
            <w:tcBorders>
              <w:left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sz w:val="18"/>
                <w:szCs w:val="18"/>
              </w:rPr>
            </w:pPr>
          </w:p>
        </w:tc>
        <w:tc>
          <w:tcPr>
            <w:tcW w:w="138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Бюджет Ивановской области</w:t>
            </w:r>
          </w:p>
        </w:tc>
        <w:tc>
          <w:tcPr>
            <w:tcW w:w="21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500,055</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500,055</w:t>
            </w:r>
          </w:p>
        </w:tc>
        <w:tc>
          <w:tcPr>
            <w:tcW w:w="198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r>
      <w:tr w:rsidR="00E82476" w:rsidRPr="00FF13F3" w:rsidTr="00776E7E">
        <w:trPr>
          <w:trHeight w:val="462"/>
        </w:trPr>
        <w:tc>
          <w:tcPr>
            <w:tcW w:w="3965" w:type="dxa"/>
            <w:tcBorders>
              <w:left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sz w:val="18"/>
                <w:szCs w:val="18"/>
              </w:rPr>
            </w:pPr>
          </w:p>
        </w:tc>
        <w:tc>
          <w:tcPr>
            <w:tcW w:w="138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Местный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346,82975</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346,82975</w:t>
            </w:r>
          </w:p>
        </w:tc>
        <w:tc>
          <w:tcPr>
            <w:tcW w:w="198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r>
      <w:tr w:rsidR="00E82476" w:rsidRPr="00FF13F3" w:rsidTr="00776E7E">
        <w:trPr>
          <w:trHeight w:val="462"/>
        </w:trPr>
        <w:tc>
          <w:tcPr>
            <w:tcW w:w="3965" w:type="dxa"/>
            <w:tcBorders>
              <w:left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sz w:val="18"/>
                <w:szCs w:val="18"/>
              </w:rPr>
            </w:pPr>
            <w:r w:rsidRPr="00FF13F3">
              <w:rPr>
                <w:rFonts w:ascii="Times New Roman" w:hAnsi="Times New Roman" w:cs="Times New Roman"/>
                <w:sz w:val="18"/>
                <w:szCs w:val="18"/>
              </w:rPr>
              <w:t>Разработка ПСД на благоустройство пл. 50 лет Октября</w:t>
            </w:r>
          </w:p>
        </w:tc>
        <w:tc>
          <w:tcPr>
            <w:tcW w:w="138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Местный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95,00</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95,00</w:t>
            </w:r>
          </w:p>
        </w:tc>
        <w:tc>
          <w:tcPr>
            <w:tcW w:w="198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r>
      <w:tr w:rsidR="00E82476" w:rsidRPr="00FF13F3" w:rsidTr="00776E7E">
        <w:trPr>
          <w:trHeight w:val="462"/>
        </w:trPr>
        <w:tc>
          <w:tcPr>
            <w:tcW w:w="3965" w:type="dxa"/>
            <w:tcBorders>
              <w:left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sz w:val="18"/>
                <w:szCs w:val="18"/>
              </w:rPr>
            </w:pPr>
            <w:r w:rsidRPr="00FF13F3">
              <w:rPr>
                <w:rFonts w:ascii="Times New Roman" w:hAnsi="Times New Roman" w:cs="Times New Roman"/>
                <w:sz w:val="18"/>
                <w:szCs w:val="18"/>
              </w:rPr>
              <w:t>Экспертиза сметной части ПСД на благоустройство сквера № 3 на улице Октябрьской</w:t>
            </w:r>
          </w:p>
        </w:tc>
        <w:tc>
          <w:tcPr>
            <w:tcW w:w="13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Местный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7,00</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c>
          <w:tcPr>
            <w:tcW w:w="198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7,00</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r>
      <w:tr w:rsidR="00E82476" w:rsidRPr="00FF13F3" w:rsidTr="00776E7E">
        <w:trPr>
          <w:trHeight w:val="462"/>
        </w:trPr>
        <w:tc>
          <w:tcPr>
            <w:tcW w:w="3965" w:type="dxa"/>
            <w:vMerge w:val="restart"/>
            <w:tcBorders>
              <w:left w:val="single" w:sz="4" w:space="0" w:color="auto"/>
              <w:right w:val="single" w:sz="4" w:space="0" w:color="auto"/>
            </w:tcBorders>
          </w:tcPr>
          <w:p w:rsidR="00E82476" w:rsidRPr="00FF13F3" w:rsidRDefault="00E82476" w:rsidP="00776E7E">
            <w:pPr>
              <w:pStyle w:val="ConsPlusNormal"/>
              <w:rPr>
                <w:rFonts w:ascii="Times New Roman" w:hAnsi="Times New Roman" w:cs="Times New Roman"/>
                <w:sz w:val="18"/>
                <w:szCs w:val="18"/>
              </w:rPr>
            </w:pPr>
            <w:r w:rsidRPr="00FF13F3">
              <w:rPr>
                <w:rFonts w:ascii="Times New Roman" w:hAnsi="Times New Roman" w:cs="Times New Roman"/>
                <w:sz w:val="18"/>
                <w:szCs w:val="18"/>
              </w:rPr>
              <w:t>Благоустройство сквера № 3 на улице Октябрьской</w:t>
            </w:r>
          </w:p>
        </w:tc>
        <w:tc>
          <w:tcPr>
            <w:tcW w:w="138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Всего</w:t>
            </w:r>
          </w:p>
        </w:tc>
        <w:tc>
          <w:tcPr>
            <w:tcW w:w="21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2 313,64745</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c>
          <w:tcPr>
            <w:tcW w:w="198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1 324,00</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b/>
                <w:bCs/>
                <w:sz w:val="18"/>
                <w:szCs w:val="18"/>
              </w:rPr>
            </w:pPr>
            <w:r w:rsidRPr="00FF13F3">
              <w:rPr>
                <w:rFonts w:ascii="Times New Roman" w:hAnsi="Times New Roman"/>
                <w:b/>
                <w:sz w:val="18"/>
                <w:szCs w:val="18"/>
              </w:rPr>
              <w:t>989,64745</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r>
      <w:tr w:rsidR="00E82476" w:rsidRPr="00FF13F3" w:rsidTr="00776E7E">
        <w:trPr>
          <w:trHeight w:val="160"/>
        </w:trPr>
        <w:tc>
          <w:tcPr>
            <w:tcW w:w="3965" w:type="dxa"/>
            <w:vMerge/>
            <w:tcBorders>
              <w:left w:val="single" w:sz="4" w:space="0" w:color="auto"/>
              <w:right w:val="single" w:sz="4" w:space="0" w:color="auto"/>
            </w:tcBorders>
          </w:tcPr>
          <w:p w:rsidR="00E82476" w:rsidRPr="00FF13F3" w:rsidRDefault="00E82476" w:rsidP="00776E7E">
            <w:pPr>
              <w:pStyle w:val="ConsPlusNormal"/>
              <w:rPr>
                <w:rFonts w:ascii="Times New Roman" w:hAnsi="Times New Roman" w:cs="Times New Roman"/>
                <w:sz w:val="18"/>
                <w:szCs w:val="18"/>
              </w:rPr>
            </w:pPr>
          </w:p>
        </w:tc>
        <w:tc>
          <w:tcPr>
            <w:tcW w:w="138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 xml:space="preserve">Местный </w:t>
            </w:r>
            <w:r w:rsidRPr="00FF13F3">
              <w:rPr>
                <w:rFonts w:ascii="Times New Roman" w:hAnsi="Times New Roman"/>
                <w:sz w:val="18"/>
                <w:szCs w:val="18"/>
              </w:rPr>
              <w:lastRenderedPageBreak/>
              <w:t>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lastRenderedPageBreak/>
              <w:t>1289,64745</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c>
          <w:tcPr>
            <w:tcW w:w="198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300,00</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989,64745</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r>
      <w:tr w:rsidR="00E82476" w:rsidRPr="00FF13F3" w:rsidTr="00776E7E">
        <w:trPr>
          <w:trHeight w:val="320"/>
        </w:trPr>
        <w:tc>
          <w:tcPr>
            <w:tcW w:w="3965" w:type="dxa"/>
            <w:vMerge/>
            <w:tcBorders>
              <w:left w:val="single" w:sz="4" w:space="0" w:color="auto"/>
              <w:right w:val="single" w:sz="4" w:space="0" w:color="auto"/>
            </w:tcBorders>
          </w:tcPr>
          <w:p w:rsidR="00E82476" w:rsidRPr="00FF13F3" w:rsidRDefault="00E82476" w:rsidP="00776E7E">
            <w:pPr>
              <w:pStyle w:val="ConsPlusNormal"/>
              <w:rPr>
                <w:rFonts w:ascii="Times New Roman" w:hAnsi="Times New Roman" w:cs="Times New Roman"/>
                <w:sz w:val="18"/>
                <w:szCs w:val="18"/>
              </w:rPr>
            </w:pPr>
          </w:p>
        </w:tc>
        <w:tc>
          <w:tcPr>
            <w:tcW w:w="138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Бюджет Ивановской области</w:t>
            </w:r>
          </w:p>
        </w:tc>
        <w:tc>
          <w:tcPr>
            <w:tcW w:w="21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1 024,00</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c>
          <w:tcPr>
            <w:tcW w:w="198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1 024,00</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r>
      <w:tr w:rsidR="00E82476" w:rsidRPr="00FF13F3" w:rsidTr="00776E7E">
        <w:trPr>
          <w:trHeight w:val="382"/>
        </w:trPr>
        <w:tc>
          <w:tcPr>
            <w:tcW w:w="3965" w:type="dxa"/>
            <w:vMerge w:val="restart"/>
            <w:tcBorders>
              <w:left w:val="single" w:sz="4" w:space="0" w:color="auto"/>
              <w:right w:val="single" w:sz="4" w:space="0" w:color="auto"/>
            </w:tcBorders>
          </w:tcPr>
          <w:p w:rsidR="00E82476" w:rsidRPr="00FF13F3" w:rsidRDefault="00E82476" w:rsidP="00776E7E">
            <w:pPr>
              <w:pStyle w:val="ConsPlusNormal"/>
              <w:rPr>
                <w:rFonts w:ascii="Times New Roman" w:hAnsi="Times New Roman" w:cs="Times New Roman"/>
                <w:sz w:val="18"/>
                <w:szCs w:val="18"/>
              </w:rPr>
            </w:pPr>
            <w:r w:rsidRPr="00FF13F3">
              <w:rPr>
                <w:rFonts w:ascii="Times New Roman" w:hAnsi="Times New Roman" w:cs="Times New Roman"/>
                <w:sz w:val="18"/>
                <w:szCs w:val="18"/>
              </w:rPr>
              <w:t xml:space="preserve">Установка игровых элементов детских площадок, ул. Тракторная, ул. Ульяновская </w:t>
            </w:r>
          </w:p>
        </w:tc>
        <w:tc>
          <w:tcPr>
            <w:tcW w:w="138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Всего</w:t>
            </w:r>
          </w:p>
        </w:tc>
        <w:tc>
          <w:tcPr>
            <w:tcW w:w="21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210,60</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c>
          <w:tcPr>
            <w:tcW w:w="198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210,60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r>
      <w:tr w:rsidR="00E82476" w:rsidRPr="00FF13F3" w:rsidTr="00776E7E">
        <w:trPr>
          <w:trHeight w:val="383"/>
        </w:trPr>
        <w:tc>
          <w:tcPr>
            <w:tcW w:w="3965" w:type="dxa"/>
            <w:vMerge/>
            <w:tcBorders>
              <w:left w:val="single" w:sz="4" w:space="0" w:color="auto"/>
              <w:right w:val="single" w:sz="4" w:space="0" w:color="auto"/>
            </w:tcBorders>
          </w:tcPr>
          <w:p w:rsidR="00E82476" w:rsidRPr="00FF13F3" w:rsidRDefault="00E82476" w:rsidP="00776E7E">
            <w:pPr>
              <w:pStyle w:val="ConsPlusNormal"/>
              <w:rPr>
                <w:rFonts w:ascii="Times New Roman" w:hAnsi="Times New Roman" w:cs="Times New Roman"/>
                <w:sz w:val="18"/>
                <w:szCs w:val="18"/>
              </w:rPr>
            </w:pPr>
          </w:p>
        </w:tc>
        <w:tc>
          <w:tcPr>
            <w:tcW w:w="138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Местный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10,60</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c>
          <w:tcPr>
            <w:tcW w:w="198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10,60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r>
      <w:tr w:rsidR="00E82476" w:rsidRPr="00FF13F3" w:rsidTr="00776E7E">
        <w:trPr>
          <w:trHeight w:val="383"/>
        </w:trPr>
        <w:tc>
          <w:tcPr>
            <w:tcW w:w="3965" w:type="dxa"/>
            <w:vMerge/>
            <w:tcBorders>
              <w:left w:val="single" w:sz="4" w:space="0" w:color="auto"/>
              <w:right w:val="single" w:sz="4" w:space="0" w:color="auto"/>
            </w:tcBorders>
          </w:tcPr>
          <w:p w:rsidR="00E82476" w:rsidRPr="00FF13F3" w:rsidRDefault="00E82476" w:rsidP="00776E7E">
            <w:pPr>
              <w:pStyle w:val="ConsPlusNormal"/>
              <w:rPr>
                <w:rFonts w:ascii="Times New Roman" w:hAnsi="Times New Roman" w:cs="Times New Roman"/>
                <w:sz w:val="18"/>
                <w:szCs w:val="18"/>
              </w:rPr>
            </w:pPr>
          </w:p>
        </w:tc>
        <w:tc>
          <w:tcPr>
            <w:tcW w:w="138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Бюджет Ивановской области</w:t>
            </w:r>
          </w:p>
        </w:tc>
        <w:tc>
          <w:tcPr>
            <w:tcW w:w="21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200,00</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c>
          <w:tcPr>
            <w:tcW w:w="198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200,00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r>
      <w:tr w:rsidR="00E82476" w:rsidRPr="00FF13F3" w:rsidTr="00776E7E">
        <w:trPr>
          <w:trHeight w:val="462"/>
        </w:trPr>
        <w:tc>
          <w:tcPr>
            <w:tcW w:w="3965" w:type="dxa"/>
            <w:tcBorders>
              <w:left w:val="single" w:sz="4" w:space="0" w:color="auto"/>
              <w:right w:val="single" w:sz="4" w:space="0" w:color="auto"/>
            </w:tcBorders>
          </w:tcPr>
          <w:p w:rsidR="00E82476" w:rsidRPr="00FF13F3" w:rsidRDefault="00E82476" w:rsidP="00776E7E">
            <w:pPr>
              <w:pStyle w:val="ConsPlusNormal"/>
              <w:rPr>
                <w:rFonts w:ascii="Times New Roman" w:hAnsi="Times New Roman" w:cs="Times New Roman"/>
                <w:sz w:val="18"/>
                <w:szCs w:val="18"/>
              </w:rPr>
            </w:pPr>
            <w:r w:rsidRPr="00FF13F3">
              <w:rPr>
                <w:rFonts w:ascii="Times New Roman" w:hAnsi="Times New Roman" w:cs="Times New Roman"/>
                <w:sz w:val="18"/>
                <w:szCs w:val="18"/>
              </w:rPr>
              <w:t>Благоустройство соснового бора Красные Сосенки</w:t>
            </w:r>
          </w:p>
        </w:tc>
        <w:tc>
          <w:tcPr>
            <w:tcW w:w="138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Местный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c>
          <w:tcPr>
            <w:tcW w:w="198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r>
      <w:tr w:rsidR="00E82476" w:rsidRPr="00FF13F3" w:rsidTr="00776E7E">
        <w:trPr>
          <w:trHeight w:val="462"/>
        </w:trPr>
        <w:tc>
          <w:tcPr>
            <w:tcW w:w="3965" w:type="dxa"/>
            <w:tcBorders>
              <w:left w:val="single" w:sz="4" w:space="0" w:color="auto"/>
              <w:right w:val="single" w:sz="4" w:space="0" w:color="auto"/>
            </w:tcBorders>
          </w:tcPr>
          <w:p w:rsidR="00E82476" w:rsidRPr="00FF13F3" w:rsidRDefault="00E82476" w:rsidP="00776E7E">
            <w:pPr>
              <w:pStyle w:val="ConsPlusNormal"/>
              <w:rPr>
                <w:rFonts w:ascii="Times New Roman" w:hAnsi="Times New Roman" w:cs="Times New Roman"/>
                <w:sz w:val="18"/>
                <w:szCs w:val="18"/>
              </w:rPr>
            </w:pPr>
            <w:r w:rsidRPr="00FF13F3">
              <w:rPr>
                <w:rFonts w:ascii="Times New Roman" w:hAnsi="Times New Roman" w:cs="Times New Roman"/>
                <w:sz w:val="18"/>
                <w:szCs w:val="18"/>
              </w:rPr>
              <w:t xml:space="preserve">Благоустройство набережной реки Вязьмы </w:t>
            </w:r>
          </w:p>
        </w:tc>
        <w:tc>
          <w:tcPr>
            <w:tcW w:w="138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Местный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c>
          <w:tcPr>
            <w:tcW w:w="198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r>
      <w:tr w:rsidR="00E82476" w:rsidRPr="00FF13F3" w:rsidTr="00776E7E">
        <w:trPr>
          <w:trHeight w:val="462"/>
        </w:trPr>
        <w:tc>
          <w:tcPr>
            <w:tcW w:w="3965" w:type="dxa"/>
            <w:tcBorders>
              <w:left w:val="single" w:sz="4" w:space="0" w:color="auto"/>
              <w:right w:val="single" w:sz="4" w:space="0" w:color="auto"/>
            </w:tcBorders>
          </w:tcPr>
          <w:p w:rsidR="00E82476" w:rsidRPr="00FF13F3" w:rsidRDefault="00E82476" w:rsidP="00776E7E">
            <w:pPr>
              <w:spacing w:after="0" w:line="240" w:lineRule="auto"/>
              <w:jc w:val="both"/>
              <w:rPr>
                <w:rFonts w:ascii="Times New Roman" w:hAnsi="Times New Roman"/>
                <w:sz w:val="18"/>
                <w:szCs w:val="18"/>
              </w:rPr>
            </w:pPr>
            <w:r w:rsidRPr="00FF13F3">
              <w:rPr>
                <w:rFonts w:ascii="Times New Roman" w:hAnsi="Times New Roman"/>
                <w:sz w:val="18"/>
                <w:szCs w:val="18"/>
              </w:rPr>
              <w:t>Благоустройство  пл. Ленина (перенос подающего трубопровода)</w:t>
            </w:r>
          </w:p>
        </w:tc>
        <w:tc>
          <w:tcPr>
            <w:tcW w:w="138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eastAsia="Calibri" w:hAnsi="Times New Roman"/>
                <w:sz w:val="18"/>
                <w:szCs w:val="18"/>
                <w:lang w:val="en-US"/>
              </w:rPr>
            </w:pPr>
            <w:r w:rsidRPr="00FF13F3">
              <w:rPr>
                <w:rFonts w:ascii="Times New Roman" w:eastAsia="Calibri" w:hAnsi="Times New Roman"/>
                <w:sz w:val="18"/>
                <w:szCs w:val="18"/>
                <w:lang w:val="en-US"/>
              </w:rPr>
              <w:t>Местный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98,14495</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c>
          <w:tcPr>
            <w:tcW w:w="198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 xml:space="preserve">98,14495 </w:t>
            </w:r>
          </w:p>
        </w:tc>
      </w:tr>
      <w:tr w:rsidR="00E82476" w:rsidRPr="00FF13F3" w:rsidTr="00776E7E">
        <w:trPr>
          <w:trHeight w:val="462"/>
        </w:trPr>
        <w:tc>
          <w:tcPr>
            <w:tcW w:w="3965" w:type="dxa"/>
            <w:vMerge w:val="restart"/>
            <w:tcBorders>
              <w:left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r w:rsidRPr="00FF13F3">
              <w:rPr>
                <w:rFonts w:ascii="Times New Roman" w:hAnsi="Times New Roman"/>
                <w:sz w:val="18"/>
                <w:szCs w:val="18"/>
              </w:rPr>
              <w:t>Расходы из средств местного бюджета на благоустройство по наказам избирателей депутатам Ивановской областной Думы.</w:t>
            </w:r>
          </w:p>
          <w:p w:rsidR="00E82476" w:rsidRPr="00FF13F3" w:rsidRDefault="00E82476" w:rsidP="00776E7E">
            <w:pPr>
              <w:spacing w:after="0" w:line="240" w:lineRule="auto"/>
              <w:rPr>
                <w:rFonts w:ascii="Times New Roman" w:hAnsi="Times New Roman"/>
                <w:sz w:val="18"/>
                <w:szCs w:val="18"/>
              </w:rPr>
            </w:pPr>
            <w:r w:rsidRPr="00FF13F3">
              <w:rPr>
                <w:rFonts w:ascii="Times New Roman" w:hAnsi="Times New Roman"/>
                <w:sz w:val="18"/>
                <w:szCs w:val="18"/>
              </w:rPr>
              <w:t>Установка детской площадки во дворе многоквартирного дома, ул. Нагорная, д. 19</w:t>
            </w:r>
          </w:p>
        </w:tc>
        <w:tc>
          <w:tcPr>
            <w:tcW w:w="138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Всего</w:t>
            </w:r>
          </w:p>
        </w:tc>
        <w:tc>
          <w:tcPr>
            <w:tcW w:w="21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105,265</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c>
          <w:tcPr>
            <w:tcW w:w="198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105,265</w:t>
            </w:r>
          </w:p>
        </w:tc>
      </w:tr>
      <w:tr w:rsidR="00E82476" w:rsidRPr="00FF13F3" w:rsidTr="00776E7E">
        <w:trPr>
          <w:trHeight w:val="462"/>
        </w:trPr>
        <w:tc>
          <w:tcPr>
            <w:tcW w:w="3965" w:type="dxa"/>
            <w:vMerge/>
            <w:tcBorders>
              <w:left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p>
        </w:tc>
        <w:tc>
          <w:tcPr>
            <w:tcW w:w="138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Местный бюджет</w:t>
            </w:r>
          </w:p>
        </w:tc>
        <w:tc>
          <w:tcPr>
            <w:tcW w:w="21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5,265</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198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5,265</w:t>
            </w:r>
          </w:p>
        </w:tc>
      </w:tr>
      <w:tr w:rsidR="00E82476" w:rsidRPr="00FF13F3" w:rsidTr="00776E7E">
        <w:trPr>
          <w:trHeight w:val="462"/>
        </w:trPr>
        <w:tc>
          <w:tcPr>
            <w:tcW w:w="3965" w:type="dxa"/>
            <w:vMerge/>
            <w:tcBorders>
              <w:left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p>
        </w:tc>
        <w:tc>
          <w:tcPr>
            <w:tcW w:w="138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Бюджет Ивановской области</w:t>
            </w:r>
          </w:p>
        </w:tc>
        <w:tc>
          <w:tcPr>
            <w:tcW w:w="21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100,00</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198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100,00</w:t>
            </w:r>
          </w:p>
        </w:tc>
      </w:tr>
    </w:tbl>
    <w:p w:rsidR="00E82476" w:rsidRPr="00FF13F3" w:rsidRDefault="00E82476" w:rsidP="00E82476">
      <w:pPr>
        <w:pStyle w:val="a9"/>
        <w:ind w:left="0"/>
        <w:rPr>
          <w:rFonts w:ascii="Times New Roman" w:hAnsi="Times New Roman"/>
          <w:b/>
          <w:i/>
          <w:sz w:val="20"/>
          <w:szCs w:val="20"/>
        </w:rPr>
      </w:pPr>
      <w:r w:rsidRPr="00FF13F3">
        <w:rPr>
          <w:rFonts w:ascii="Times New Roman" w:hAnsi="Times New Roman"/>
          <w:b/>
          <w:i/>
          <w:sz w:val="20"/>
          <w:szCs w:val="20"/>
          <w:u w:val="single"/>
        </w:rPr>
        <w:t>6. Ресурсное обеспечение программы  2018-2020 (тыс.руб.)</w:t>
      </w:r>
      <w:r w:rsidRPr="00FF13F3">
        <w:rPr>
          <w:rFonts w:ascii="Times New Roman" w:hAnsi="Times New Roman"/>
          <w:b/>
          <w:i/>
          <w:sz w:val="20"/>
          <w:szCs w:val="20"/>
        </w:rPr>
        <w:t xml:space="preserve"> </w:t>
      </w:r>
    </w:p>
    <w:tbl>
      <w:tblPr>
        <w:tblW w:w="1569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64"/>
        <w:gridCol w:w="1526"/>
        <w:gridCol w:w="2694"/>
        <w:gridCol w:w="2693"/>
        <w:gridCol w:w="2410"/>
        <w:gridCol w:w="2385"/>
        <w:gridCol w:w="24"/>
      </w:tblGrid>
      <w:tr w:rsidR="00E82476" w:rsidRPr="00FF13F3" w:rsidTr="00776E7E">
        <w:trPr>
          <w:gridAfter w:val="1"/>
          <w:wAfter w:w="24" w:type="dxa"/>
        </w:trPr>
        <w:tc>
          <w:tcPr>
            <w:tcW w:w="3964" w:type="dxa"/>
            <w:vMerge w:val="restart"/>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right="2867"/>
              <w:jc w:val="center"/>
              <w:rPr>
                <w:rFonts w:ascii="Times New Roman" w:hAnsi="Times New Roman"/>
                <w:sz w:val="18"/>
                <w:szCs w:val="18"/>
              </w:rPr>
            </w:pPr>
          </w:p>
          <w:p w:rsidR="00E82476" w:rsidRPr="00FF13F3" w:rsidRDefault="00E82476" w:rsidP="00776E7E">
            <w:pPr>
              <w:pStyle w:val="a9"/>
              <w:tabs>
                <w:tab w:val="left" w:pos="-1728"/>
              </w:tabs>
              <w:ind w:left="-288" w:firstLine="321"/>
              <w:jc w:val="center"/>
              <w:rPr>
                <w:rFonts w:ascii="Times New Roman" w:hAnsi="Times New Roman"/>
                <w:sz w:val="18"/>
                <w:szCs w:val="18"/>
              </w:rPr>
            </w:pPr>
            <w:r w:rsidRPr="00FF13F3">
              <w:rPr>
                <w:rFonts w:ascii="Times New Roman" w:hAnsi="Times New Roman"/>
                <w:sz w:val="18"/>
                <w:szCs w:val="18"/>
              </w:rPr>
              <w:t>Перечень мероприятий</w:t>
            </w:r>
          </w:p>
          <w:p w:rsidR="00E82476" w:rsidRPr="00FF13F3" w:rsidRDefault="00E82476" w:rsidP="00776E7E">
            <w:pPr>
              <w:pStyle w:val="a9"/>
              <w:ind w:left="33"/>
              <w:jc w:val="center"/>
              <w:rPr>
                <w:rFonts w:ascii="Times New Roman" w:hAnsi="Times New Roman"/>
                <w:sz w:val="18"/>
                <w:szCs w:val="18"/>
              </w:rPr>
            </w:pPr>
          </w:p>
        </w:tc>
        <w:tc>
          <w:tcPr>
            <w:tcW w:w="1526" w:type="dxa"/>
            <w:vMerge w:val="restart"/>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108"/>
              <w:jc w:val="center"/>
              <w:rPr>
                <w:rFonts w:ascii="Times New Roman" w:hAnsi="Times New Roman"/>
                <w:sz w:val="18"/>
                <w:szCs w:val="18"/>
              </w:rPr>
            </w:pPr>
            <w:r w:rsidRPr="00FF13F3">
              <w:rPr>
                <w:rFonts w:ascii="Times New Roman" w:hAnsi="Times New Roman"/>
                <w:sz w:val="18"/>
                <w:szCs w:val="18"/>
              </w:rPr>
              <w:t>Источники</w:t>
            </w:r>
          </w:p>
          <w:p w:rsidR="00E82476" w:rsidRPr="00FF13F3" w:rsidRDefault="00E82476" w:rsidP="00776E7E">
            <w:pPr>
              <w:pStyle w:val="a9"/>
              <w:ind w:left="-108"/>
              <w:jc w:val="center"/>
              <w:rPr>
                <w:rFonts w:ascii="Times New Roman" w:hAnsi="Times New Roman"/>
                <w:sz w:val="18"/>
                <w:szCs w:val="18"/>
              </w:rPr>
            </w:pPr>
            <w:r w:rsidRPr="00FF13F3">
              <w:rPr>
                <w:rFonts w:ascii="Times New Roman" w:hAnsi="Times New Roman"/>
                <w:sz w:val="18"/>
                <w:szCs w:val="18"/>
              </w:rPr>
              <w:t>финансиро-</w:t>
            </w:r>
          </w:p>
          <w:p w:rsidR="00E82476" w:rsidRPr="00FF13F3" w:rsidRDefault="00E82476" w:rsidP="00776E7E">
            <w:pPr>
              <w:pStyle w:val="a9"/>
              <w:ind w:left="-108"/>
              <w:jc w:val="center"/>
              <w:rPr>
                <w:rFonts w:ascii="Times New Roman" w:hAnsi="Times New Roman"/>
                <w:sz w:val="18"/>
                <w:szCs w:val="18"/>
              </w:rPr>
            </w:pPr>
            <w:r w:rsidRPr="00FF13F3">
              <w:rPr>
                <w:rFonts w:ascii="Times New Roman" w:hAnsi="Times New Roman"/>
                <w:sz w:val="18"/>
                <w:szCs w:val="18"/>
              </w:rPr>
              <w:t>вания</w:t>
            </w:r>
          </w:p>
        </w:tc>
        <w:tc>
          <w:tcPr>
            <w:tcW w:w="10182" w:type="dxa"/>
            <w:gridSpan w:val="4"/>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jc w:val="center"/>
              <w:rPr>
                <w:rFonts w:ascii="Times New Roman" w:hAnsi="Times New Roman"/>
                <w:sz w:val="18"/>
                <w:szCs w:val="18"/>
              </w:rPr>
            </w:pPr>
            <w:r w:rsidRPr="00FF13F3">
              <w:rPr>
                <w:rFonts w:ascii="Times New Roman" w:hAnsi="Times New Roman"/>
                <w:sz w:val="18"/>
                <w:szCs w:val="18"/>
              </w:rPr>
              <w:t>Объемы финансирования (тыс.руб.)</w:t>
            </w:r>
          </w:p>
        </w:tc>
      </w:tr>
      <w:tr w:rsidR="00E82476" w:rsidRPr="00FF13F3" w:rsidTr="00776E7E">
        <w:trPr>
          <w:gridAfter w:val="1"/>
          <w:wAfter w:w="24" w:type="dxa"/>
        </w:trPr>
        <w:tc>
          <w:tcPr>
            <w:tcW w:w="3964" w:type="dxa"/>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jc w:val="both"/>
              <w:rPr>
                <w:rFonts w:ascii="Times New Roman" w:hAnsi="Times New Roman"/>
                <w:sz w:val="18"/>
                <w:szCs w:val="18"/>
              </w:rPr>
            </w:pPr>
          </w:p>
        </w:tc>
        <w:tc>
          <w:tcPr>
            <w:tcW w:w="1526" w:type="dxa"/>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jc w:val="center"/>
              <w:rPr>
                <w:rFonts w:ascii="Times New Roman" w:hAnsi="Times New Roman"/>
                <w:sz w:val="18"/>
                <w:szCs w:val="18"/>
              </w:rPr>
            </w:pPr>
          </w:p>
        </w:tc>
        <w:tc>
          <w:tcPr>
            <w:tcW w:w="2694" w:type="dxa"/>
            <w:vMerge w:val="restart"/>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jc w:val="center"/>
              <w:rPr>
                <w:rFonts w:ascii="Times New Roman" w:hAnsi="Times New Roman"/>
                <w:sz w:val="18"/>
                <w:szCs w:val="18"/>
              </w:rPr>
            </w:pPr>
          </w:p>
          <w:p w:rsidR="00E82476" w:rsidRPr="00FF13F3" w:rsidRDefault="00E82476" w:rsidP="00776E7E">
            <w:pPr>
              <w:pStyle w:val="a9"/>
              <w:ind w:left="33"/>
              <w:jc w:val="center"/>
              <w:rPr>
                <w:rFonts w:ascii="Times New Roman" w:hAnsi="Times New Roman"/>
                <w:sz w:val="18"/>
                <w:szCs w:val="18"/>
              </w:rPr>
            </w:pPr>
            <w:r w:rsidRPr="00FF13F3">
              <w:rPr>
                <w:rFonts w:ascii="Times New Roman" w:hAnsi="Times New Roman"/>
                <w:sz w:val="18"/>
                <w:szCs w:val="18"/>
              </w:rPr>
              <w:t>Всего</w:t>
            </w:r>
          </w:p>
        </w:tc>
        <w:tc>
          <w:tcPr>
            <w:tcW w:w="7488" w:type="dxa"/>
            <w:gridSpan w:val="3"/>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jc w:val="center"/>
              <w:rPr>
                <w:rFonts w:ascii="Times New Roman" w:hAnsi="Times New Roman"/>
                <w:sz w:val="18"/>
                <w:szCs w:val="18"/>
              </w:rPr>
            </w:pPr>
            <w:r w:rsidRPr="00FF13F3">
              <w:rPr>
                <w:rFonts w:ascii="Times New Roman" w:hAnsi="Times New Roman"/>
                <w:sz w:val="18"/>
                <w:szCs w:val="18"/>
              </w:rPr>
              <w:t>В том числе по годам</w:t>
            </w:r>
          </w:p>
        </w:tc>
      </w:tr>
      <w:tr w:rsidR="00E82476" w:rsidRPr="00FF13F3" w:rsidTr="00776E7E">
        <w:tc>
          <w:tcPr>
            <w:tcW w:w="3964" w:type="dxa"/>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jc w:val="both"/>
              <w:rPr>
                <w:rFonts w:ascii="Times New Roman" w:hAnsi="Times New Roman"/>
                <w:sz w:val="18"/>
                <w:szCs w:val="18"/>
              </w:rPr>
            </w:pPr>
          </w:p>
        </w:tc>
        <w:tc>
          <w:tcPr>
            <w:tcW w:w="1526" w:type="dxa"/>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jc w:val="center"/>
              <w:rPr>
                <w:rFonts w:ascii="Times New Roman" w:hAnsi="Times New Roman"/>
                <w:sz w:val="18"/>
                <w:szCs w:val="18"/>
              </w:rPr>
            </w:pPr>
          </w:p>
        </w:tc>
        <w:tc>
          <w:tcPr>
            <w:tcW w:w="2694" w:type="dxa"/>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jc w:val="center"/>
              <w:rPr>
                <w:rFonts w:ascii="Times New Roman" w:hAnsi="Times New Roman"/>
                <w:sz w:val="18"/>
                <w:szCs w:val="18"/>
              </w:rPr>
            </w:pPr>
          </w:p>
        </w:tc>
        <w:tc>
          <w:tcPr>
            <w:tcW w:w="269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2018</w:t>
            </w:r>
          </w:p>
        </w:tc>
        <w:tc>
          <w:tcPr>
            <w:tcW w:w="241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2019</w:t>
            </w:r>
          </w:p>
        </w:tc>
        <w:tc>
          <w:tcPr>
            <w:tcW w:w="2409" w:type="dxa"/>
            <w:gridSpan w:val="2"/>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2020</w:t>
            </w:r>
          </w:p>
        </w:tc>
      </w:tr>
      <w:tr w:rsidR="00E82476" w:rsidRPr="00FF13F3" w:rsidTr="00776E7E">
        <w:tc>
          <w:tcPr>
            <w:tcW w:w="5490" w:type="dxa"/>
            <w:gridSpan w:val="2"/>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rPr>
                <w:rFonts w:ascii="Times New Roman" w:hAnsi="Times New Roman"/>
                <w:b/>
                <w:sz w:val="18"/>
                <w:szCs w:val="18"/>
              </w:rPr>
            </w:pPr>
            <w:r w:rsidRPr="00FF13F3">
              <w:rPr>
                <w:rFonts w:ascii="Times New Roman" w:hAnsi="Times New Roman"/>
                <w:b/>
                <w:sz w:val="18"/>
                <w:szCs w:val="18"/>
              </w:rPr>
              <w:t>Подпрограмма, всего:</w:t>
            </w:r>
          </w:p>
        </w:tc>
        <w:tc>
          <w:tcPr>
            <w:tcW w:w="2694" w:type="dxa"/>
            <w:tcBorders>
              <w:top w:val="single" w:sz="4" w:space="0" w:color="auto"/>
              <w:left w:val="single" w:sz="4" w:space="0" w:color="auto"/>
              <w:bottom w:val="single" w:sz="4" w:space="0" w:color="auto"/>
              <w:right w:val="single" w:sz="4" w:space="0" w:color="auto"/>
            </w:tcBorders>
            <w:shd w:val="clear" w:color="auto" w:fill="FFFF00"/>
            <w:vAlign w:val="center"/>
          </w:tcPr>
          <w:p w:rsidR="00E82476" w:rsidRPr="00FF13F3" w:rsidRDefault="00E82476" w:rsidP="00776E7E">
            <w:pPr>
              <w:pStyle w:val="a9"/>
              <w:ind w:left="-108"/>
              <w:jc w:val="center"/>
              <w:rPr>
                <w:rFonts w:ascii="Times New Roman" w:hAnsi="Times New Roman"/>
                <w:b/>
                <w:sz w:val="18"/>
                <w:szCs w:val="18"/>
              </w:rPr>
            </w:pPr>
            <w:r w:rsidRPr="00FF13F3">
              <w:rPr>
                <w:rFonts w:ascii="Times New Roman" w:hAnsi="Times New Roman"/>
                <w:b/>
                <w:sz w:val="18"/>
                <w:szCs w:val="18"/>
              </w:rPr>
              <w:t>83 315,26315</w:t>
            </w:r>
          </w:p>
        </w:tc>
        <w:tc>
          <w:tcPr>
            <w:tcW w:w="2693" w:type="dxa"/>
            <w:tcBorders>
              <w:top w:val="single" w:sz="4" w:space="0" w:color="auto"/>
              <w:left w:val="single" w:sz="4" w:space="0" w:color="auto"/>
              <w:bottom w:val="single" w:sz="4" w:space="0" w:color="auto"/>
              <w:right w:val="single" w:sz="4" w:space="0" w:color="auto"/>
            </w:tcBorders>
            <w:shd w:val="clear" w:color="auto" w:fill="FFFF00"/>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b/>
                <w:sz w:val="18"/>
                <w:szCs w:val="18"/>
                <w:lang w:eastAsia="en-US"/>
              </w:rPr>
              <w:t>28 163,86315</w:t>
            </w:r>
          </w:p>
        </w:tc>
        <w:tc>
          <w:tcPr>
            <w:tcW w:w="2410" w:type="dxa"/>
            <w:tcBorders>
              <w:top w:val="single" w:sz="4" w:space="0" w:color="auto"/>
              <w:left w:val="single" w:sz="4" w:space="0" w:color="auto"/>
              <w:bottom w:val="single" w:sz="4" w:space="0" w:color="auto"/>
              <w:right w:val="single" w:sz="4" w:space="0" w:color="auto"/>
            </w:tcBorders>
            <w:shd w:val="clear" w:color="auto" w:fill="FFFF00"/>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b/>
                <w:sz w:val="18"/>
                <w:szCs w:val="18"/>
                <w:lang w:eastAsia="en-US"/>
              </w:rPr>
              <w:t>27 645,450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b/>
                <w:sz w:val="18"/>
                <w:szCs w:val="18"/>
                <w:lang w:eastAsia="en-US"/>
              </w:rPr>
              <w:t>27 505,950</w:t>
            </w:r>
          </w:p>
        </w:tc>
      </w:tr>
      <w:tr w:rsidR="00E82476" w:rsidRPr="00FF13F3" w:rsidTr="00776E7E">
        <w:trPr>
          <w:gridAfter w:val="1"/>
          <w:wAfter w:w="24" w:type="dxa"/>
        </w:trPr>
        <w:tc>
          <w:tcPr>
            <w:tcW w:w="15672" w:type="dxa"/>
            <w:gridSpan w:val="6"/>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rPr>
                <w:rFonts w:ascii="Times New Roman" w:hAnsi="Times New Roman"/>
                <w:b/>
                <w:sz w:val="18"/>
                <w:szCs w:val="18"/>
              </w:rPr>
            </w:pPr>
            <w:r w:rsidRPr="00FF13F3">
              <w:rPr>
                <w:rFonts w:ascii="Times New Roman" w:hAnsi="Times New Roman"/>
                <w:b/>
                <w:sz w:val="18"/>
                <w:szCs w:val="18"/>
              </w:rPr>
              <w:t>В том числе:</w:t>
            </w:r>
          </w:p>
        </w:tc>
      </w:tr>
      <w:tr w:rsidR="00E82476" w:rsidRPr="00FF13F3" w:rsidTr="00776E7E">
        <w:trPr>
          <w:gridAfter w:val="1"/>
          <w:wAfter w:w="24" w:type="dxa"/>
        </w:trPr>
        <w:tc>
          <w:tcPr>
            <w:tcW w:w="15672" w:type="dxa"/>
            <w:gridSpan w:val="6"/>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b/>
                <w:i/>
                <w:sz w:val="18"/>
                <w:szCs w:val="18"/>
              </w:rPr>
            </w:pPr>
            <w:r w:rsidRPr="00FF13F3">
              <w:rPr>
                <w:rFonts w:ascii="Times New Roman" w:hAnsi="Times New Roman"/>
                <w:b/>
                <w:i/>
                <w:sz w:val="18"/>
                <w:szCs w:val="18"/>
              </w:rPr>
              <w:t>Ремонт и содержание объектов внешнего благоустройства и мест захоронения города Тейково</w:t>
            </w:r>
          </w:p>
        </w:tc>
      </w:tr>
      <w:tr w:rsidR="00E82476" w:rsidRPr="00FF13F3" w:rsidTr="00776E7E">
        <w:tc>
          <w:tcPr>
            <w:tcW w:w="396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sz w:val="18"/>
                <w:szCs w:val="18"/>
              </w:rPr>
            </w:pPr>
            <w:r w:rsidRPr="00FF13F3">
              <w:rPr>
                <w:rFonts w:ascii="Times New Roman" w:hAnsi="Times New Roman" w:cs="Times New Roman"/>
                <w:sz w:val="18"/>
                <w:szCs w:val="18"/>
              </w:rPr>
              <w:t xml:space="preserve">Уборка территории города </w:t>
            </w:r>
          </w:p>
        </w:tc>
        <w:tc>
          <w:tcPr>
            <w:tcW w:w="1526" w:type="dxa"/>
            <w:vMerge w:val="restart"/>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p>
          <w:p w:rsidR="00E82476" w:rsidRPr="00FF13F3" w:rsidRDefault="00E82476" w:rsidP="00776E7E">
            <w:pPr>
              <w:pStyle w:val="a9"/>
              <w:ind w:left="0"/>
              <w:jc w:val="center"/>
              <w:rPr>
                <w:rFonts w:ascii="Times New Roman" w:hAnsi="Times New Roman"/>
                <w:sz w:val="18"/>
                <w:szCs w:val="18"/>
              </w:rPr>
            </w:pPr>
          </w:p>
          <w:p w:rsidR="00E82476" w:rsidRPr="00FF13F3" w:rsidRDefault="00E82476" w:rsidP="00776E7E">
            <w:pPr>
              <w:pStyle w:val="a9"/>
              <w:ind w:left="0"/>
              <w:jc w:val="center"/>
              <w:rPr>
                <w:rFonts w:ascii="Times New Roman" w:hAnsi="Times New Roman"/>
                <w:sz w:val="18"/>
                <w:szCs w:val="18"/>
              </w:rPr>
            </w:pPr>
          </w:p>
          <w:p w:rsidR="00E82476" w:rsidRPr="00FF13F3" w:rsidRDefault="00E82476" w:rsidP="00776E7E">
            <w:pPr>
              <w:pStyle w:val="a9"/>
              <w:tabs>
                <w:tab w:val="left" w:pos="-3983"/>
              </w:tabs>
              <w:ind w:left="517"/>
              <w:jc w:val="center"/>
              <w:rPr>
                <w:rFonts w:ascii="Times New Roman" w:hAnsi="Times New Roman"/>
                <w:sz w:val="18"/>
                <w:szCs w:val="18"/>
              </w:rPr>
            </w:pPr>
          </w:p>
          <w:p w:rsidR="00E82476" w:rsidRPr="00FF13F3" w:rsidRDefault="00E82476" w:rsidP="00776E7E">
            <w:pPr>
              <w:pStyle w:val="a9"/>
              <w:ind w:left="0"/>
              <w:jc w:val="center"/>
              <w:rPr>
                <w:rFonts w:ascii="Times New Roman" w:hAnsi="Times New Roman"/>
                <w:sz w:val="18"/>
                <w:szCs w:val="18"/>
              </w:rPr>
            </w:pPr>
          </w:p>
          <w:p w:rsidR="00E82476" w:rsidRPr="00FF13F3" w:rsidRDefault="00E82476" w:rsidP="00776E7E">
            <w:pPr>
              <w:pStyle w:val="a9"/>
              <w:ind w:left="0"/>
              <w:jc w:val="center"/>
              <w:rPr>
                <w:rFonts w:ascii="Times New Roman" w:hAnsi="Times New Roman"/>
                <w:sz w:val="18"/>
                <w:szCs w:val="18"/>
              </w:rPr>
            </w:pPr>
          </w:p>
          <w:p w:rsidR="00E82476" w:rsidRPr="00FF13F3" w:rsidRDefault="00E82476" w:rsidP="00776E7E">
            <w:pPr>
              <w:pStyle w:val="a9"/>
              <w:ind w:left="0"/>
              <w:jc w:val="center"/>
              <w:rPr>
                <w:rFonts w:ascii="Times New Roman" w:hAnsi="Times New Roman"/>
                <w:sz w:val="18"/>
                <w:szCs w:val="18"/>
              </w:rPr>
            </w:pPr>
          </w:p>
          <w:p w:rsidR="00E82476" w:rsidRPr="00FF13F3" w:rsidRDefault="00E82476" w:rsidP="00776E7E">
            <w:pPr>
              <w:pStyle w:val="a9"/>
              <w:ind w:left="0"/>
              <w:jc w:val="center"/>
              <w:rPr>
                <w:rFonts w:ascii="Times New Roman" w:hAnsi="Times New Roman"/>
                <w:sz w:val="18"/>
                <w:szCs w:val="18"/>
              </w:rPr>
            </w:pPr>
          </w:p>
          <w:p w:rsidR="00E82476" w:rsidRPr="00FF13F3" w:rsidRDefault="00E82476" w:rsidP="00776E7E">
            <w:pPr>
              <w:pStyle w:val="a9"/>
              <w:ind w:left="0"/>
              <w:jc w:val="center"/>
              <w:rPr>
                <w:rFonts w:ascii="Times New Roman" w:hAnsi="Times New Roman"/>
                <w:sz w:val="18"/>
                <w:szCs w:val="18"/>
              </w:rPr>
            </w:pPr>
          </w:p>
          <w:p w:rsidR="00E82476" w:rsidRPr="00FF13F3" w:rsidRDefault="00E82476" w:rsidP="00776E7E">
            <w:pPr>
              <w:pStyle w:val="a9"/>
              <w:ind w:left="0"/>
              <w:jc w:val="center"/>
              <w:rPr>
                <w:rFonts w:ascii="Times New Roman" w:hAnsi="Times New Roman"/>
                <w:sz w:val="18"/>
                <w:szCs w:val="18"/>
              </w:rPr>
            </w:pPr>
          </w:p>
          <w:p w:rsidR="00E82476" w:rsidRPr="00FF13F3" w:rsidRDefault="00E82476" w:rsidP="00776E7E">
            <w:pPr>
              <w:pStyle w:val="a9"/>
              <w:ind w:left="0"/>
              <w:jc w:val="center"/>
              <w:rPr>
                <w:rFonts w:ascii="Times New Roman" w:hAnsi="Times New Roman"/>
                <w:sz w:val="18"/>
                <w:szCs w:val="18"/>
              </w:rPr>
            </w:pPr>
          </w:p>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Бюджет муници-</w:t>
            </w:r>
          </w:p>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 xml:space="preserve">пального </w:t>
            </w:r>
            <w:r w:rsidRPr="00FF13F3">
              <w:rPr>
                <w:rFonts w:ascii="Times New Roman" w:hAnsi="Times New Roman"/>
                <w:sz w:val="18"/>
                <w:szCs w:val="18"/>
              </w:rPr>
              <w:lastRenderedPageBreak/>
              <w:t>образования</w:t>
            </w:r>
          </w:p>
        </w:tc>
        <w:tc>
          <w:tcPr>
            <w:tcW w:w="269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lastRenderedPageBreak/>
              <w:t>21063,54</w:t>
            </w:r>
          </w:p>
        </w:tc>
        <w:tc>
          <w:tcPr>
            <w:tcW w:w="269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6708,14</w:t>
            </w:r>
          </w:p>
        </w:tc>
        <w:tc>
          <w:tcPr>
            <w:tcW w:w="241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7177,70</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7177,70</w:t>
            </w:r>
          </w:p>
        </w:tc>
      </w:tr>
      <w:tr w:rsidR="00E82476" w:rsidRPr="00FF13F3" w:rsidTr="00776E7E">
        <w:tc>
          <w:tcPr>
            <w:tcW w:w="396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sz w:val="18"/>
                <w:szCs w:val="18"/>
              </w:rPr>
            </w:pPr>
            <w:r w:rsidRPr="00FF13F3">
              <w:rPr>
                <w:rFonts w:ascii="Times New Roman" w:hAnsi="Times New Roman" w:cs="Times New Roman"/>
                <w:sz w:val="18"/>
                <w:szCs w:val="18"/>
              </w:rPr>
              <w:t xml:space="preserve">Погрузка, вывоз и утилизация мусора </w:t>
            </w:r>
          </w:p>
        </w:tc>
        <w:tc>
          <w:tcPr>
            <w:tcW w:w="1526" w:type="dxa"/>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7507,48</w:t>
            </w:r>
          </w:p>
        </w:tc>
        <w:tc>
          <w:tcPr>
            <w:tcW w:w="269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2623,42</w:t>
            </w:r>
          </w:p>
        </w:tc>
        <w:tc>
          <w:tcPr>
            <w:tcW w:w="241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2442,03</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2442,03</w:t>
            </w:r>
          </w:p>
        </w:tc>
      </w:tr>
      <w:tr w:rsidR="00E82476" w:rsidRPr="00FF13F3" w:rsidTr="00776E7E">
        <w:trPr>
          <w:trHeight w:val="374"/>
        </w:trPr>
        <w:tc>
          <w:tcPr>
            <w:tcW w:w="396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sz w:val="18"/>
                <w:szCs w:val="18"/>
              </w:rPr>
            </w:pPr>
            <w:r w:rsidRPr="00FF13F3">
              <w:rPr>
                <w:rFonts w:ascii="Times New Roman" w:hAnsi="Times New Roman" w:cs="Times New Roman"/>
                <w:sz w:val="18"/>
                <w:szCs w:val="18"/>
              </w:rPr>
              <w:t>Выкашивание травы</w:t>
            </w:r>
          </w:p>
        </w:tc>
        <w:tc>
          <w:tcPr>
            <w:tcW w:w="1526" w:type="dxa"/>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758,32</w:t>
            </w:r>
          </w:p>
        </w:tc>
        <w:tc>
          <w:tcPr>
            <w:tcW w:w="269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241,50</w:t>
            </w:r>
          </w:p>
        </w:tc>
        <w:tc>
          <w:tcPr>
            <w:tcW w:w="241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258,41</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258,41</w:t>
            </w:r>
          </w:p>
        </w:tc>
      </w:tr>
      <w:tr w:rsidR="00E82476" w:rsidRPr="00FF13F3" w:rsidTr="00776E7E">
        <w:trPr>
          <w:trHeight w:val="335"/>
        </w:trPr>
        <w:tc>
          <w:tcPr>
            <w:tcW w:w="396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sz w:val="18"/>
                <w:szCs w:val="18"/>
              </w:rPr>
            </w:pPr>
            <w:r w:rsidRPr="00FF13F3">
              <w:rPr>
                <w:rFonts w:ascii="Times New Roman" w:hAnsi="Times New Roman" w:cs="Times New Roman"/>
                <w:sz w:val="18"/>
                <w:szCs w:val="18"/>
              </w:rPr>
              <w:t xml:space="preserve">Погрузка, перевозка снега, боя, шлака, грунта, песка, щебня.  </w:t>
            </w:r>
          </w:p>
        </w:tc>
        <w:tc>
          <w:tcPr>
            <w:tcW w:w="1526" w:type="dxa"/>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11716,65</w:t>
            </w:r>
          </w:p>
        </w:tc>
        <w:tc>
          <w:tcPr>
            <w:tcW w:w="269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3635,91</w:t>
            </w:r>
          </w:p>
        </w:tc>
        <w:tc>
          <w:tcPr>
            <w:tcW w:w="241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4190,32</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3890,42</w:t>
            </w:r>
          </w:p>
        </w:tc>
      </w:tr>
      <w:tr w:rsidR="00E82476" w:rsidRPr="00FF13F3" w:rsidTr="00776E7E">
        <w:trPr>
          <w:trHeight w:val="270"/>
        </w:trPr>
        <w:tc>
          <w:tcPr>
            <w:tcW w:w="396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sz w:val="18"/>
                <w:szCs w:val="18"/>
              </w:rPr>
            </w:pPr>
            <w:r w:rsidRPr="00FF13F3">
              <w:rPr>
                <w:rFonts w:ascii="Times New Roman" w:hAnsi="Times New Roman" w:cs="Times New Roman"/>
                <w:sz w:val="18"/>
                <w:szCs w:val="18"/>
              </w:rPr>
              <w:t>Обрезка крон деревьев, установка и снятие баннеров, праздничной атрибутики.</w:t>
            </w:r>
          </w:p>
        </w:tc>
        <w:tc>
          <w:tcPr>
            <w:tcW w:w="1526" w:type="dxa"/>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3391,35</w:t>
            </w:r>
          </w:p>
        </w:tc>
        <w:tc>
          <w:tcPr>
            <w:tcW w:w="269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1080,05</w:t>
            </w:r>
          </w:p>
        </w:tc>
        <w:tc>
          <w:tcPr>
            <w:tcW w:w="241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1155,65</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1155,65</w:t>
            </w:r>
          </w:p>
        </w:tc>
      </w:tr>
      <w:tr w:rsidR="00E82476" w:rsidRPr="00FF13F3" w:rsidTr="00776E7E">
        <w:trPr>
          <w:trHeight w:val="345"/>
        </w:trPr>
        <w:tc>
          <w:tcPr>
            <w:tcW w:w="396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sz w:val="18"/>
                <w:szCs w:val="18"/>
              </w:rPr>
            </w:pPr>
            <w:r w:rsidRPr="00FF13F3">
              <w:rPr>
                <w:rFonts w:ascii="Times New Roman" w:hAnsi="Times New Roman" w:cs="Times New Roman"/>
                <w:sz w:val="18"/>
                <w:szCs w:val="18"/>
              </w:rPr>
              <w:t>Посадка цветов, озеленение.</w:t>
            </w:r>
          </w:p>
        </w:tc>
        <w:tc>
          <w:tcPr>
            <w:tcW w:w="1526" w:type="dxa"/>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1644,4</w:t>
            </w:r>
          </w:p>
        </w:tc>
        <w:tc>
          <w:tcPr>
            <w:tcW w:w="269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488,48</w:t>
            </w:r>
          </w:p>
        </w:tc>
        <w:tc>
          <w:tcPr>
            <w:tcW w:w="241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577,96</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577,96</w:t>
            </w:r>
          </w:p>
        </w:tc>
      </w:tr>
      <w:tr w:rsidR="00E82476" w:rsidRPr="00FF13F3" w:rsidTr="00776E7E">
        <w:trPr>
          <w:trHeight w:val="345"/>
        </w:trPr>
        <w:tc>
          <w:tcPr>
            <w:tcW w:w="396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sz w:val="18"/>
                <w:szCs w:val="18"/>
              </w:rPr>
            </w:pPr>
            <w:r w:rsidRPr="00FF13F3">
              <w:rPr>
                <w:rFonts w:ascii="Times New Roman" w:hAnsi="Times New Roman" w:cs="Times New Roman"/>
                <w:sz w:val="18"/>
                <w:szCs w:val="18"/>
              </w:rPr>
              <w:t>Акарицидная обработка парков, зон отдыха.</w:t>
            </w:r>
          </w:p>
        </w:tc>
        <w:tc>
          <w:tcPr>
            <w:tcW w:w="1526" w:type="dxa"/>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117,65</w:t>
            </w:r>
          </w:p>
        </w:tc>
        <w:tc>
          <w:tcPr>
            <w:tcW w:w="269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37,47</w:t>
            </w:r>
          </w:p>
        </w:tc>
        <w:tc>
          <w:tcPr>
            <w:tcW w:w="241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40,09</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40,09</w:t>
            </w:r>
          </w:p>
        </w:tc>
      </w:tr>
      <w:tr w:rsidR="00E82476" w:rsidRPr="00FF13F3" w:rsidTr="00776E7E">
        <w:trPr>
          <w:trHeight w:val="345"/>
        </w:trPr>
        <w:tc>
          <w:tcPr>
            <w:tcW w:w="396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sz w:val="18"/>
                <w:szCs w:val="18"/>
              </w:rPr>
            </w:pPr>
            <w:r w:rsidRPr="00FF13F3">
              <w:rPr>
                <w:rFonts w:ascii="Times New Roman" w:hAnsi="Times New Roman" w:cs="Times New Roman"/>
                <w:sz w:val="18"/>
                <w:szCs w:val="18"/>
              </w:rPr>
              <w:t>Опахивание границ города.</w:t>
            </w:r>
          </w:p>
        </w:tc>
        <w:tc>
          <w:tcPr>
            <w:tcW w:w="1526" w:type="dxa"/>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116,00</w:t>
            </w:r>
          </w:p>
        </w:tc>
        <w:tc>
          <w:tcPr>
            <w:tcW w:w="269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36,94</w:t>
            </w:r>
          </w:p>
        </w:tc>
        <w:tc>
          <w:tcPr>
            <w:tcW w:w="241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39,53</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39,53</w:t>
            </w:r>
          </w:p>
        </w:tc>
      </w:tr>
      <w:tr w:rsidR="00E82476" w:rsidRPr="00FF13F3" w:rsidTr="00776E7E">
        <w:trPr>
          <w:trHeight w:val="345"/>
        </w:trPr>
        <w:tc>
          <w:tcPr>
            <w:tcW w:w="396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sz w:val="18"/>
                <w:szCs w:val="18"/>
              </w:rPr>
            </w:pPr>
            <w:r w:rsidRPr="00FF13F3">
              <w:rPr>
                <w:rFonts w:ascii="Times New Roman" w:hAnsi="Times New Roman" w:cs="Times New Roman"/>
                <w:sz w:val="18"/>
                <w:szCs w:val="18"/>
              </w:rPr>
              <w:lastRenderedPageBreak/>
              <w:t>Сбор отходов ЖБО.</w:t>
            </w:r>
          </w:p>
        </w:tc>
        <w:tc>
          <w:tcPr>
            <w:tcW w:w="1526" w:type="dxa"/>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88,60337</w:t>
            </w:r>
          </w:p>
        </w:tc>
        <w:tc>
          <w:tcPr>
            <w:tcW w:w="269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20,18337</w:t>
            </w:r>
          </w:p>
        </w:tc>
        <w:tc>
          <w:tcPr>
            <w:tcW w:w="241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34,21</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34,21</w:t>
            </w:r>
          </w:p>
        </w:tc>
      </w:tr>
      <w:tr w:rsidR="00E82476" w:rsidRPr="00FF13F3" w:rsidTr="00776E7E">
        <w:trPr>
          <w:trHeight w:val="345"/>
        </w:trPr>
        <w:tc>
          <w:tcPr>
            <w:tcW w:w="396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sz w:val="18"/>
                <w:szCs w:val="18"/>
              </w:rPr>
            </w:pPr>
            <w:r w:rsidRPr="00FF13F3">
              <w:rPr>
                <w:rFonts w:ascii="Times New Roman" w:hAnsi="Times New Roman" w:cs="Times New Roman"/>
                <w:sz w:val="18"/>
                <w:szCs w:val="18"/>
              </w:rPr>
              <w:lastRenderedPageBreak/>
              <w:t>Чистка и посыпка тротуаров (зима), подметание (лето).</w:t>
            </w:r>
          </w:p>
        </w:tc>
        <w:tc>
          <w:tcPr>
            <w:tcW w:w="1526" w:type="dxa"/>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2122,16175</w:t>
            </w:r>
          </w:p>
        </w:tc>
        <w:tc>
          <w:tcPr>
            <w:tcW w:w="269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725,66175</w:t>
            </w:r>
          </w:p>
        </w:tc>
        <w:tc>
          <w:tcPr>
            <w:tcW w:w="241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698,25</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698,25</w:t>
            </w:r>
          </w:p>
        </w:tc>
      </w:tr>
      <w:tr w:rsidR="00E82476" w:rsidRPr="00FF13F3" w:rsidTr="00776E7E">
        <w:trPr>
          <w:trHeight w:val="345"/>
        </w:trPr>
        <w:tc>
          <w:tcPr>
            <w:tcW w:w="396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sz w:val="18"/>
                <w:szCs w:val="18"/>
              </w:rPr>
            </w:pPr>
            <w:r w:rsidRPr="00FF13F3">
              <w:rPr>
                <w:rFonts w:ascii="Times New Roman" w:hAnsi="Times New Roman" w:cs="Times New Roman"/>
                <w:sz w:val="18"/>
                <w:szCs w:val="18"/>
              </w:rPr>
              <w:t>Содержание детских площадок.</w:t>
            </w:r>
          </w:p>
        </w:tc>
        <w:tc>
          <w:tcPr>
            <w:tcW w:w="1526" w:type="dxa"/>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342,26</w:t>
            </w:r>
          </w:p>
        </w:tc>
        <w:tc>
          <w:tcPr>
            <w:tcW w:w="269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109,00</w:t>
            </w:r>
          </w:p>
        </w:tc>
        <w:tc>
          <w:tcPr>
            <w:tcW w:w="241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116,63</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116,63</w:t>
            </w:r>
          </w:p>
        </w:tc>
      </w:tr>
      <w:tr w:rsidR="00E82476" w:rsidRPr="00FF13F3" w:rsidTr="00776E7E">
        <w:trPr>
          <w:trHeight w:val="345"/>
        </w:trPr>
        <w:tc>
          <w:tcPr>
            <w:tcW w:w="396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sz w:val="18"/>
                <w:szCs w:val="18"/>
              </w:rPr>
            </w:pPr>
            <w:r w:rsidRPr="00FF13F3">
              <w:rPr>
                <w:rFonts w:ascii="Times New Roman" w:hAnsi="Times New Roman" w:cs="Times New Roman"/>
                <w:sz w:val="18"/>
                <w:szCs w:val="18"/>
              </w:rPr>
              <w:t>Содержание городского туалета</w:t>
            </w:r>
          </w:p>
        </w:tc>
        <w:tc>
          <w:tcPr>
            <w:tcW w:w="1526" w:type="dxa"/>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1521,14</w:t>
            </w:r>
          </w:p>
        </w:tc>
        <w:tc>
          <w:tcPr>
            <w:tcW w:w="269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323,00</w:t>
            </w:r>
          </w:p>
        </w:tc>
        <w:tc>
          <w:tcPr>
            <w:tcW w:w="241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599,07</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599,07</w:t>
            </w:r>
          </w:p>
        </w:tc>
      </w:tr>
      <w:tr w:rsidR="00E82476" w:rsidRPr="00FF13F3" w:rsidTr="00776E7E">
        <w:trPr>
          <w:trHeight w:val="462"/>
        </w:trPr>
        <w:tc>
          <w:tcPr>
            <w:tcW w:w="396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sz w:val="18"/>
                <w:szCs w:val="18"/>
              </w:rPr>
            </w:pPr>
            <w:r w:rsidRPr="00FF13F3">
              <w:rPr>
                <w:rFonts w:ascii="Times New Roman" w:hAnsi="Times New Roman" w:cs="Times New Roman"/>
                <w:sz w:val="18"/>
                <w:szCs w:val="18"/>
              </w:rPr>
              <w:t xml:space="preserve">Содержание кладбища  </w:t>
            </w:r>
          </w:p>
        </w:tc>
        <w:tc>
          <w:tcPr>
            <w:tcW w:w="1526" w:type="dxa"/>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1500,00</w:t>
            </w:r>
          </w:p>
        </w:tc>
        <w:tc>
          <w:tcPr>
            <w:tcW w:w="269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500,00</w:t>
            </w:r>
          </w:p>
        </w:tc>
        <w:tc>
          <w:tcPr>
            <w:tcW w:w="241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500,00</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500,00</w:t>
            </w:r>
          </w:p>
        </w:tc>
      </w:tr>
      <w:tr w:rsidR="00E82476" w:rsidRPr="00FF13F3" w:rsidTr="00776E7E">
        <w:trPr>
          <w:trHeight w:val="462"/>
        </w:trPr>
        <w:tc>
          <w:tcPr>
            <w:tcW w:w="396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sz w:val="18"/>
                <w:szCs w:val="18"/>
              </w:rPr>
            </w:pPr>
            <w:r w:rsidRPr="00FF13F3">
              <w:rPr>
                <w:rFonts w:ascii="Times New Roman" w:hAnsi="Times New Roman" w:cs="Times New Roman"/>
                <w:sz w:val="18"/>
                <w:szCs w:val="18"/>
              </w:rPr>
              <w:t>Содержание  и техническое обслуживание шахтных  питьевых колодцев</w:t>
            </w:r>
          </w:p>
        </w:tc>
        <w:tc>
          <w:tcPr>
            <w:tcW w:w="1526" w:type="dxa"/>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2328,00</w:t>
            </w:r>
          </w:p>
        </w:tc>
        <w:tc>
          <w:tcPr>
            <w:tcW w:w="269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776,00</w:t>
            </w:r>
          </w:p>
        </w:tc>
        <w:tc>
          <w:tcPr>
            <w:tcW w:w="241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776,00</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776,00</w:t>
            </w:r>
          </w:p>
        </w:tc>
      </w:tr>
      <w:tr w:rsidR="00E82476" w:rsidRPr="00FF13F3" w:rsidTr="00776E7E">
        <w:trPr>
          <w:trHeight w:val="462"/>
        </w:trPr>
        <w:tc>
          <w:tcPr>
            <w:tcW w:w="396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sz w:val="18"/>
                <w:szCs w:val="18"/>
              </w:rPr>
            </w:pPr>
            <w:r w:rsidRPr="00FF13F3">
              <w:rPr>
                <w:rFonts w:ascii="Times New Roman" w:hAnsi="Times New Roman" w:cs="Times New Roman"/>
                <w:sz w:val="18"/>
                <w:szCs w:val="18"/>
              </w:rPr>
              <w:t>Предоставление услуг связи для сигнала камер видеонаблюдения.</w:t>
            </w:r>
          </w:p>
        </w:tc>
        <w:tc>
          <w:tcPr>
            <w:tcW w:w="1526" w:type="dxa"/>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205,00</w:t>
            </w:r>
          </w:p>
        </w:tc>
        <w:tc>
          <w:tcPr>
            <w:tcW w:w="269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205,00</w:t>
            </w:r>
          </w:p>
        </w:tc>
        <w:tc>
          <w:tcPr>
            <w:tcW w:w="241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0,00</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0,00</w:t>
            </w:r>
          </w:p>
        </w:tc>
      </w:tr>
      <w:tr w:rsidR="00E82476" w:rsidRPr="00FF13F3" w:rsidTr="00776E7E">
        <w:trPr>
          <w:trHeight w:val="1288"/>
        </w:trPr>
        <w:tc>
          <w:tcPr>
            <w:tcW w:w="396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outlineLvl w:val="1"/>
              <w:rPr>
                <w:rFonts w:ascii="Times New Roman" w:hAnsi="Times New Roman" w:cs="Times New Roman"/>
                <w:sz w:val="18"/>
                <w:szCs w:val="18"/>
              </w:rPr>
            </w:pPr>
            <w:r w:rsidRPr="00FF13F3">
              <w:rPr>
                <w:rFonts w:ascii="Times New Roman" w:hAnsi="Times New Roman" w:cs="Times New Roman"/>
                <w:sz w:val="18"/>
                <w:szCs w:val="18"/>
              </w:rPr>
              <w:t xml:space="preserve">Содержание и обслуживание  сетей уличного освещения </w:t>
            </w:r>
          </w:p>
          <w:p w:rsidR="00E82476" w:rsidRPr="00FF13F3" w:rsidRDefault="00E82476" w:rsidP="00776E7E">
            <w:pPr>
              <w:pStyle w:val="ConsPlusNormal"/>
              <w:ind w:firstLine="34"/>
              <w:outlineLvl w:val="1"/>
              <w:rPr>
                <w:rFonts w:ascii="Times New Roman" w:hAnsi="Times New Roman" w:cs="Times New Roman"/>
                <w:sz w:val="18"/>
                <w:szCs w:val="18"/>
              </w:rPr>
            </w:pPr>
            <w:r w:rsidRPr="00FF13F3">
              <w:rPr>
                <w:rFonts w:ascii="Times New Roman" w:hAnsi="Times New Roman" w:cs="Times New Roman"/>
                <w:sz w:val="18"/>
                <w:szCs w:val="18"/>
              </w:rPr>
              <w:t xml:space="preserve">Обслуживание светильников  уличного освещения </w:t>
            </w:r>
          </w:p>
        </w:tc>
        <w:tc>
          <w:tcPr>
            <w:tcW w:w="1526" w:type="dxa"/>
            <w:vMerge/>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11 162,64825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5878,80825</w:t>
            </w:r>
          </w:p>
        </w:tc>
        <w:tc>
          <w:tcPr>
            <w:tcW w:w="241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2533,940</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2749,90</w:t>
            </w:r>
          </w:p>
        </w:tc>
      </w:tr>
      <w:tr w:rsidR="00E82476" w:rsidRPr="00FF13F3" w:rsidTr="00776E7E">
        <w:trPr>
          <w:trHeight w:val="462"/>
        </w:trPr>
        <w:tc>
          <w:tcPr>
            <w:tcW w:w="396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sz w:val="18"/>
                <w:szCs w:val="18"/>
              </w:rPr>
            </w:pPr>
            <w:r w:rsidRPr="00FF13F3">
              <w:rPr>
                <w:rFonts w:ascii="Times New Roman" w:hAnsi="Times New Roman" w:cs="Times New Roman"/>
                <w:sz w:val="18"/>
                <w:szCs w:val="18"/>
              </w:rPr>
              <w:t>Расходы на оплату по энергосервисному контракту от 17.02.2014 № 1</w:t>
            </w:r>
          </w:p>
        </w:tc>
        <w:tc>
          <w:tcPr>
            <w:tcW w:w="1526" w:type="dxa"/>
            <w:tcBorders>
              <w:top w:val="single" w:sz="4" w:space="0" w:color="auto"/>
              <w:left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Бюджет муници-</w:t>
            </w:r>
          </w:p>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пального образования</w:t>
            </w:r>
          </w:p>
        </w:tc>
        <w:tc>
          <w:tcPr>
            <w:tcW w:w="269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11 015,95478</w:t>
            </w:r>
          </w:p>
        </w:tc>
        <w:tc>
          <w:tcPr>
            <w:tcW w:w="269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3679,75478</w:t>
            </w:r>
          </w:p>
        </w:tc>
        <w:tc>
          <w:tcPr>
            <w:tcW w:w="241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3668,1</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3668,1</w:t>
            </w:r>
          </w:p>
        </w:tc>
      </w:tr>
      <w:tr w:rsidR="00E82476" w:rsidRPr="00FF13F3" w:rsidTr="00776E7E">
        <w:trPr>
          <w:trHeight w:val="462"/>
        </w:trPr>
        <w:tc>
          <w:tcPr>
            <w:tcW w:w="396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rPr>
                <w:rFonts w:ascii="Times New Roman" w:hAnsi="Times New Roman" w:cs="Times New Roman"/>
                <w:b/>
                <w:sz w:val="18"/>
                <w:szCs w:val="18"/>
              </w:rPr>
            </w:pPr>
            <w:r w:rsidRPr="00FF13F3">
              <w:rPr>
                <w:rFonts w:ascii="Times New Roman" w:hAnsi="Times New Roman" w:cs="Times New Roman"/>
                <w:b/>
                <w:sz w:val="18"/>
                <w:szCs w:val="18"/>
              </w:rPr>
              <w:t>ИТОГО</w:t>
            </w:r>
          </w:p>
        </w:tc>
        <w:tc>
          <w:tcPr>
            <w:tcW w:w="152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b/>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E82476" w:rsidRPr="00FF13F3" w:rsidRDefault="00E82476" w:rsidP="00776E7E">
            <w:pPr>
              <w:pStyle w:val="a9"/>
              <w:ind w:left="-108"/>
              <w:jc w:val="center"/>
              <w:rPr>
                <w:rFonts w:ascii="Times New Roman" w:hAnsi="Times New Roman"/>
                <w:b/>
                <w:sz w:val="18"/>
                <w:szCs w:val="18"/>
              </w:rPr>
            </w:pPr>
            <w:r w:rsidRPr="00FF13F3">
              <w:rPr>
                <w:rFonts w:ascii="Times New Roman" w:hAnsi="Times New Roman"/>
                <w:b/>
                <w:sz w:val="18"/>
                <w:szCs w:val="18"/>
              </w:rPr>
              <w:t>76 601,15815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82476" w:rsidRPr="00FF13F3" w:rsidRDefault="00E82476" w:rsidP="00776E7E">
            <w:pPr>
              <w:pStyle w:val="a9"/>
              <w:ind w:left="-108"/>
              <w:jc w:val="center"/>
              <w:rPr>
                <w:rFonts w:ascii="Times New Roman" w:hAnsi="Times New Roman"/>
                <w:b/>
                <w:sz w:val="18"/>
                <w:szCs w:val="18"/>
              </w:rPr>
            </w:pPr>
            <w:r w:rsidRPr="00FF13F3">
              <w:rPr>
                <w:rFonts w:ascii="Times New Roman" w:hAnsi="Times New Roman"/>
                <w:b/>
                <w:sz w:val="18"/>
                <w:szCs w:val="18"/>
              </w:rPr>
              <w:t>27 069,31815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82476" w:rsidRPr="00FF13F3" w:rsidRDefault="00E82476" w:rsidP="00776E7E">
            <w:pPr>
              <w:pStyle w:val="a9"/>
              <w:ind w:left="-108"/>
              <w:jc w:val="center"/>
              <w:rPr>
                <w:rFonts w:ascii="Times New Roman" w:hAnsi="Times New Roman"/>
                <w:b/>
                <w:sz w:val="18"/>
                <w:szCs w:val="18"/>
              </w:rPr>
            </w:pPr>
            <w:r w:rsidRPr="00FF13F3">
              <w:rPr>
                <w:rFonts w:ascii="Times New Roman" w:hAnsi="Times New Roman"/>
                <w:b/>
                <w:sz w:val="18"/>
                <w:szCs w:val="18"/>
              </w:rPr>
              <w:t>24 807,890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476" w:rsidRPr="00FF13F3" w:rsidRDefault="00E82476" w:rsidP="00776E7E">
            <w:pPr>
              <w:pStyle w:val="a9"/>
              <w:ind w:left="-108"/>
              <w:jc w:val="center"/>
              <w:rPr>
                <w:rFonts w:ascii="Times New Roman" w:hAnsi="Times New Roman"/>
                <w:b/>
                <w:sz w:val="18"/>
                <w:szCs w:val="18"/>
              </w:rPr>
            </w:pPr>
            <w:r w:rsidRPr="00FF13F3">
              <w:rPr>
                <w:rFonts w:ascii="Times New Roman" w:hAnsi="Times New Roman"/>
                <w:b/>
                <w:sz w:val="18"/>
                <w:szCs w:val="18"/>
              </w:rPr>
              <w:t>24 723,950</w:t>
            </w:r>
          </w:p>
        </w:tc>
      </w:tr>
      <w:tr w:rsidR="00E82476" w:rsidRPr="00FF13F3" w:rsidTr="00776E7E">
        <w:trPr>
          <w:trHeight w:val="525"/>
        </w:trPr>
        <w:tc>
          <w:tcPr>
            <w:tcW w:w="396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widowControl w:val="0"/>
              <w:autoSpaceDE w:val="0"/>
              <w:autoSpaceDN w:val="0"/>
              <w:adjustRightInd w:val="0"/>
              <w:spacing w:after="0" w:line="240" w:lineRule="auto"/>
              <w:rPr>
                <w:rFonts w:ascii="Times New Roman" w:hAnsi="Times New Roman"/>
                <w:b/>
                <w:sz w:val="18"/>
                <w:szCs w:val="18"/>
              </w:rPr>
            </w:pPr>
            <w:r w:rsidRPr="00FF13F3">
              <w:rPr>
                <w:rFonts w:ascii="Times New Roman" w:hAnsi="Times New Roman"/>
                <w:b/>
                <w:sz w:val="18"/>
                <w:szCs w:val="18"/>
              </w:rPr>
              <w:t>Содержание сетей уличного освещения (ООО ТСП).</w:t>
            </w:r>
          </w:p>
        </w:tc>
        <w:tc>
          <w:tcPr>
            <w:tcW w:w="152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Местный бюджет</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E82476" w:rsidRPr="00FF13F3" w:rsidRDefault="00E82476" w:rsidP="00776E7E">
            <w:pPr>
              <w:pStyle w:val="a9"/>
              <w:ind w:left="-108"/>
              <w:jc w:val="center"/>
              <w:rPr>
                <w:rFonts w:ascii="Times New Roman" w:hAnsi="Times New Roman"/>
                <w:b/>
                <w:sz w:val="18"/>
                <w:szCs w:val="18"/>
              </w:rPr>
            </w:pPr>
            <w:r w:rsidRPr="00FF13F3">
              <w:rPr>
                <w:rFonts w:ascii="Times New Roman" w:hAnsi="Times New Roman"/>
                <w:b/>
                <w:sz w:val="18"/>
                <w:szCs w:val="18"/>
              </w:rPr>
              <w:t>5580,06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82476" w:rsidRPr="00FF13F3" w:rsidRDefault="00E82476" w:rsidP="00776E7E">
            <w:pPr>
              <w:pStyle w:val="a9"/>
              <w:ind w:left="-108"/>
              <w:jc w:val="center"/>
              <w:rPr>
                <w:rFonts w:ascii="Times New Roman" w:hAnsi="Times New Roman"/>
                <w:b/>
                <w:sz w:val="18"/>
                <w:szCs w:val="18"/>
              </w:rPr>
            </w:pPr>
            <w:r w:rsidRPr="00FF13F3">
              <w:rPr>
                <w:rFonts w:ascii="Times New Roman" w:hAnsi="Times New Roman"/>
                <w:b/>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82476" w:rsidRPr="00FF13F3" w:rsidRDefault="00E82476" w:rsidP="00776E7E">
            <w:pPr>
              <w:pStyle w:val="a9"/>
              <w:ind w:left="-108"/>
              <w:jc w:val="center"/>
              <w:rPr>
                <w:rFonts w:ascii="Times New Roman" w:hAnsi="Times New Roman"/>
                <w:b/>
                <w:sz w:val="18"/>
                <w:szCs w:val="18"/>
              </w:rPr>
            </w:pPr>
            <w:r w:rsidRPr="00FF13F3">
              <w:rPr>
                <w:rFonts w:ascii="Times New Roman" w:hAnsi="Times New Roman"/>
                <w:b/>
                <w:sz w:val="18"/>
                <w:szCs w:val="18"/>
              </w:rPr>
              <w:t>2798,06</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476" w:rsidRPr="00FF13F3" w:rsidRDefault="00E82476" w:rsidP="00776E7E">
            <w:pPr>
              <w:pStyle w:val="a9"/>
              <w:ind w:left="-108"/>
              <w:jc w:val="center"/>
              <w:rPr>
                <w:rFonts w:ascii="Times New Roman" w:hAnsi="Times New Roman"/>
                <w:b/>
                <w:sz w:val="18"/>
                <w:szCs w:val="18"/>
              </w:rPr>
            </w:pPr>
            <w:r w:rsidRPr="00FF13F3">
              <w:rPr>
                <w:rFonts w:ascii="Times New Roman" w:hAnsi="Times New Roman"/>
                <w:b/>
                <w:sz w:val="18"/>
                <w:szCs w:val="18"/>
              </w:rPr>
              <w:t>2782,00</w:t>
            </w:r>
          </w:p>
        </w:tc>
      </w:tr>
      <w:tr w:rsidR="00E82476" w:rsidRPr="00FF13F3" w:rsidTr="00776E7E">
        <w:trPr>
          <w:trHeight w:val="462"/>
        </w:trPr>
        <w:tc>
          <w:tcPr>
            <w:tcW w:w="3964" w:type="dxa"/>
            <w:tcBorders>
              <w:left w:val="single" w:sz="4" w:space="0" w:color="auto"/>
              <w:right w:val="single" w:sz="4" w:space="0" w:color="auto"/>
            </w:tcBorders>
          </w:tcPr>
          <w:p w:rsidR="00E82476" w:rsidRPr="00FF13F3" w:rsidRDefault="00E82476" w:rsidP="00776E7E">
            <w:pPr>
              <w:spacing w:after="0" w:line="240" w:lineRule="auto"/>
              <w:jc w:val="both"/>
              <w:rPr>
                <w:rFonts w:ascii="Times New Roman" w:hAnsi="Times New Roman"/>
                <w:sz w:val="18"/>
                <w:szCs w:val="18"/>
              </w:rPr>
            </w:pPr>
            <w:r w:rsidRPr="00FF13F3">
              <w:rPr>
                <w:rFonts w:ascii="Times New Roman" w:hAnsi="Times New Roman"/>
                <w:sz w:val="18"/>
                <w:szCs w:val="18"/>
              </w:rPr>
              <w:t>Благоустройство  пл. Ленина (перенос подающего трубопровода)</w:t>
            </w:r>
          </w:p>
        </w:tc>
        <w:tc>
          <w:tcPr>
            <w:tcW w:w="152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eastAsia="Calibri" w:hAnsi="Times New Roman"/>
                <w:sz w:val="18"/>
                <w:szCs w:val="18"/>
              </w:rPr>
            </w:pPr>
            <w:r w:rsidRPr="00FF13F3">
              <w:rPr>
                <w:rFonts w:ascii="Times New Roman" w:eastAsia="Calibri" w:hAnsi="Times New Roman"/>
                <w:sz w:val="18"/>
                <w:szCs w:val="18"/>
              </w:rPr>
              <w:t>Местный бюджет</w:t>
            </w:r>
          </w:p>
        </w:tc>
        <w:tc>
          <w:tcPr>
            <w:tcW w:w="269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98,145</w:t>
            </w:r>
          </w:p>
        </w:tc>
        <w:tc>
          <w:tcPr>
            <w:tcW w:w="269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98,145</w:t>
            </w:r>
          </w:p>
        </w:tc>
        <w:tc>
          <w:tcPr>
            <w:tcW w:w="241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r>
      <w:tr w:rsidR="00E82476" w:rsidRPr="00FF13F3" w:rsidTr="00776E7E">
        <w:trPr>
          <w:trHeight w:val="462"/>
        </w:trPr>
        <w:tc>
          <w:tcPr>
            <w:tcW w:w="3964" w:type="dxa"/>
            <w:tcBorders>
              <w:left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r w:rsidRPr="00FF13F3">
              <w:rPr>
                <w:rFonts w:ascii="Times New Roman" w:hAnsi="Times New Roman"/>
                <w:sz w:val="18"/>
                <w:szCs w:val="18"/>
              </w:rPr>
              <w:t>Приобретение спецавтотранспорта</w:t>
            </w:r>
          </w:p>
        </w:tc>
        <w:tc>
          <w:tcPr>
            <w:tcW w:w="152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sz w:val="18"/>
                <w:szCs w:val="18"/>
              </w:rPr>
              <w:t>Местный бюджет</w:t>
            </w:r>
          </w:p>
        </w:tc>
        <w:tc>
          <w:tcPr>
            <w:tcW w:w="269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601,00</w:t>
            </w:r>
          </w:p>
        </w:tc>
        <w:tc>
          <w:tcPr>
            <w:tcW w:w="269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601,00</w:t>
            </w:r>
          </w:p>
        </w:tc>
        <w:tc>
          <w:tcPr>
            <w:tcW w:w="241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r>
      <w:tr w:rsidR="00E82476" w:rsidRPr="00FF13F3" w:rsidTr="00776E7E">
        <w:trPr>
          <w:trHeight w:val="462"/>
        </w:trPr>
        <w:tc>
          <w:tcPr>
            <w:tcW w:w="3964" w:type="dxa"/>
            <w:tcBorders>
              <w:left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r w:rsidRPr="00FF13F3">
              <w:rPr>
                <w:rFonts w:ascii="Times New Roman" w:hAnsi="Times New Roman"/>
                <w:sz w:val="18"/>
                <w:szCs w:val="18"/>
              </w:rPr>
              <w:t>Озеленение сквера ул. Сергеевская</w:t>
            </w:r>
          </w:p>
        </w:tc>
        <w:tc>
          <w:tcPr>
            <w:tcW w:w="152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Местный бюджет</w:t>
            </w:r>
          </w:p>
        </w:tc>
        <w:tc>
          <w:tcPr>
            <w:tcW w:w="269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77,50</w:t>
            </w:r>
          </w:p>
        </w:tc>
        <w:tc>
          <w:tcPr>
            <w:tcW w:w="269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77,50</w:t>
            </w:r>
          </w:p>
        </w:tc>
        <w:tc>
          <w:tcPr>
            <w:tcW w:w="241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r>
      <w:tr w:rsidR="00E82476" w:rsidRPr="00FF13F3" w:rsidTr="00776E7E">
        <w:trPr>
          <w:trHeight w:val="462"/>
        </w:trPr>
        <w:tc>
          <w:tcPr>
            <w:tcW w:w="3964" w:type="dxa"/>
            <w:tcBorders>
              <w:left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r w:rsidRPr="00FF13F3">
              <w:rPr>
                <w:rFonts w:ascii="Times New Roman" w:hAnsi="Times New Roman"/>
                <w:sz w:val="18"/>
                <w:szCs w:val="18"/>
              </w:rPr>
              <w:t>Закупка гирлянд уличных</w:t>
            </w:r>
          </w:p>
        </w:tc>
        <w:tc>
          <w:tcPr>
            <w:tcW w:w="152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Местный бюджет</w:t>
            </w:r>
          </w:p>
        </w:tc>
        <w:tc>
          <w:tcPr>
            <w:tcW w:w="269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139,50</w:t>
            </w:r>
          </w:p>
        </w:tc>
        <w:tc>
          <w:tcPr>
            <w:tcW w:w="269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100,00</w:t>
            </w:r>
          </w:p>
        </w:tc>
        <w:tc>
          <w:tcPr>
            <w:tcW w:w="241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39,50</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r>
      <w:tr w:rsidR="00E82476" w:rsidRPr="00FF13F3" w:rsidTr="00776E7E">
        <w:trPr>
          <w:trHeight w:val="462"/>
        </w:trPr>
        <w:tc>
          <w:tcPr>
            <w:tcW w:w="3964" w:type="dxa"/>
            <w:tcBorders>
              <w:left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r w:rsidRPr="00FF13F3">
              <w:rPr>
                <w:rFonts w:ascii="Times New Roman" w:hAnsi="Times New Roman"/>
                <w:noProof/>
                <w:sz w:val="18"/>
                <w:szCs w:val="18"/>
              </w:rPr>
              <w:t>Закупка навесного оборудования снегоуборочной техники</w:t>
            </w:r>
          </w:p>
        </w:tc>
        <w:tc>
          <w:tcPr>
            <w:tcW w:w="152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Местный бюджет</w:t>
            </w:r>
          </w:p>
        </w:tc>
        <w:tc>
          <w:tcPr>
            <w:tcW w:w="269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95,00</w:t>
            </w:r>
          </w:p>
        </w:tc>
        <w:tc>
          <w:tcPr>
            <w:tcW w:w="269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95,00</w:t>
            </w:r>
          </w:p>
        </w:tc>
        <w:tc>
          <w:tcPr>
            <w:tcW w:w="241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r>
      <w:tr w:rsidR="00E82476" w:rsidRPr="00FF13F3" w:rsidTr="00776E7E">
        <w:trPr>
          <w:trHeight w:val="462"/>
        </w:trPr>
        <w:tc>
          <w:tcPr>
            <w:tcW w:w="3964" w:type="dxa"/>
            <w:tcBorders>
              <w:left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r w:rsidRPr="00FF13F3">
              <w:rPr>
                <w:rFonts w:ascii="Times New Roman" w:hAnsi="Times New Roman"/>
                <w:noProof/>
                <w:sz w:val="18"/>
                <w:szCs w:val="18"/>
              </w:rPr>
              <w:t>Доставка навесного оборудования снегоуборочной техники</w:t>
            </w:r>
          </w:p>
        </w:tc>
        <w:tc>
          <w:tcPr>
            <w:tcW w:w="152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Местный бюджет</w:t>
            </w:r>
          </w:p>
        </w:tc>
        <w:tc>
          <w:tcPr>
            <w:tcW w:w="269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23,00</w:t>
            </w:r>
          </w:p>
        </w:tc>
        <w:tc>
          <w:tcPr>
            <w:tcW w:w="269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23,00</w:t>
            </w:r>
          </w:p>
        </w:tc>
        <w:tc>
          <w:tcPr>
            <w:tcW w:w="241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r>
      <w:tr w:rsidR="00E82476" w:rsidRPr="00FF13F3" w:rsidTr="00776E7E">
        <w:trPr>
          <w:trHeight w:val="462"/>
        </w:trPr>
        <w:tc>
          <w:tcPr>
            <w:tcW w:w="3964" w:type="dxa"/>
            <w:tcBorders>
              <w:left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r w:rsidRPr="00FF13F3">
              <w:rPr>
                <w:rFonts w:ascii="Times New Roman" w:hAnsi="Times New Roman"/>
                <w:sz w:val="18"/>
                <w:szCs w:val="18"/>
              </w:rPr>
              <w:t>Проектирование пешеходной зоны от пешеходного моста через р. Вязьма (ул. Набережная) до Шестагинского проезда в районе дома № 7 в г. Тейково Ивановской обл.</w:t>
            </w:r>
          </w:p>
        </w:tc>
        <w:tc>
          <w:tcPr>
            <w:tcW w:w="152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Местный бюджет</w:t>
            </w:r>
          </w:p>
        </w:tc>
        <w:tc>
          <w:tcPr>
            <w:tcW w:w="269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99,90</w:t>
            </w:r>
          </w:p>
        </w:tc>
        <w:tc>
          <w:tcPr>
            <w:tcW w:w="269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99,90</w:t>
            </w:r>
          </w:p>
        </w:tc>
        <w:tc>
          <w:tcPr>
            <w:tcW w:w="241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b/>
                <w:sz w:val="18"/>
                <w:szCs w:val="18"/>
              </w:rPr>
            </w:pPr>
            <w:r w:rsidRPr="00FF13F3">
              <w:rPr>
                <w:rFonts w:ascii="Times New Roman" w:hAnsi="Times New Roman"/>
                <w:b/>
                <w:sz w:val="18"/>
                <w:szCs w:val="18"/>
              </w:rPr>
              <w:t>-</w:t>
            </w:r>
          </w:p>
        </w:tc>
      </w:tr>
    </w:tbl>
    <w:p w:rsidR="00E82476" w:rsidRPr="00FF13F3" w:rsidRDefault="00E82476" w:rsidP="00E82476">
      <w:pPr>
        <w:spacing w:before="10" w:after="10"/>
        <w:rPr>
          <w:sz w:val="20"/>
          <w:szCs w:val="20"/>
        </w:rPr>
        <w:sectPr w:rsidR="00E82476" w:rsidRPr="00FF13F3" w:rsidSect="00B01409">
          <w:pgSz w:w="16838" w:h="11906" w:orient="landscape"/>
          <w:pgMar w:top="1440" w:right="539" w:bottom="748" w:left="539" w:header="709" w:footer="709" w:gutter="0"/>
          <w:cols w:space="708"/>
          <w:docGrid w:linePitch="360"/>
        </w:sectPr>
      </w:pPr>
    </w:p>
    <w:p w:rsidR="00E82476" w:rsidRPr="00FF13F3" w:rsidRDefault="00E82476" w:rsidP="00E82476">
      <w:pPr>
        <w:spacing w:after="0" w:line="240" w:lineRule="auto"/>
        <w:ind w:right="-28"/>
        <w:jc w:val="right"/>
        <w:rPr>
          <w:rFonts w:ascii="Times New Roman" w:hAnsi="Times New Roman"/>
          <w:sz w:val="20"/>
          <w:szCs w:val="20"/>
        </w:rPr>
      </w:pPr>
      <w:r w:rsidRPr="00FF13F3">
        <w:rPr>
          <w:rFonts w:ascii="Times New Roman" w:hAnsi="Times New Roman"/>
          <w:sz w:val="20"/>
          <w:szCs w:val="20"/>
        </w:rPr>
        <w:lastRenderedPageBreak/>
        <w:t>Приложение № 7</w:t>
      </w:r>
    </w:p>
    <w:p w:rsidR="00E82476" w:rsidRPr="00FF13F3" w:rsidRDefault="00E82476" w:rsidP="00E82476">
      <w:pPr>
        <w:spacing w:after="0" w:line="240" w:lineRule="auto"/>
        <w:ind w:right="-28"/>
        <w:jc w:val="right"/>
        <w:rPr>
          <w:rFonts w:ascii="Times New Roman" w:hAnsi="Times New Roman"/>
          <w:sz w:val="20"/>
          <w:szCs w:val="20"/>
        </w:rPr>
      </w:pPr>
      <w:r w:rsidRPr="00FF13F3">
        <w:rPr>
          <w:rFonts w:ascii="Times New Roman" w:hAnsi="Times New Roman"/>
          <w:sz w:val="20"/>
          <w:szCs w:val="20"/>
        </w:rPr>
        <w:t>к муниципальной программе</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«Обеспечение населения городского округа</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Тейково услугами жилищно-коммунального</w:t>
      </w:r>
    </w:p>
    <w:p w:rsidR="00E82476" w:rsidRPr="00FF13F3" w:rsidRDefault="00E82476" w:rsidP="00E82476">
      <w:pPr>
        <w:pStyle w:val="ConsPlusNonformat"/>
        <w:widowControl/>
        <w:jc w:val="right"/>
        <w:rPr>
          <w:rFonts w:ascii="Times New Roman" w:hAnsi="Times New Roman" w:cs="Times New Roman"/>
          <w:b/>
          <w:bCs/>
        </w:rPr>
      </w:pPr>
      <w:r w:rsidRPr="00FF13F3">
        <w:rPr>
          <w:rFonts w:ascii="Times New Roman" w:hAnsi="Times New Roman" w:cs="Times New Roman"/>
        </w:rPr>
        <w:t xml:space="preserve">      хозяйства и развитие транспортной системы»</w:t>
      </w:r>
    </w:p>
    <w:p w:rsidR="00E82476" w:rsidRPr="00FF13F3" w:rsidRDefault="00E82476" w:rsidP="00E82476">
      <w:pPr>
        <w:pStyle w:val="ConsPlusNonformat"/>
        <w:widowControl/>
        <w:jc w:val="center"/>
        <w:rPr>
          <w:rFonts w:ascii="Times New Roman" w:hAnsi="Times New Roman" w:cs="Times New Roman"/>
          <w:b/>
          <w:bCs/>
        </w:rPr>
      </w:pPr>
    </w:p>
    <w:p w:rsidR="00E82476" w:rsidRPr="00FF13F3" w:rsidRDefault="00E82476" w:rsidP="00E82476">
      <w:pPr>
        <w:pStyle w:val="ConsPlusNonformat"/>
        <w:widowControl/>
        <w:jc w:val="center"/>
        <w:rPr>
          <w:rFonts w:ascii="Times New Roman" w:hAnsi="Times New Roman" w:cs="Times New Roman"/>
          <w:b/>
          <w:bCs/>
        </w:rPr>
      </w:pPr>
      <w:r w:rsidRPr="00FF13F3">
        <w:rPr>
          <w:rFonts w:ascii="Times New Roman" w:hAnsi="Times New Roman" w:cs="Times New Roman"/>
          <w:b/>
          <w:bCs/>
        </w:rPr>
        <w:t xml:space="preserve">Подпрограмма </w:t>
      </w:r>
    </w:p>
    <w:p w:rsidR="00E82476" w:rsidRPr="00FF13F3" w:rsidRDefault="00E82476" w:rsidP="00E82476">
      <w:pPr>
        <w:spacing w:after="0" w:line="240" w:lineRule="auto"/>
        <w:jc w:val="center"/>
        <w:rPr>
          <w:rFonts w:ascii="Times New Roman" w:hAnsi="Times New Roman"/>
          <w:b/>
          <w:sz w:val="20"/>
          <w:szCs w:val="20"/>
        </w:rPr>
      </w:pPr>
      <w:r w:rsidRPr="00FF13F3">
        <w:rPr>
          <w:rFonts w:ascii="Times New Roman" w:hAnsi="Times New Roman"/>
          <w:b/>
          <w:sz w:val="20"/>
          <w:szCs w:val="20"/>
        </w:rPr>
        <w:t>Обеспечение деятельности муниципального бюджетного учреждения «Многофункциональный центр предоставления государственных и муниципальных услуг» городского округа Тейково  на 2014 -2020 годы</w:t>
      </w:r>
    </w:p>
    <w:p w:rsidR="00E82476" w:rsidRPr="00FF13F3" w:rsidRDefault="00E82476" w:rsidP="00E82476">
      <w:pPr>
        <w:pStyle w:val="ConsPlusNonformat"/>
        <w:widowControl/>
        <w:jc w:val="center"/>
        <w:rPr>
          <w:rFonts w:ascii="Times New Roman" w:hAnsi="Times New Roman" w:cs="Times New Roman"/>
        </w:rPr>
      </w:pPr>
    </w:p>
    <w:p w:rsidR="00E82476" w:rsidRPr="00FF13F3" w:rsidRDefault="00E82476" w:rsidP="00E82476">
      <w:pPr>
        <w:pStyle w:val="ConsPlusNonformat"/>
        <w:widowControl/>
        <w:rPr>
          <w:rFonts w:ascii="Times New Roman" w:hAnsi="Times New Roman" w:cs="Times New Roman"/>
          <w:b/>
          <w:i/>
          <w:u w:val="single"/>
        </w:rPr>
      </w:pPr>
      <w:r w:rsidRPr="00FF13F3">
        <w:rPr>
          <w:rFonts w:ascii="Times New Roman" w:hAnsi="Times New Roman" w:cs="Times New Roman"/>
          <w:b/>
          <w:i/>
          <w:u w:val="single"/>
        </w:rPr>
        <w:t>1. Паспорт подпрограммы</w:t>
      </w:r>
    </w:p>
    <w:p w:rsidR="00E82476" w:rsidRPr="00FF13F3" w:rsidRDefault="00E82476" w:rsidP="00E82476">
      <w:pPr>
        <w:pStyle w:val="af3"/>
        <w:jc w:val="right"/>
        <w:rPr>
          <w:rFonts w:ascii="Times New Roman" w:hAnsi="Times New Roman"/>
          <w:i/>
          <w:sz w:val="20"/>
          <w:szCs w:val="20"/>
        </w:rPr>
      </w:pPr>
      <w:r w:rsidRPr="00FF13F3">
        <w:rPr>
          <w:rFonts w:ascii="Times New Roman" w:hAnsi="Times New Roman"/>
          <w:i/>
          <w:sz w:val="20"/>
          <w:szCs w:val="20"/>
        </w:rPr>
        <w:t xml:space="preserve">                                                                                                                                                                                </w:t>
      </w:r>
      <w:r w:rsidRPr="00FF13F3">
        <w:rPr>
          <w:rFonts w:ascii="Times New Roman" w:hAnsi="Times New Roman"/>
          <w:sz w:val="20"/>
          <w:szCs w:val="20"/>
        </w:rPr>
        <w:t xml:space="preserve">                                                                                                                     </w:t>
      </w:r>
      <w:r w:rsidRPr="00FF13F3">
        <w:rPr>
          <w:rFonts w:ascii="Times New Roman" w:hAnsi="Times New Roman"/>
          <w:sz w:val="20"/>
          <w:szCs w:val="20"/>
          <w:u w:val="single"/>
        </w:rPr>
        <w:t xml:space="preserve">                                                                                                                                                                                                               </w:t>
      </w:r>
    </w:p>
    <w:tbl>
      <w:tblPr>
        <w:tblW w:w="963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9"/>
        <w:gridCol w:w="7130"/>
      </w:tblGrid>
      <w:tr w:rsidR="00E82476" w:rsidRPr="00FF13F3" w:rsidTr="00776E7E">
        <w:trPr>
          <w:trHeight w:val="795"/>
        </w:trPr>
        <w:tc>
          <w:tcPr>
            <w:tcW w:w="2509" w:type="dxa"/>
          </w:tcPr>
          <w:p w:rsidR="00E82476" w:rsidRPr="00FF13F3" w:rsidRDefault="00E82476" w:rsidP="00776E7E">
            <w:pPr>
              <w:pStyle w:val="af3"/>
              <w:rPr>
                <w:rFonts w:ascii="Times New Roman" w:hAnsi="Times New Roman"/>
                <w:sz w:val="20"/>
                <w:szCs w:val="20"/>
              </w:rPr>
            </w:pPr>
            <w:r w:rsidRPr="00FF13F3">
              <w:rPr>
                <w:rFonts w:ascii="Times New Roman" w:hAnsi="Times New Roman"/>
                <w:sz w:val="20"/>
                <w:szCs w:val="20"/>
              </w:rPr>
              <w:t xml:space="preserve">Наименование подпрограммы                                                   </w:t>
            </w:r>
          </w:p>
        </w:tc>
        <w:tc>
          <w:tcPr>
            <w:tcW w:w="7130" w:type="dxa"/>
          </w:tcPr>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Обеспечение деятельности муниципального бюджетного учреждения «Многофункциональный центр предоставления государственных и муниципальных услуг» городского округа Тейково (далее – МФЦ)  на 2014 -2020 годы (далее – подпрограмма)</w:t>
            </w:r>
          </w:p>
          <w:p w:rsidR="00E82476" w:rsidRPr="00FF13F3" w:rsidRDefault="00E82476" w:rsidP="00776E7E">
            <w:pPr>
              <w:pStyle w:val="ConsPlusNonformat"/>
              <w:widowControl/>
              <w:rPr>
                <w:rFonts w:ascii="Times New Roman" w:hAnsi="Times New Roman" w:cs="Times New Roman"/>
              </w:rPr>
            </w:pPr>
          </w:p>
          <w:p w:rsidR="00E82476" w:rsidRPr="00FF13F3" w:rsidRDefault="00E82476" w:rsidP="00776E7E">
            <w:pPr>
              <w:widowControl w:val="0"/>
              <w:autoSpaceDE w:val="0"/>
              <w:autoSpaceDN w:val="0"/>
              <w:adjustRightInd w:val="0"/>
              <w:spacing w:after="0" w:line="240" w:lineRule="auto"/>
              <w:ind w:firstLine="540"/>
              <w:jc w:val="both"/>
              <w:rPr>
                <w:rFonts w:ascii="Times New Roman" w:hAnsi="Times New Roman"/>
                <w:sz w:val="20"/>
                <w:szCs w:val="20"/>
              </w:rPr>
            </w:pPr>
          </w:p>
        </w:tc>
      </w:tr>
      <w:tr w:rsidR="00E82476" w:rsidRPr="00FF13F3" w:rsidTr="00776E7E">
        <w:trPr>
          <w:trHeight w:val="525"/>
        </w:trPr>
        <w:tc>
          <w:tcPr>
            <w:tcW w:w="2509" w:type="dxa"/>
          </w:tcPr>
          <w:p w:rsidR="00E82476" w:rsidRPr="00FF13F3" w:rsidRDefault="00E82476" w:rsidP="00776E7E">
            <w:pPr>
              <w:pStyle w:val="af3"/>
              <w:rPr>
                <w:rFonts w:ascii="Times New Roman" w:hAnsi="Times New Roman"/>
                <w:i/>
                <w:sz w:val="20"/>
                <w:szCs w:val="20"/>
              </w:rPr>
            </w:pPr>
            <w:r w:rsidRPr="00FF13F3">
              <w:rPr>
                <w:rFonts w:ascii="Times New Roman" w:hAnsi="Times New Roman"/>
                <w:sz w:val="20"/>
                <w:szCs w:val="20"/>
              </w:rPr>
              <w:t xml:space="preserve">Исполнители подпрограммы   </w:t>
            </w:r>
          </w:p>
        </w:tc>
        <w:tc>
          <w:tcPr>
            <w:tcW w:w="7130" w:type="dxa"/>
          </w:tcPr>
          <w:p w:rsidR="00E82476" w:rsidRPr="00FF13F3" w:rsidRDefault="00E82476" w:rsidP="00776E7E">
            <w:pPr>
              <w:pStyle w:val="af3"/>
              <w:rPr>
                <w:rFonts w:ascii="Times New Roman" w:hAnsi="Times New Roman"/>
                <w:sz w:val="20"/>
                <w:szCs w:val="20"/>
              </w:rPr>
            </w:pPr>
            <w:r w:rsidRPr="00FF13F3">
              <w:rPr>
                <w:rFonts w:ascii="Times New Roman" w:hAnsi="Times New Roman"/>
                <w:bCs/>
                <w:sz w:val="20"/>
                <w:szCs w:val="20"/>
              </w:rPr>
              <w:t>Муниципальное бюджетное учреждение «Многофункциональный центр предоставления государственных и муниципальных услуг» городского округа Тейково</w:t>
            </w:r>
          </w:p>
          <w:p w:rsidR="00E82476" w:rsidRPr="00FF13F3" w:rsidRDefault="00E82476" w:rsidP="00776E7E">
            <w:pPr>
              <w:pStyle w:val="af3"/>
              <w:rPr>
                <w:rFonts w:ascii="Times New Roman" w:hAnsi="Times New Roman"/>
                <w:sz w:val="20"/>
                <w:szCs w:val="20"/>
              </w:rPr>
            </w:pPr>
            <w:r w:rsidRPr="00FF13F3">
              <w:rPr>
                <w:rFonts w:ascii="Times New Roman" w:hAnsi="Times New Roman"/>
                <w:sz w:val="20"/>
                <w:szCs w:val="20"/>
              </w:rPr>
              <w:t>Финансовый отдел администрации г. Тейково</w:t>
            </w:r>
          </w:p>
        </w:tc>
      </w:tr>
      <w:tr w:rsidR="00E82476" w:rsidRPr="00FF13F3" w:rsidTr="00776E7E">
        <w:trPr>
          <w:trHeight w:val="540"/>
        </w:trPr>
        <w:tc>
          <w:tcPr>
            <w:tcW w:w="2509" w:type="dxa"/>
          </w:tcPr>
          <w:p w:rsidR="00E82476" w:rsidRPr="00FF13F3" w:rsidRDefault="00E82476" w:rsidP="00776E7E">
            <w:pPr>
              <w:pStyle w:val="af3"/>
              <w:rPr>
                <w:rFonts w:ascii="Times New Roman" w:hAnsi="Times New Roman"/>
                <w:sz w:val="20"/>
                <w:szCs w:val="20"/>
              </w:rPr>
            </w:pPr>
            <w:r w:rsidRPr="00FF13F3">
              <w:rPr>
                <w:rFonts w:ascii="Times New Roman" w:hAnsi="Times New Roman"/>
                <w:sz w:val="20"/>
                <w:szCs w:val="20"/>
              </w:rPr>
              <w:t>Срок реализации подпрограммы</w:t>
            </w:r>
          </w:p>
        </w:tc>
        <w:tc>
          <w:tcPr>
            <w:tcW w:w="7130" w:type="dxa"/>
          </w:tcPr>
          <w:p w:rsidR="00E82476" w:rsidRPr="00FF13F3" w:rsidRDefault="00E82476" w:rsidP="00776E7E">
            <w:pPr>
              <w:pStyle w:val="af3"/>
              <w:rPr>
                <w:rFonts w:ascii="Times New Roman" w:hAnsi="Times New Roman"/>
                <w:sz w:val="20"/>
                <w:szCs w:val="20"/>
              </w:rPr>
            </w:pPr>
            <w:r w:rsidRPr="00FF13F3">
              <w:rPr>
                <w:rFonts w:ascii="Times New Roman" w:hAnsi="Times New Roman"/>
                <w:sz w:val="20"/>
                <w:szCs w:val="20"/>
              </w:rPr>
              <w:t>2014 - 2020</w:t>
            </w:r>
          </w:p>
        </w:tc>
      </w:tr>
      <w:tr w:rsidR="00E82476" w:rsidRPr="00FF13F3" w:rsidTr="00776E7E">
        <w:trPr>
          <w:trHeight w:val="450"/>
        </w:trPr>
        <w:tc>
          <w:tcPr>
            <w:tcW w:w="2509" w:type="dxa"/>
          </w:tcPr>
          <w:p w:rsidR="00E82476" w:rsidRPr="00FF13F3" w:rsidRDefault="00E82476" w:rsidP="00776E7E">
            <w:pPr>
              <w:pStyle w:val="af3"/>
              <w:rPr>
                <w:rFonts w:ascii="Times New Roman" w:hAnsi="Times New Roman"/>
                <w:sz w:val="20"/>
                <w:szCs w:val="20"/>
              </w:rPr>
            </w:pPr>
            <w:r w:rsidRPr="00FF13F3">
              <w:rPr>
                <w:rFonts w:ascii="Times New Roman" w:hAnsi="Times New Roman"/>
                <w:sz w:val="20"/>
                <w:szCs w:val="20"/>
              </w:rPr>
              <w:t>Цели подпрограммы</w:t>
            </w:r>
          </w:p>
        </w:tc>
        <w:tc>
          <w:tcPr>
            <w:tcW w:w="7130" w:type="dxa"/>
          </w:tcPr>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xml:space="preserve">- </w:t>
            </w:r>
            <w:r w:rsidRPr="00FF13F3">
              <w:rPr>
                <w:rFonts w:ascii="Times New Roman" w:hAnsi="Times New Roman"/>
                <w:bCs/>
                <w:sz w:val="20"/>
                <w:szCs w:val="20"/>
              </w:rPr>
              <w:t>организация  предоставления услуг федеральными органами исполнительной власти, органами государственных внебюджетных фондов,</w:t>
            </w:r>
            <w:r w:rsidRPr="00FF13F3">
              <w:rPr>
                <w:rFonts w:ascii="Times New Roman" w:hAnsi="Times New Roman"/>
                <w:b/>
                <w:bCs/>
                <w:sz w:val="20"/>
                <w:szCs w:val="20"/>
              </w:rPr>
              <w:t xml:space="preserve"> </w:t>
            </w:r>
            <w:r w:rsidRPr="00FF13F3">
              <w:rPr>
                <w:rFonts w:ascii="Times New Roman" w:hAnsi="Times New Roman"/>
                <w:bCs/>
                <w:sz w:val="20"/>
                <w:szCs w:val="20"/>
              </w:rPr>
              <w:t>предоставляющими государственные услуги на базе Муниципального МФЦ  в целях предоставления данных услуг физическим и юридическим лицам  по принципу «одного окна»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tc>
      </w:tr>
      <w:tr w:rsidR="00E82476" w:rsidRPr="00FF13F3" w:rsidTr="00776E7E">
        <w:trPr>
          <w:trHeight w:val="70"/>
        </w:trPr>
        <w:tc>
          <w:tcPr>
            <w:tcW w:w="2509" w:type="dxa"/>
          </w:tcPr>
          <w:p w:rsidR="00E82476" w:rsidRPr="00FF13F3" w:rsidRDefault="00E82476" w:rsidP="00776E7E">
            <w:pPr>
              <w:pStyle w:val="af3"/>
              <w:rPr>
                <w:rFonts w:ascii="Times New Roman" w:hAnsi="Times New Roman"/>
                <w:sz w:val="20"/>
                <w:szCs w:val="20"/>
              </w:rPr>
            </w:pPr>
            <w:r w:rsidRPr="00FF13F3">
              <w:rPr>
                <w:rFonts w:ascii="Times New Roman" w:hAnsi="Times New Roman"/>
                <w:sz w:val="20"/>
                <w:szCs w:val="20"/>
              </w:rPr>
              <w:t>Объемы ресурсного обеспечения подпрограммы</w:t>
            </w:r>
          </w:p>
        </w:tc>
        <w:tc>
          <w:tcPr>
            <w:tcW w:w="7130" w:type="dxa"/>
          </w:tcPr>
          <w:p w:rsidR="00E82476" w:rsidRPr="00FF13F3" w:rsidRDefault="00E82476" w:rsidP="00776E7E">
            <w:pPr>
              <w:pStyle w:val="af3"/>
              <w:rPr>
                <w:rFonts w:ascii="Times New Roman" w:hAnsi="Times New Roman"/>
                <w:sz w:val="20"/>
                <w:szCs w:val="20"/>
              </w:rPr>
            </w:pPr>
            <w:r w:rsidRPr="00FF13F3">
              <w:rPr>
                <w:rFonts w:ascii="Times New Roman" w:hAnsi="Times New Roman"/>
                <w:sz w:val="20"/>
                <w:szCs w:val="20"/>
              </w:rPr>
              <w:t xml:space="preserve">Общий объем финансирования подпрограммы  – </w:t>
            </w:r>
            <w:r w:rsidRPr="00FF13F3">
              <w:rPr>
                <w:rFonts w:ascii="Times New Roman" w:hAnsi="Times New Roman"/>
                <w:b/>
                <w:sz w:val="20"/>
                <w:szCs w:val="20"/>
              </w:rPr>
              <w:t>27106,45359</w:t>
            </w:r>
            <w:r w:rsidRPr="00FF13F3">
              <w:rPr>
                <w:rFonts w:ascii="Times New Roman" w:hAnsi="Times New Roman"/>
                <w:sz w:val="20"/>
                <w:szCs w:val="20"/>
              </w:rPr>
              <w:t xml:space="preserve"> тыс. руб., в том числе:</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2014 год – 2 502,32600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2015 год – 6 220,64750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2016 год – 2 932,17300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2017 год – 4 189,73200  тыс. руб.;</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2018 –  4 517,83317   тыс. руб.;</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2019 –  3 440,29117   тыс. руб.;</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2020 –  3 303,45075 тыс. руб.</w:t>
            </w:r>
          </w:p>
          <w:p w:rsidR="00E82476" w:rsidRPr="00FF13F3" w:rsidRDefault="00E82476" w:rsidP="00776E7E">
            <w:pPr>
              <w:pStyle w:val="af3"/>
              <w:rPr>
                <w:rFonts w:ascii="Times New Roman" w:hAnsi="Times New Roman"/>
                <w:sz w:val="20"/>
                <w:szCs w:val="20"/>
              </w:rPr>
            </w:pPr>
            <w:r w:rsidRPr="00FF13F3">
              <w:rPr>
                <w:rFonts w:ascii="Times New Roman" w:hAnsi="Times New Roman"/>
                <w:sz w:val="20"/>
                <w:szCs w:val="20"/>
              </w:rPr>
              <w:t>- местный бюджет</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2014 –  2 502,32600   тыс. руб.;</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2015 –  2 539,45150   тыс. руб.;</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2016 –  2 932,17300   тыс. руб.;</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2017 –  3 288,89400   тыс. руб.;</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2018 –  3 325,93117   тыс. руб.;</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2019 –  3 440,29117   тыс. руб.;</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2020 –  3 303,45075 тыс. руб.</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областной бюджет:</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 xml:space="preserve"> 2014 –  0,000 тыс. руб.;</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 xml:space="preserve"> 2015 –  2 588,69800 тыс. руб.;</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 xml:space="preserve"> 2016 –  0,000   тыс. руб.;</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 xml:space="preserve"> 2017  –  900,83800  тыс.руб.;</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 xml:space="preserve"> 2018 – 1 191,902 тыс. руб.;</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2019 - 2020 -  0 тыс. руб.</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федеральный бюджет:</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2014  –   0,000 тыс. руб.</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 xml:space="preserve"> 2015  –   1 092,498 тыс. руб.</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 xml:space="preserve"> 2016-2020 – 0,000 тыс. руб.</w:t>
            </w:r>
          </w:p>
        </w:tc>
      </w:tr>
    </w:tbl>
    <w:p w:rsidR="00E82476" w:rsidRPr="00FF13F3" w:rsidRDefault="00E82476" w:rsidP="00E82476">
      <w:pPr>
        <w:pStyle w:val="ConsPlusNonformat"/>
        <w:widowControl/>
        <w:jc w:val="both"/>
        <w:rPr>
          <w:rFonts w:ascii="Times New Roman" w:hAnsi="Times New Roman" w:cs="Times New Roman"/>
          <w:b/>
          <w:i/>
          <w:u w:val="single"/>
        </w:rPr>
      </w:pPr>
    </w:p>
    <w:p w:rsidR="00E82476" w:rsidRPr="00FF13F3" w:rsidRDefault="00E82476" w:rsidP="00E82476">
      <w:pPr>
        <w:pStyle w:val="ConsPlusNonformat"/>
        <w:widowControl/>
        <w:jc w:val="both"/>
        <w:rPr>
          <w:rFonts w:ascii="Times New Roman" w:hAnsi="Times New Roman" w:cs="Times New Roman"/>
          <w:b/>
          <w:i/>
          <w:u w:val="single"/>
        </w:rPr>
      </w:pPr>
      <w:r w:rsidRPr="00FF13F3">
        <w:rPr>
          <w:rFonts w:ascii="Times New Roman" w:hAnsi="Times New Roman" w:cs="Times New Roman"/>
          <w:b/>
          <w:i/>
          <w:u w:val="single"/>
        </w:rPr>
        <w:lastRenderedPageBreak/>
        <w:t>2. Краткая характеристика сферы реализации подпрограммы</w:t>
      </w:r>
    </w:p>
    <w:p w:rsidR="00E82476" w:rsidRPr="00FF13F3" w:rsidRDefault="00E82476" w:rsidP="00E82476">
      <w:pPr>
        <w:pStyle w:val="ConsPlusNonformat"/>
        <w:widowControl/>
        <w:jc w:val="center"/>
        <w:rPr>
          <w:rFonts w:ascii="Times New Roman" w:hAnsi="Times New Roman" w:cs="Times New Roman"/>
          <w:b/>
        </w:rPr>
      </w:pPr>
    </w:p>
    <w:p w:rsidR="00E82476" w:rsidRPr="00FF13F3" w:rsidRDefault="00E82476" w:rsidP="00E82476">
      <w:pPr>
        <w:shd w:val="clear" w:color="auto" w:fill="FFFFFF"/>
        <w:spacing w:after="0" w:line="240" w:lineRule="auto"/>
        <w:ind w:left="5" w:right="14" w:firstLine="533"/>
        <w:jc w:val="both"/>
        <w:rPr>
          <w:rFonts w:ascii="Times New Roman" w:hAnsi="Times New Roman"/>
          <w:sz w:val="20"/>
          <w:szCs w:val="20"/>
        </w:rPr>
      </w:pPr>
      <w:r w:rsidRPr="00FF13F3">
        <w:rPr>
          <w:rFonts w:ascii="Times New Roman" w:hAnsi="Times New Roman"/>
          <w:sz w:val="20"/>
          <w:szCs w:val="20"/>
        </w:rPr>
        <w:t xml:space="preserve"> </w:t>
      </w:r>
      <w:r w:rsidRPr="00FF13F3">
        <w:rPr>
          <w:rFonts w:ascii="Times New Roman" w:hAnsi="Times New Roman"/>
          <w:sz w:val="20"/>
          <w:szCs w:val="20"/>
        </w:rPr>
        <w:tab/>
      </w:r>
      <w:r w:rsidRPr="00FF13F3">
        <w:rPr>
          <w:rFonts w:ascii="Times New Roman" w:hAnsi="Times New Roman"/>
          <w:spacing w:val="1"/>
          <w:sz w:val="20"/>
          <w:szCs w:val="20"/>
        </w:rPr>
        <w:t xml:space="preserve">В рамках проведения административной реформы и в соответствии с </w:t>
      </w:r>
      <w:r w:rsidRPr="00FF13F3">
        <w:rPr>
          <w:rFonts w:ascii="Times New Roman" w:hAnsi="Times New Roman"/>
          <w:spacing w:val="14"/>
          <w:sz w:val="20"/>
          <w:szCs w:val="20"/>
        </w:rPr>
        <w:t xml:space="preserve">требованиями Федерального закона от 27.07.2010 № 210-ФЗ «Об </w:t>
      </w:r>
      <w:r w:rsidRPr="00FF13F3">
        <w:rPr>
          <w:rFonts w:ascii="Times New Roman" w:hAnsi="Times New Roman"/>
          <w:spacing w:val="3"/>
          <w:sz w:val="20"/>
          <w:szCs w:val="20"/>
        </w:rPr>
        <w:t xml:space="preserve">организации предоставления государственных и муниципальных услуг» в </w:t>
      </w:r>
      <w:r w:rsidRPr="00FF13F3">
        <w:rPr>
          <w:rFonts w:ascii="Times New Roman" w:hAnsi="Times New Roman"/>
          <w:spacing w:val="7"/>
          <w:sz w:val="20"/>
          <w:szCs w:val="20"/>
        </w:rPr>
        <w:t xml:space="preserve">2010 году на основе распоряжения администрации г.о. Тейково </w:t>
      </w:r>
      <w:r w:rsidRPr="00FF13F3">
        <w:rPr>
          <w:rFonts w:ascii="Times New Roman" w:hAnsi="Times New Roman"/>
          <w:spacing w:val="-1"/>
          <w:sz w:val="20"/>
          <w:szCs w:val="20"/>
        </w:rPr>
        <w:t xml:space="preserve">от 07.02.2011 </w:t>
      </w:r>
      <w:r w:rsidRPr="00FF13F3">
        <w:rPr>
          <w:rFonts w:ascii="Times New Roman" w:hAnsi="Times New Roman"/>
          <w:spacing w:val="7"/>
          <w:sz w:val="20"/>
          <w:szCs w:val="20"/>
        </w:rPr>
        <w:t xml:space="preserve">№ 38 </w:t>
      </w:r>
      <w:r w:rsidRPr="00FF13F3">
        <w:rPr>
          <w:rFonts w:ascii="Times New Roman" w:hAnsi="Times New Roman"/>
          <w:spacing w:val="-1"/>
          <w:sz w:val="20"/>
          <w:szCs w:val="20"/>
        </w:rPr>
        <w:t xml:space="preserve">года было создано муниципальное бюджетное учреждение </w:t>
      </w:r>
      <w:r w:rsidRPr="00FF13F3">
        <w:rPr>
          <w:rFonts w:ascii="Times New Roman" w:hAnsi="Times New Roman"/>
          <w:spacing w:val="6"/>
          <w:sz w:val="20"/>
          <w:szCs w:val="20"/>
        </w:rPr>
        <w:t xml:space="preserve">«Многофункциональный центр предоставления государственных и </w:t>
      </w:r>
      <w:r w:rsidRPr="00FF13F3">
        <w:rPr>
          <w:rFonts w:ascii="Times New Roman" w:hAnsi="Times New Roman"/>
          <w:spacing w:val="1"/>
          <w:sz w:val="20"/>
          <w:szCs w:val="20"/>
        </w:rPr>
        <w:t>муниципальных услуг» (далее - МФЦ).</w:t>
      </w:r>
    </w:p>
    <w:p w:rsidR="00E82476" w:rsidRPr="00FF13F3" w:rsidRDefault="00E82476" w:rsidP="00E82476">
      <w:pPr>
        <w:shd w:val="clear" w:color="auto" w:fill="FFFFFF"/>
        <w:spacing w:after="0" w:line="240" w:lineRule="auto"/>
        <w:ind w:left="7" w:right="10" w:firstLine="526"/>
        <w:jc w:val="both"/>
        <w:rPr>
          <w:rFonts w:ascii="Times New Roman" w:hAnsi="Times New Roman"/>
          <w:sz w:val="20"/>
          <w:szCs w:val="20"/>
        </w:rPr>
      </w:pPr>
      <w:r w:rsidRPr="00FF13F3">
        <w:rPr>
          <w:rFonts w:ascii="Times New Roman" w:hAnsi="Times New Roman"/>
          <w:spacing w:val="4"/>
          <w:sz w:val="20"/>
          <w:szCs w:val="20"/>
        </w:rPr>
        <w:t xml:space="preserve">Предоставление услуг в МФЦ осуществляется по принципу «одного </w:t>
      </w:r>
      <w:r w:rsidRPr="00FF13F3">
        <w:rPr>
          <w:rFonts w:ascii="Times New Roman" w:hAnsi="Times New Roman"/>
          <w:spacing w:val="5"/>
          <w:sz w:val="20"/>
          <w:szCs w:val="20"/>
        </w:rPr>
        <w:t xml:space="preserve">окна», в соответствии с которым предоставление услуги осуществляется </w:t>
      </w:r>
      <w:r w:rsidRPr="00FF13F3">
        <w:rPr>
          <w:rFonts w:ascii="Times New Roman" w:hAnsi="Times New Roman"/>
          <w:spacing w:val="1"/>
          <w:sz w:val="20"/>
          <w:szCs w:val="20"/>
        </w:rPr>
        <w:t xml:space="preserve">после однократного обращения заявителя с соответствующим запросом. Во </w:t>
      </w:r>
      <w:r w:rsidRPr="00FF13F3">
        <w:rPr>
          <w:rFonts w:ascii="Times New Roman" w:hAnsi="Times New Roman"/>
          <w:spacing w:val="4"/>
          <w:sz w:val="20"/>
          <w:szCs w:val="20"/>
        </w:rPr>
        <w:t xml:space="preserve">взаимодействии с органами, предоставляющими государственные и </w:t>
      </w:r>
      <w:r w:rsidRPr="00FF13F3">
        <w:rPr>
          <w:rFonts w:ascii="Times New Roman" w:hAnsi="Times New Roman"/>
          <w:spacing w:val="23"/>
          <w:sz w:val="20"/>
          <w:szCs w:val="20"/>
        </w:rPr>
        <w:t xml:space="preserve">муниципальные услуги на базе МФЦ, дальнейшие действия </w:t>
      </w:r>
      <w:r w:rsidRPr="00FF13F3">
        <w:rPr>
          <w:rFonts w:ascii="Times New Roman" w:hAnsi="Times New Roman"/>
          <w:sz w:val="20"/>
          <w:szCs w:val="20"/>
        </w:rPr>
        <w:t>осуществляются   без участия заявителя.</w:t>
      </w:r>
    </w:p>
    <w:p w:rsidR="00E82476" w:rsidRPr="00FF13F3" w:rsidRDefault="00E82476" w:rsidP="00E82476">
      <w:pPr>
        <w:shd w:val="clear" w:color="auto" w:fill="FFFFFF"/>
        <w:spacing w:after="0" w:line="240" w:lineRule="auto"/>
        <w:ind w:left="5" w:right="12" w:firstLine="528"/>
        <w:jc w:val="both"/>
        <w:rPr>
          <w:rFonts w:ascii="Times New Roman" w:hAnsi="Times New Roman"/>
          <w:spacing w:val="-1"/>
          <w:sz w:val="20"/>
          <w:szCs w:val="20"/>
        </w:rPr>
      </w:pPr>
      <w:r w:rsidRPr="00FF13F3">
        <w:rPr>
          <w:rFonts w:ascii="Times New Roman" w:hAnsi="Times New Roman"/>
          <w:spacing w:val="5"/>
          <w:sz w:val="20"/>
          <w:szCs w:val="20"/>
        </w:rPr>
        <w:t xml:space="preserve">МФЦ осуществляет свою деятельность на основе соглашения о </w:t>
      </w:r>
      <w:r w:rsidRPr="00FF13F3">
        <w:rPr>
          <w:rFonts w:ascii="Times New Roman" w:hAnsi="Times New Roman"/>
          <w:sz w:val="20"/>
          <w:szCs w:val="20"/>
        </w:rPr>
        <w:t xml:space="preserve">взаимодействии с федеральными органами исполнительной власти, органами </w:t>
      </w:r>
      <w:r w:rsidRPr="00FF13F3">
        <w:rPr>
          <w:rFonts w:ascii="Times New Roman" w:hAnsi="Times New Roman"/>
          <w:spacing w:val="1"/>
          <w:sz w:val="20"/>
          <w:szCs w:val="20"/>
        </w:rPr>
        <w:t xml:space="preserve">местного самоуправления. Порядок заключения соглашения урегулирован в </w:t>
      </w:r>
      <w:r w:rsidRPr="00FF13F3">
        <w:rPr>
          <w:rFonts w:ascii="Times New Roman" w:hAnsi="Times New Roman"/>
          <w:sz w:val="20"/>
          <w:szCs w:val="20"/>
        </w:rPr>
        <w:t>соответствии с постановлением Правительства Российской Федерации от 27.09.2011 № 797</w:t>
      </w:r>
      <w:r w:rsidRPr="00FF13F3">
        <w:rPr>
          <w:rFonts w:ascii="Times New Roman" w:hAnsi="Times New Roman"/>
          <w:spacing w:val="-1"/>
          <w:sz w:val="20"/>
          <w:szCs w:val="20"/>
        </w:rPr>
        <w:t>.</w:t>
      </w:r>
    </w:p>
    <w:p w:rsidR="00E82476" w:rsidRPr="00FF13F3" w:rsidRDefault="00E82476" w:rsidP="00E82476">
      <w:pPr>
        <w:shd w:val="clear" w:color="auto" w:fill="FFFFFF"/>
        <w:spacing w:after="0" w:line="240" w:lineRule="auto"/>
        <w:ind w:left="5" w:right="12" w:firstLine="528"/>
        <w:jc w:val="both"/>
        <w:rPr>
          <w:rFonts w:ascii="Times New Roman" w:hAnsi="Times New Roman"/>
          <w:sz w:val="20"/>
          <w:szCs w:val="20"/>
        </w:rPr>
      </w:pPr>
      <w:r w:rsidRPr="00FF13F3">
        <w:rPr>
          <w:rFonts w:ascii="Times New Roman" w:hAnsi="Times New Roman"/>
          <w:sz w:val="20"/>
          <w:szCs w:val="20"/>
        </w:rPr>
        <w:t>В июне 2013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 постановлением Правительства Ивановской области от 20.02.2013 № 62 «Об определении областного государственного бюджетного учреждения «Многофункциональный центр предоставления государственных и муниципальных услуг»  был заключен договор с Уполномоченным Областным государственным бюджетным учреждением Многофункциональный центр предоставления государственных и МБУ «МФЦ» го Тейково. Он определяет порядок взаимодействия Уполномоченного МФЦ  и Муниципального МФЦ по организации предоставления услуг федеральными органами исполнительной власти, органами государственных внебюджетных фондов, предоставляющими государственные услуги на базе Муниципального МФЦ  в целях предоставления данных услуг физическим и юридическим лицам  по принципу «одного окна».</w:t>
      </w:r>
    </w:p>
    <w:p w:rsidR="00E82476" w:rsidRPr="00FF13F3" w:rsidRDefault="00E82476" w:rsidP="00E82476">
      <w:pPr>
        <w:shd w:val="clear" w:color="auto" w:fill="FFFFFF"/>
        <w:spacing w:after="0" w:line="240" w:lineRule="auto"/>
        <w:ind w:firstLine="540"/>
        <w:jc w:val="both"/>
        <w:rPr>
          <w:rFonts w:ascii="Times New Roman" w:hAnsi="Times New Roman"/>
          <w:spacing w:val="-5"/>
          <w:sz w:val="20"/>
          <w:szCs w:val="20"/>
        </w:rPr>
      </w:pPr>
      <w:r w:rsidRPr="00FF13F3">
        <w:rPr>
          <w:rFonts w:ascii="Times New Roman" w:hAnsi="Times New Roman"/>
          <w:sz w:val="20"/>
          <w:szCs w:val="20"/>
        </w:rPr>
        <w:t xml:space="preserve">Заключены соглашения </w:t>
      </w:r>
      <w:r w:rsidRPr="00FF13F3">
        <w:rPr>
          <w:rFonts w:ascii="Times New Roman" w:hAnsi="Times New Roman"/>
          <w:spacing w:val="-3"/>
          <w:sz w:val="20"/>
          <w:szCs w:val="20"/>
        </w:rPr>
        <w:t xml:space="preserve">с Комитетом по управлению муниципальным имуществом и земельным отношениям администрации г.о. Тейково, </w:t>
      </w:r>
      <w:r w:rsidRPr="00FF13F3">
        <w:rPr>
          <w:rFonts w:ascii="Times New Roman" w:hAnsi="Times New Roman"/>
          <w:spacing w:val="4"/>
          <w:sz w:val="20"/>
          <w:szCs w:val="20"/>
        </w:rPr>
        <w:t xml:space="preserve"> Территориальным управлением социальной   защиты населения по </w:t>
      </w:r>
      <w:r w:rsidRPr="00FF13F3">
        <w:rPr>
          <w:rFonts w:ascii="Times New Roman" w:hAnsi="Times New Roman"/>
          <w:sz w:val="20"/>
          <w:szCs w:val="20"/>
        </w:rPr>
        <w:t xml:space="preserve">городскому округу Тейково и Тейковскому муниципальному району, с Центром занятости населения, </w:t>
      </w:r>
      <w:r w:rsidRPr="00FF13F3">
        <w:rPr>
          <w:rFonts w:ascii="Times New Roman" w:hAnsi="Times New Roman"/>
          <w:spacing w:val="9"/>
          <w:sz w:val="20"/>
          <w:szCs w:val="20"/>
        </w:rPr>
        <w:t xml:space="preserve"> с </w:t>
      </w:r>
      <w:r w:rsidRPr="00FF13F3">
        <w:rPr>
          <w:rFonts w:ascii="Times New Roman" w:hAnsi="Times New Roman"/>
          <w:spacing w:val="1"/>
          <w:sz w:val="20"/>
          <w:szCs w:val="20"/>
        </w:rPr>
        <w:t>Тейковским отделом филиала ФГБУ «ФКП Россреестра» по Ивановской области, Управлением социального страхования,  межрайонной инспекцией ФНС № 2 по Ивановской области</w:t>
      </w:r>
      <w:r w:rsidRPr="00FF13F3">
        <w:rPr>
          <w:rFonts w:ascii="Times New Roman" w:hAnsi="Times New Roman"/>
          <w:spacing w:val="-5"/>
          <w:sz w:val="20"/>
          <w:szCs w:val="20"/>
        </w:rPr>
        <w:t xml:space="preserve">. </w:t>
      </w:r>
    </w:p>
    <w:p w:rsidR="00E82476" w:rsidRPr="00FF13F3" w:rsidRDefault="00E82476" w:rsidP="00E82476">
      <w:pPr>
        <w:shd w:val="clear" w:color="auto" w:fill="FFFFFF"/>
        <w:tabs>
          <w:tab w:val="left" w:pos="989"/>
        </w:tabs>
        <w:spacing w:after="0" w:line="240" w:lineRule="auto"/>
        <w:ind w:firstLine="567"/>
        <w:jc w:val="both"/>
        <w:rPr>
          <w:rFonts w:ascii="Times New Roman" w:hAnsi="Times New Roman"/>
          <w:sz w:val="20"/>
          <w:szCs w:val="20"/>
        </w:rPr>
      </w:pPr>
      <w:r w:rsidRPr="00FF13F3">
        <w:rPr>
          <w:rFonts w:ascii="Times New Roman" w:hAnsi="Times New Roman"/>
          <w:spacing w:val="-5"/>
          <w:sz w:val="20"/>
          <w:szCs w:val="20"/>
        </w:rPr>
        <w:t xml:space="preserve">С марта 2013 года в ведение МФЦ передано </w:t>
      </w:r>
      <w:r w:rsidRPr="00FF13F3">
        <w:rPr>
          <w:rFonts w:ascii="Times New Roman" w:hAnsi="Times New Roman"/>
          <w:spacing w:val="7"/>
          <w:sz w:val="20"/>
          <w:szCs w:val="20"/>
        </w:rPr>
        <w:t xml:space="preserve">выделение земельных участков для захоронения граждан на </w:t>
      </w:r>
      <w:r w:rsidRPr="00FF13F3">
        <w:rPr>
          <w:rFonts w:ascii="Times New Roman" w:hAnsi="Times New Roman"/>
          <w:sz w:val="20"/>
          <w:szCs w:val="20"/>
        </w:rPr>
        <w:t>муниципальном кладбище,  проведение инвентаризации мест захоронения. В 2014 начала предоставляться новая услуга – прием на обслуживание частных домовладений.</w:t>
      </w:r>
    </w:p>
    <w:p w:rsidR="00E82476" w:rsidRPr="00FF13F3" w:rsidRDefault="00E82476" w:rsidP="00E82476">
      <w:pPr>
        <w:shd w:val="clear" w:color="auto" w:fill="FFFFFF"/>
        <w:spacing w:after="0" w:line="240" w:lineRule="auto"/>
        <w:ind w:left="7" w:right="17" w:firstLine="528"/>
        <w:jc w:val="both"/>
        <w:rPr>
          <w:rFonts w:ascii="Times New Roman" w:hAnsi="Times New Roman"/>
          <w:sz w:val="20"/>
          <w:szCs w:val="20"/>
        </w:rPr>
      </w:pPr>
      <w:r w:rsidRPr="00FF13F3">
        <w:rPr>
          <w:rFonts w:ascii="Times New Roman" w:hAnsi="Times New Roman"/>
          <w:sz w:val="20"/>
          <w:szCs w:val="20"/>
        </w:rPr>
        <w:t xml:space="preserve">В 2015 году МБУ МФЦ оказывал следующие услуги: </w:t>
      </w:r>
    </w:p>
    <w:p w:rsidR="00E82476" w:rsidRPr="00FF13F3" w:rsidRDefault="00E82476" w:rsidP="00E82476">
      <w:pPr>
        <w:shd w:val="clear" w:color="auto" w:fill="FFFFFF"/>
        <w:spacing w:after="0" w:line="240" w:lineRule="auto"/>
        <w:ind w:left="7" w:right="17" w:firstLine="528"/>
        <w:jc w:val="both"/>
        <w:rPr>
          <w:rFonts w:ascii="Times New Roman" w:hAnsi="Times New Roman"/>
          <w:sz w:val="20"/>
          <w:szCs w:val="20"/>
        </w:rPr>
      </w:pPr>
      <w:r w:rsidRPr="00FF13F3">
        <w:rPr>
          <w:rFonts w:ascii="Times New Roman" w:hAnsi="Times New Roman"/>
          <w:sz w:val="20"/>
          <w:szCs w:val="20"/>
        </w:rPr>
        <w:t xml:space="preserve">прием, подготовка и передача в регистрационный орган документов на регистрацию по месту пребывания, регистрацию по месту жительства, регистрацию новорожденных, регистрацию по месту жительства граждан, прибывших из мест лишения свободы, снятие граждан с регистрационного учета, оформление документов на получение и обмен паспорта, получение справок. Всего оказывалось 26 видов бесплатных услуг и 22 – платных. </w:t>
      </w:r>
    </w:p>
    <w:p w:rsidR="00E82476" w:rsidRPr="00FF13F3" w:rsidRDefault="00E82476" w:rsidP="00E82476">
      <w:pPr>
        <w:shd w:val="clear" w:color="auto" w:fill="FFFFFF"/>
        <w:spacing w:after="0" w:line="240" w:lineRule="auto"/>
        <w:ind w:firstLine="540"/>
        <w:jc w:val="both"/>
        <w:rPr>
          <w:rFonts w:ascii="Times New Roman" w:hAnsi="Times New Roman"/>
          <w:sz w:val="20"/>
          <w:szCs w:val="20"/>
        </w:rPr>
      </w:pPr>
      <w:r w:rsidRPr="00FF13F3">
        <w:rPr>
          <w:rFonts w:ascii="Times New Roman" w:hAnsi="Times New Roman"/>
          <w:sz w:val="20"/>
          <w:szCs w:val="20"/>
        </w:rPr>
        <w:t>В 2015 продолжалась работа по внедрению системы «электронного правительства» для обеспечения бесплатного доступа заявителей к Единому порталу государственных и муниципальных услуг, зарегистрировано свыше 2000 человек. Пополнен архив МБУ МФЦ для учетной и справочной работы.</w:t>
      </w:r>
    </w:p>
    <w:p w:rsidR="00E82476" w:rsidRPr="00FF13F3" w:rsidRDefault="00E82476" w:rsidP="00E82476">
      <w:pPr>
        <w:shd w:val="clear" w:color="auto" w:fill="FFFFFF"/>
        <w:spacing w:after="0" w:line="240" w:lineRule="auto"/>
        <w:ind w:firstLine="540"/>
        <w:jc w:val="both"/>
        <w:rPr>
          <w:rFonts w:ascii="Times New Roman" w:hAnsi="Times New Roman"/>
          <w:sz w:val="20"/>
          <w:szCs w:val="20"/>
        </w:rPr>
      </w:pPr>
      <w:r w:rsidRPr="00FF13F3">
        <w:rPr>
          <w:rFonts w:ascii="Times New Roman" w:hAnsi="Times New Roman"/>
          <w:sz w:val="20"/>
          <w:szCs w:val="20"/>
        </w:rPr>
        <w:t>В 2015 году организация готовилась к переезду в более просторное и удобное для приема граждан помещение по адресу ул. Станционная, д. 11, переезд осуществлен в феврале 2016. На средства федерального, областного и местного бюджетов было закуплено новое оборудование и инвентарь (см. раздел 5 подпрограммы).</w:t>
      </w:r>
    </w:p>
    <w:p w:rsidR="00E82476" w:rsidRPr="00FF13F3" w:rsidRDefault="00E82476" w:rsidP="00E82476">
      <w:pPr>
        <w:pStyle w:val="NoSpacing"/>
        <w:ind w:firstLine="567"/>
        <w:jc w:val="both"/>
        <w:rPr>
          <w:rFonts w:ascii="Times New Roman" w:hAnsi="Times New Roman" w:cs="Times New Roman"/>
          <w:sz w:val="20"/>
          <w:szCs w:val="20"/>
          <w:lang w:val="ru-RU"/>
        </w:rPr>
      </w:pPr>
      <w:r w:rsidRPr="00FF13F3">
        <w:rPr>
          <w:rFonts w:ascii="Times New Roman" w:hAnsi="Times New Roman" w:cs="Times New Roman"/>
          <w:sz w:val="20"/>
          <w:szCs w:val="20"/>
          <w:lang w:val="ru-RU"/>
        </w:rPr>
        <w:t>Для повышения качества и удобства обслуживания населения изменена схема обращения гражданина в органы подготовки документов: исключены промежуточные обращения граждан в органы УФМС, только в МБУ МФЦ. Процесс оформления происходит в присутствии заявителя.</w:t>
      </w:r>
    </w:p>
    <w:p w:rsidR="00E82476" w:rsidRPr="00FF13F3" w:rsidRDefault="00E82476" w:rsidP="00E82476">
      <w:pPr>
        <w:shd w:val="clear" w:color="auto" w:fill="FFFFFF"/>
        <w:tabs>
          <w:tab w:val="left" w:pos="989"/>
        </w:tabs>
        <w:spacing w:after="0" w:line="240" w:lineRule="auto"/>
        <w:ind w:firstLine="567"/>
        <w:jc w:val="both"/>
        <w:rPr>
          <w:rFonts w:ascii="Times New Roman" w:hAnsi="Times New Roman"/>
          <w:sz w:val="20"/>
          <w:szCs w:val="20"/>
        </w:rPr>
      </w:pPr>
    </w:p>
    <w:p w:rsidR="00E82476" w:rsidRPr="00FF13F3" w:rsidRDefault="00E82476" w:rsidP="00E82476">
      <w:pPr>
        <w:pStyle w:val="ConsPlusNonformat"/>
        <w:widowControl/>
        <w:rPr>
          <w:rFonts w:ascii="Times New Roman" w:hAnsi="Times New Roman" w:cs="Times New Roman"/>
          <w:b/>
          <w:i/>
          <w:u w:val="single"/>
        </w:rPr>
      </w:pPr>
      <w:r w:rsidRPr="00FF13F3">
        <w:rPr>
          <w:rFonts w:ascii="Times New Roman" w:hAnsi="Times New Roman" w:cs="Times New Roman"/>
          <w:b/>
          <w:i/>
          <w:u w:val="single"/>
        </w:rPr>
        <w:t>3. Ожидаемые результаты реализации подпрограммы</w:t>
      </w:r>
    </w:p>
    <w:p w:rsidR="00E82476" w:rsidRPr="00FF13F3" w:rsidRDefault="00E82476" w:rsidP="00E82476">
      <w:pPr>
        <w:pStyle w:val="ConsPlusNormal"/>
        <w:jc w:val="both"/>
        <w:rPr>
          <w:rFonts w:ascii="Times New Roman" w:hAnsi="Times New Roman" w:cs="Times New Roman"/>
        </w:rPr>
      </w:pPr>
    </w:p>
    <w:p w:rsidR="00E82476" w:rsidRPr="00FF13F3" w:rsidRDefault="00E82476" w:rsidP="00E82476">
      <w:pPr>
        <w:shd w:val="clear" w:color="auto" w:fill="FFFFFF"/>
        <w:spacing w:after="0" w:line="240" w:lineRule="auto"/>
        <w:ind w:left="7" w:right="17" w:firstLine="528"/>
        <w:jc w:val="both"/>
        <w:rPr>
          <w:rFonts w:ascii="Times New Roman" w:hAnsi="Times New Roman"/>
          <w:sz w:val="20"/>
          <w:szCs w:val="20"/>
        </w:rPr>
      </w:pPr>
      <w:r w:rsidRPr="00FF13F3">
        <w:rPr>
          <w:rFonts w:ascii="Times New Roman" w:hAnsi="Times New Roman"/>
          <w:spacing w:val="1"/>
          <w:sz w:val="20"/>
          <w:szCs w:val="20"/>
        </w:rPr>
        <w:t xml:space="preserve">1. Сокращение сроков получения государственных и </w:t>
      </w:r>
      <w:r w:rsidRPr="00FF13F3">
        <w:rPr>
          <w:rFonts w:ascii="Times New Roman" w:hAnsi="Times New Roman"/>
          <w:sz w:val="20"/>
          <w:szCs w:val="20"/>
        </w:rPr>
        <w:t>муниципальных услуг населением города, повышение качества обслуживания населения.</w:t>
      </w:r>
    </w:p>
    <w:p w:rsidR="00E82476" w:rsidRPr="00FF13F3" w:rsidRDefault="00E82476" w:rsidP="00E82476">
      <w:pPr>
        <w:shd w:val="clear" w:color="auto" w:fill="FFFFFF"/>
        <w:spacing w:after="0" w:line="240" w:lineRule="auto"/>
        <w:ind w:left="7" w:right="17" w:firstLine="528"/>
        <w:jc w:val="both"/>
        <w:rPr>
          <w:rFonts w:ascii="Times New Roman" w:hAnsi="Times New Roman"/>
          <w:sz w:val="20"/>
          <w:szCs w:val="20"/>
        </w:rPr>
      </w:pPr>
      <w:r w:rsidRPr="00FF13F3">
        <w:rPr>
          <w:rFonts w:ascii="Times New Roman" w:hAnsi="Times New Roman"/>
          <w:sz w:val="20"/>
          <w:szCs w:val="20"/>
        </w:rPr>
        <w:t>2. Расширение перечня предоставляемых услуг.</w:t>
      </w:r>
    </w:p>
    <w:p w:rsidR="00E82476" w:rsidRPr="00FF13F3" w:rsidRDefault="00E82476" w:rsidP="00E82476">
      <w:pPr>
        <w:shd w:val="clear" w:color="auto" w:fill="FFFFFF"/>
        <w:spacing w:after="0" w:line="240" w:lineRule="auto"/>
        <w:ind w:left="7" w:right="17" w:firstLine="528"/>
        <w:jc w:val="both"/>
        <w:rPr>
          <w:rFonts w:ascii="Times New Roman" w:hAnsi="Times New Roman"/>
          <w:sz w:val="20"/>
          <w:szCs w:val="20"/>
        </w:rPr>
      </w:pPr>
      <w:r w:rsidRPr="00FF13F3">
        <w:rPr>
          <w:rFonts w:ascii="Times New Roman" w:hAnsi="Times New Roman"/>
          <w:sz w:val="20"/>
          <w:szCs w:val="20"/>
        </w:rPr>
        <w:t>3. Окончательный переход на получение услуг населением по принципу «одного окна».</w:t>
      </w:r>
    </w:p>
    <w:p w:rsidR="00E82476" w:rsidRPr="00FF13F3" w:rsidRDefault="00E82476" w:rsidP="00E82476">
      <w:pPr>
        <w:pStyle w:val="a9"/>
        <w:tabs>
          <w:tab w:val="left" w:pos="3255"/>
        </w:tabs>
        <w:ind w:left="0"/>
        <w:rPr>
          <w:rFonts w:ascii="Times New Roman" w:hAnsi="Times New Roman"/>
          <w:b/>
          <w:i/>
          <w:sz w:val="20"/>
          <w:szCs w:val="20"/>
          <w:u w:val="single"/>
        </w:rPr>
      </w:pPr>
      <w:r w:rsidRPr="00FF13F3">
        <w:rPr>
          <w:rFonts w:ascii="Times New Roman" w:hAnsi="Times New Roman"/>
          <w:b/>
          <w:i/>
          <w:sz w:val="20"/>
          <w:szCs w:val="20"/>
          <w:u w:val="single"/>
        </w:rPr>
        <w:t>4. Мероприятия подпрограммы</w:t>
      </w:r>
    </w:p>
    <w:p w:rsidR="00E82476" w:rsidRPr="00FF13F3" w:rsidRDefault="00E82476" w:rsidP="00E82476">
      <w:pPr>
        <w:snapToGrid w:val="0"/>
        <w:spacing w:after="0" w:line="240" w:lineRule="auto"/>
        <w:jc w:val="both"/>
        <w:rPr>
          <w:rFonts w:ascii="Times New Roman" w:hAnsi="Times New Roman"/>
          <w:i/>
          <w:sz w:val="20"/>
          <w:szCs w:val="20"/>
          <w:u w:val="single"/>
        </w:rPr>
      </w:pPr>
    </w:p>
    <w:p w:rsidR="00E82476" w:rsidRPr="00FF13F3" w:rsidRDefault="00E82476" w:rsidP="00E82476">
      <w:pPr>
        <w:shd w:val="clear" w:color="auto" w:fill="FFFFFF"/>
        <w:spacing w:after="0" w:line="240" w:lineRule="auto"/>
        <w:ind w:firstLine="426"/>
        <w:jc w:val="both"/>
        <w:rPr>
          <w:rFonts w:ascii="Times New Roman" w:hAnsi="Times New Roman"/>
          <w:sz w:val="20"/>
          <w:szCs w:val="20"/>
        </w:rPr>
      </w:pPr>
      <w:r w:rsidRPr="00FF13F3">
        <w:rPr>
          <w:rFonts w:ascii="Times New Roman" w:hAnsi="Times New Roman"/>
          <w:sz w:val="20"/>
          <w:szCs w:val="20"/>
        </w:rPr>
        <w:t>1.Внедрение системы «электронного правительства» для обеспечения бесплатного доступа заявителей к Единому порталу государственных и муниципальных услуг.</w:t>
      </w:r>
    </w:p>
    <w:p w:rsidR="00E82476" w:rsidRPr="00FF13F3" w:rsidRDefault="00E82476" w:rsidP="00E82476">
      <w:pPr>
        <w:shd w:val="clear" w:color="auto" w:fill="FFFFFF"/>
        <w:spacing w:after="0" w:line="240" w:lineRule="auto"/>
        <w:ind w:firstLine="426"/>
        <w:jc w:val="both"/>
        <w:rPr>
          <w:rFonts w:ascii="Times New Roman" w:hAnsi="Times New Roman"/>
          <w:sz w:val="20"/>
          <w:szCs w:val="20"/>
        </w:rPr>
      </w:pPr>
      <w:r w:rsidRPr="00FF13F3">
        <w:rPr>
          <w:rFonts w:ascii="Times New Roman" w:hAnsi="Times New Roman"/>
          <w:sz w:val="20"/>
          <w:szCs w:val="20"/>
        </w:rPr>
        <w:t>2. Организация  архива организации для учетной и справочной работы.</w:t>
      </w:r>
    </w:p>
    <w:p w:rsidR="00E82476" w:rsidRPr="00FF13F3" w:rsidRDefault="00E82476" w:rsidP="00E82476">
      <w:pPr>
        <w:shd w:val="clear" w:color="auto" w:fill="FFFFFF"/>
        <w:spacing w:after="0" w:line="240" w:lineRule="auto"/>
        <w:ind w:firstLine="426"/>
        <w:jc w:val="both"/>
        <w:rPr>
          <w:rFonts w:ascii="Times New Roman" w:hAnsi="Times New Roman"/>
          <w:sz w:val="20"/>
          <w:szCs w:val="20"/>
        </w:rPr>
      </w:pPr>
      <w:r w:rsidRPr="00FF13F3">
        <w:rPr>
          <w:rFonts w:ascii="Times New Roman" w:hAnsi="Times New Roman"/>
          <w:sz w:val="20"/>
          <w:szCs w:val="20"/>
        </w:rPr>
        <w:lastRenderedPageBreak/>
        <w:t>3. Проведение инвентаризации захоронений на муниципальном кладбище городского округа Тейково на основе программного обеспечения «Геоинформационной системы «Международный архив Кладбищ» (далее ПО ГИС «МАК»).</w:t>
      </w:r>
    </w:p>
    <w:p w:rsidR="00E82476" w:rsidRPr="00FF13F3" w:rsidRDefault="00E82476" w:rsidP="00E82476">
      <w:pPr>
        <w:tabs>
          <w:tab w:val="left" w:pos="3255"/>
        </w:tabs>
        <w:spacing w:after="0" w:line="240" w:lineRule="auto"/>
        <w:rPr>
          <w:rFonts w:ascii="Times New Roman" w:hAnsi="Times New Roman"/>
          <w:sz w:val="20"/>
          <w:szCs w:val="20"/>
        </w:rPr>
      </w:pPr>
    </w:p>
    <w:p w:rsidR="00E82476" w:rsidRPr="00FF13F3" w:rsidRDefault="00E82476" w:rsidP="00E82476">
      <w:pPr>
        <w:pStyle w:val="a9"/>
        <w:tabs>
          <w:tab w:val="left" w:pos="3255"/>
        </w:tabs>
        <w:ind w:left="0"/>
        <w:rPr>
          <w:rFonts w:ascii="Times New Roman" w:hAnsi="Times New Roman"/>
          <w:b/>
          <w:i/>
          <w:sz w:val="20"/>
          <w:szCs w:val="20"/>
          <w:u w:val="single"/>
        </w:rPr>
      </w:pPr>
      <w:r w:rsidRPr="00FF13F3">
        <w:rPr>
          <w:rFonts w:ascii="Times New Roman" w:hAnsi="Times New Roman"/>
          <w:b/>
          <w:i/>
          <w:sz w:val="20"/>
          <w:szCs w:val="20"/>
          <w:u w:val="single"/>
        </w:rPr>
        <w:t>5. Ресурсное обеспечение подпрограммы</w:t>
      </w:r>
    </w:p>
    <w:p w:rsidR="00E82476" w:rsidRPr="00FF13F3" w:rsidRDefault="00E82476" w:rsidP="00E82476">
      <w:pPr>
        <w:pStyle w:val="a9"/>
        <w:tabs>
          <w:tab w:val="left" w:pos="3255"/>
        </w:tabs>
        <w:ind w:left="0"/>
        <w:rPr>
          <w:rFonts w:ascii="Times New Roman" w:hAnsi="Times New Roman"/>
          <w:b/>
          <w:i/>
          <w:sz w:val="20"/>
          <w:szCs w:val="20"/>
          <w:u w:val="single"/>
        </w:rPr>
      </w:pPr>
    </w:p>
    <w:p w:rsidR="00E82476" w:rsidRPr="00FF13F3" w:rsidRDefault="00E82476" w:rsidP="00E82476">
      <w:pPr>
        <w:pStyle w:val="a9"/>
        <w:tabs>
          <w:tab w:val="left" w:pos="3255"/>
        </w:tabs>
        <w:ind w:left="0"/>
        <w:jc w:val="both"/>
        <w:rPr>
          <w:rFonts w:ascii="Times New Roman" w:hAnsi="Times New Roman"/>
          <w:sz w:val="20"/>
          <w:szCs w:val="20"/>
        </w:rPr>
      </w:pPr>
      <w:r w:rsidRPr="00FF13F3">
        <w:rPr>
          <w:rFonts w:ascii="Times New Roman" w:hAnsi="Times New Roman"/>
          <w:sz w:val="20"/>
          <w:szCs w:val="20"/>
        </w:rPr>
        <w:t xml:space="preserve">          Финансовое обеспечение мероприятий подпрограммы осуществляется за счет средств бюджета города Тейково, бюджета Ивановской области и федерального бюджета</w:t>
      </w:r>
    </w:p>
    <w:p w:rsidR="00E82476" w:rsidRPr="00FF13F3" w:rsidRDefault="00E82476" w:rsidP="00E82476">
      <w:pPr>
        <w:pStyle w:val="a9"/>
        <w:tabs>
          <w:tab w:val="left" w:pos="3255"/>
        </w:tabs>
        <w:ind w:left="0"/>
        <w:jc w:val="right"/>
        <w:rPr>
          <w:rFonts w:ascii="Times New Roman" w:hAnsi="Times New Roman"/>
          <w:sz w:val="20"/>
          <w:szCs w:val="20"/>
        </w:rPr>
      </w:pPr>
      <w:r w:rsidRPr="00FF13F3">
        <w:rPr>
          <w:rFonts w:ascii="Times New Roman" w:hAnsi="Times New Roman"/>
          <w:sz w:val="20"/>
          <w:szCs w:val="20"/>
        </w:rPr>
        <w:t>тыс. руб.</w:t>
      </w:r>
    </w:p>
    <w:tbl>
      <w:tblPr>
        <w:tblpPr w:leftFromText="180" w:rightFromText="180" w:vertAnchor="text" w:horzAnchor="margin" w:tblpX="-756" w:tblpY="202"/>
        <w:tblW w:w="10728" w:type="dxa"/>
        <w:tblLayout w:type="fixed"/>
        <w:tblLook w:val="04A0"/>
      </w:tblPr>
      <w:tblGrid>
        <w:gridCol w:w="3528"/>
        <w:gridCol w:w="977"/>
        <w:gridCol w:w="1183"/>
        <w:gridCol w:w="977"/>
        <w:gridCol w:w="977"/>
        <w:gridCol w:w="977"/>
        <w:gridCol w:w="1029"/>
        <w:gridCol w:w="1080"/>
      </w:tblGrid>
      <w:tr w:rsidR="00E82476" w:rsidRPr="00FF13F3" w:rsidTr="00776E7E">
        <w:trPr>
          <w:trHeight w:val="527"/>
        </w:trPr>
        <w:tc>
          <w:tcPr>
            <w:tcW w:w="3528" w:type="dxa"/>
            <w:tcBorders>
              <w:top w:val="single" w:sz="4" w:space="0" w:color="auto"/>
              <w:left w:val="single" w:sz="4" w:space="0" w:color="auto"/>
              <w:bottom w:val="single" w:sz="4" w:space="0" w:color="auto"/>
              <w:right w:val="single" w:sz="4" w:space="0" w:color="auto"/>
            </w:tcBorders>
            <w:shd w:val="clear" w:color="000000" w:fill="auto"/>
            <w:vAlign w:val="center"/>
          </w:tcPr>
          <w:p w:rsidR="00E82476" w:rsidRPr="00FF13F3" w:rsidRDefault="00E82476" w:rsidP="00776E7E">
            <w:pPr>
              <w:pStyle w:val="a9"/>
              <w:ind w:left="33"/>
              <w:jc w:val="both"/>
              <w:rPr>
                <w:rFonts w:ascii="Times New Roman" w:hAnsi="Times New Roman"/>
                <w:sz w:val="20"/>
                <w:szCs w:val="20"/>
              </w:rPr>
            </w:pPr>
            <w:r w:rsidRPr="00FF13F3">
              <w:rPr>
                <w:rFonts w:ascii="Times New Roman" w:hAnsi="Times New Roman"/>
                <w:sz w:val="20"/>
                <w:szCs w:val="20"/>
              </w:rPr>
              <w:t xml:space="preserve">Наименование мероприятия / источник  ресурсного  обеспечения  </w:t>
            </w:r>
          </w:p>
        </w:tc>
        <w:tc>
          <w:tcPr>
            <w:tcW w:w="977" w:type="dxa"/>
            <w:tcBorders>
              <w:top w:val="single" w:sz="4" w:space="0" w:color="auto"/>
              <w:left w:val="nil"/>
              <w:bottom w:val="single" w:sz="4" w:space="0" w:color="auto"/>
              <w:right w:val="single" w:sz="4" w:space="0" w:color="auto"/>
            </w:tcBorders>
            <w:shd w:val="clear" w:color="000000" w:fill="auto"/>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2014</w:t>
            </w:r>
          </w:p>
        </w:tc>
        <w:tc>
          <w:tcPr>
            <w:tcW w:w="1183" w:type="dxa"/>
            <w:tcBorders>
              <w:top w:val="single" w:sz="4" w:space="0" w:color="auto"/>
              <w:left w:val="nil"/>
              <w:bottom w:val="single" w:sz="4" w:space="0" w:color="auto"/>
              <w:right w:val="single" w:sz="4" w:space="0" w:color="auto"/>
            </w:tcBorders>
            <w:shd w:val="clear" w:color="000000" w:fill="auto"/>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2015</w:t>
            </w:r>
          </w:p>
        </w:tc>
        <w:tc>
          <w:tcPr>
            <w:tcW w:w="977" w:type="dxa"/>
            <w:tcBorders>
              <w:top w:val="single" w:sz="4" w:space="0" w:color="auto"/>
              <w:left w:val="nil"/>
              <w:bottom w:val="single" w:sz="4" w:space="0" w:color="auto"/>
              <w:right w:val="single" w:sz="4" w:space="0" w:color="auto"/>
            </w:tcBorders>
            <w:shd w:val="clear" w:color="000000" w:fill="auto"/>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2016</w:t>
            </w:r>
          </w:p>
        </w:tc>
        <w:tc>
          <w:tcPr>
            <w:tcW w:w="977" w:type="dxa"/>
            <w:tcBorders>
              <w:top w:val="single" w:sz="4" w:space="0" w:color="auto"/>
              <w:left w:val="nil"/>
              <w:bottom w:val="single" w:sz="4" w:space="0" w:color="auto"/>
              <w:right w:val="single" w:sz="4" w:space="0" w:color="auto"/>
            </w:tcBorders>
            <w:shd w:val="clear" w:color="000000" w:fill="auto"/>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2017</w:t>
            </w:r>
          </w:p>
        </w:tc>
        <w:tc>
          <w:tcPr>
            <w:tcW w:w="977" w:type="dxa"/>
            <w:tcBorders>
              <w:top w:val="single" w:sz="4" w:space="0" w:color="auto"/>
              <w:left w:val="nil"/>
              <w:bottom w:val="single" w:sz="4" w:space="0" w:color="auto"/>
              <w:right w:val="single" w:sz="4" w:space="0" w:color="auto"/>
            </w:tcBorders>
            <w:shd w:val="clear" w:color="000000" w:fill="auto"/>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2018</w:t>
            </w:r>
          </w:p>
        </w:tc>
        <w:tc>
          <w:tcPr>
            <w:tcW w:w="1029" w:type="dxa"/>
            <w:tcBorders>
              <w:top w:val="single" w:sz="4" w:space="0" w:color="auto"/>
              <w:left w:val="nil"/>
              <w:bottom w:val="single" w:sz="4" w:space="0" w:color="auto"/>
              <w:right w:val="single" w:sz="4" w:space="0" w:color="auto"/>
            </w:tcBorders>
            <w:shd w:val="clear" w:color="000000" w:fill="auto"/>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2019</w:t>
            </w:r>
          </w:p>
        </w:tc>
        <w:tc>
          <w:tcPr>
            <w:tcW w:w="1080" w:type="dxa"/>
            <w:tcBorders>
              <w:top w:val="single" w:sz="4" w:space="0" w:color="auto"/>
              <w:left w:val="nil"/>
              <w:bottom w:val="single" w:sz="4" w:space="0" w:color="auto"/>
              <w:right w:val="single" w:sz="4" w:space="0" w:color="auto"/>
            </w:tcBorders>
            <w:shd w:val="clear" w:color="000000" w:fill="auto"/>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2020</w:t>
            </w:r>
          </w:p>
        </w:tc>
      </w:tr>
      <w:tr w:rsidR="00E82476" w:rsidRPr="00FF13F3" w:rsidTr="00776E7E">
        <w:trPr>
          <w:trHeight w:val="2346"/>
        </w:trPr>
        <w:tc>
          <w:tcPr>
            <w:tcW w:w="3528" w:type="dxa"/>
            <w:tcBorders>
              <w:top w:val="single" w:sz="4" w:space="0" w:color="auto"/>
              <w:left w:val="single" w:sz="4" w:space="0" w:color="auto"/>
              <w:bottom w:val="single" w:sz="4" w:space="0" w:color="auto"/>
              <w:right w:val="nil"/>
            </w:tcBorders>
            <w:shd w:val="clear" w:color="auto" w:fill="auto"/>
            <w:vAlign w:val="center"/>
          </w:tcPr>
          <w:p w:rsidR="00E82476" w:rsidRPr="00FF13F3" w:rsidRDefault="00E82476" w:rsidP="00776E7E">
            <w:pPr>
              <w:pStyle w:val="ConsPlusNonformat"/>
              <w:widowControl/>
              <w:jc w:val="both"/>
              <w:rPr>
                <w:rFonts w:ascii="Times New Roman" w:hAnsi="Times New Roman" w:cs="Times New Roman"/>
                <w:bCs/>
              </w:rPr>
            </w:pPr>
            <w:r w:rsidRPr="00FF13F3">
              <w:rPr>
                <w:rFonts w:ascii="Times New Roman" w:hAnsi="Times New Roman" w:cs="Times New Roman"/>
                <w:bCs/>
              </w:rPr>
              <w:t>Подпрограмма «Обеспечение деятельности муниципального бюджетного учреждения «Многофункциональный центр предоставления государственных и муниципальных услуг» муниципальной программы городского округа Тейково «Обеспечение населения городского округа Тейково услугами жилищно-коммунального хозяйства и развитие транспортной системы», в том числе:</w:t>
            </w:r>
          </w:p>
        </w:tc>
        <w:tc>
          <w:tcPr>
            <w:tcW w:w="977" w:type="dxa"/>
            <w:tcBorders>
              <w:top w:val="nil"/>
              <w:left w:val="single" w:sz="4"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jc w:val="center"/>
              <w:rPr>
                <w:rFonts w:ascii="Times New Roman" w:hAnsi="Times New Roman"/>
                <w:sz w:val="20"/>
                <w:szCs w:val="20"/>
              </w:rPr>
            </w:pPr>
          </w:p>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2502,326</w:t>
            </w:r>
          </w:p>
          <w:p w:rsidR="00E82476" w:rsidRPr="00FF13F3" w:rsidRDefault="00E82476" w:rsidP="00776E7E">
            <w:pPr>
              <w:spacing w:after="0" w:line="240" w:lineRule="auto"/>
              <w:jc w:val="center"/>
              <w:rPr>
                <w:rFonts w:ascii="Times New Roman" w:hAnsi="Times New Roman"/>
                <w:b/>
                <w:bCs/>
                <w:sz w:val="20"/>
                <w:szCs w:val="20"/>
              </w:rPr>
            </w:pPr>
          </w:p>
        </w:tc>
        <w:tc>
          <w:tcPr>
            <w:tcW w:w="1183" w:type="dxa"/>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jc w:val="center"/>
              <w:rPr>
                <w:rFonts w:ascii="Times New Roman" w:hAnsi="Times New Roman"/>
                <w:sz w:val="20"/>
                <w:szCs w:val="20"/>
              </w:rPr>
            </w:pPr>
          </w:p>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6220,64750</w:t>
            </w:r>
          </w:p>
          <w:p w:rsidR="00E82476" w:rsidRPr="00FF13F3" w:rsidRDefault="00E82476" w:rsidP="00776E7E">
            <w:pPr>
              <w:spacing w:after="0" w:line="240" w:lineRule="auto"/>
              <w:jc w:val="center"/>
              <w:rPr>
                <w:rFonts w:ascii="Times New Roman" w:hAnsi="Times New Roman"/>
                <w:b/>
                <w:bCs/>
                <w:sz w:val="20"/>
                <w:szCs w:val="20"/>
              </w:rPr>
            </w:pPr>
          </w:p>
        </w:tc>
        <w:tc>
          <w:tcPr>
            <w:tcW w:w="977" w:type="dxa"/>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ind w:hanging="108"/>
              <w:jc w:val="center"/>
              <w:rPr>
                <w:rFonts w:ascii="Times New Roman" w:hAnsi="Times New Roman"/>
                <w:b/>
                <w:bCs/>
                <w:sz w:val="20"/>
                <w:szCs w:val="20"/>
              </w:rPr>
            </w:pPr>
            <w:r w:rsidRPr="00FF13F3">
              <w:rPr>
                <w:rFonts w:ascii="Times New Roman" w:hAnsi="Times New Roman"/>
                <w:sz w:val="20"/>
                <w:szCs w:val="20"/>
              </w:rPr>
              <w:t xml:space="preserve"> 2 932,173</w:t>
            </w:r>
          </w:p>
        </w:tc>
        <w:tc>
          <w:tcPr>
            <w:tcW w:w="977" w:type="dxa"/>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4189,732</w:t>
            </w:r>
          </w:p>
        </w:tc>
        <w:tc>
          <w:tcPr>
            <w:tcW w:w="977" w:type="dxa"/>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ind w:left="-82" w:right="-57"/>
              <w:jc w:val="center"/>
              <w:rPr>
                <w:rFonts w:ascii="Times New Roman" w:hAnsi="Times New Roman"/>
                <w:sz w:val="20"/>
                <w:szCs w:val="20"/>
              </w:rPr>
            </w:pPr>
            <w:r w:rsidRPr="00FF13F3">
              <w:rPr>
                <w:rFonts w:ascii="Times New Roman" w:hAnsi="Times New Roman"/>
                <w:sz w:val="20"/>
                <w:szCs w:val="20"/>
              </w:rPr>
              <w:t>4 517,83317</w:t>
            </w:r>
          </w:p>
        </w:tc>
        <w:tc>
          <w:tcPr>
            <w:tcW w:w="1029" w:type="dxa"/>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ind w:right="-160"/>
              <w:contextualSpacing/>
              <w:rPr>
                <w:rFonts w:ascii="Times New Roman" w:hAnsi="Times New Roman"/>
                <w:bCs/>
                <w:sz w:val="20"/>
                <w:szCs w:val="20"/>
              </w:rPr>
            </w:pPr>
            <w:r w:rsidRPr="00FF13F3">
              <w:rPr>
                <w:rFonts w:ascii="Times New Roman" w:hAnsi="Times New Roman"/>
                <w:sz w:val="20"/>
                <w:szCs w:val="20"/>
              </w:rPr>
              <w:t>3 440,29117</w:t>
            </w:r>
          </w:p>
        </w:tc>
        <w:tc>
          <w:tcPr>
            <w:tcW w:w="1080" w:type="dxa"/>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ind w:right="-210"/>
              <w:contextualSpacing/>
              <w:rPr>
                <w:rFonts w:ascii="Times New Roman" w:hAnsi="Times New Roman"/>
                <w:bCs/>
                <w:sz w:val="20"/>
                <w:szCs w:val="20"/>
              </w:rPr>
            </w:pPr>
            <w:r w:rsidRPr="00FF13F3">
              <w:rPr>
                <w:rFonts w:ascii="Times New Roman" w:hAnsi="Times New Roman"/>
                <w:bCs/>
                <w:sz w:val="20"/>
                <w:szCs w:val="20"/>
              </w:rPr>
              <w:t>3 303,45075</w:t>
            </w:r>
          </w:p>
        </w:tc>
      </w:tr>
      <w:tr w:rsidR="00E82476" w:rsidRPr="00FF13F3" w:rsidTr="00776E7E">
        <w:trPr>
          <w:trHeight w:val="405"/>
        </w:trPr>
        <w:tc>
          <w:tcPr>
            <w:tcW w:w="3528" w:type="dxa"/>
            <w:tcBorders>
              <w:top w:val="single" w:sz="4" w:space="0" w:color="auto"/>
              <w:left w:val="single" w:sz="4" w:space="0" w:color="auto"/>
              <w:bottom w:val="single" w:sz="4" w:space="0" w:color="auto"/>
              <w:right w:val="nil"/>
            </w:tcBorders>
            <w:shd w:val="clear" w:color="auto" w:fill="auto"/>
            <w:vAlign w:val="center"/>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местный бюджет</w:t>
            </w:r>
          </w:p>
        </w:tc>
        <w:tc>
          <w:tcPr>
            <w:tcW w:w="977" w:type="dxa"/>
            <w:tcBorders>
              <w:top w:val="nil"/>
              <w:left w:val="single" w:sz="4"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2502,326</w:t>
            </w:r>
          </w:p>
        </w:tc>
        <w:tc>
          <w:tcPr>
            <w:tcW w:w="1183" w:type="dxa"/>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2539, 45150</w:t>
            </w:r>
          </w:p>
        </w:tc>
        <w:tc>
          <w:tcPr>
            <w:tcW w:w="977" w:type="dxa"/>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ind w:hanging="108"/>
              <w:jc w:val="center"/>
              <w:rPr>
                <w:rFonts w:ascii="Times New Roman" w:hAnsi="Times New Roman"/>
                <w:sz w:val="20"/>
                <w:szCs w:val="20"/>
              </w:rPr>
            </w:pPr>
            <w:r w:rsidRPr="00FF13F3">
              <w:rPr>
                <w:rFonts w:ascii="Times New Roman" w:hAnsi="Times New Roman"/>
                <w:sz w:val="20"/>
                <w:szCs w:val="20"/>
              </w:rPr>
              <w:t xml:space="preserve"> 2 932,173</w:t>
            </w:r>
          </w:p>
        </w:tc>
        <w:tc>
          <w:tcPr>
            <w:tcW w:w="977" w:type="dxa"/>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3288,894</w:t>
            </w:r>
          </w:p>
        </w:tc>
        <w:tc>
          <w:tcPr>
            <w:tcW w:w="977" w:type="dxa"/>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3 325,93117</w:t>
            </w:r>
          </w:p>
        </w:tc>
        <w:tc>
          <w:tcPr>
            <w:tcW w:w="1029" w:type="dxa"/>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ind w:right="-108"/>
              <w:contextualSpacing/>
              <w:rPr>
                <w:rFonts w:ascii="Times New Roman" w:hAnsi="Times New Roman"/>
                <w:bCs/>
                <w:sz w:val="20"/>
                <w:szCs w:val="20"/>
              </w:rPr>
            </w:pPr>
            <w:r w:rsidRPr="00FF13F3">
              <w:rPr>
                <w:rFonts w:ascii="Times New Roman" w:hAnsi="Times New Roman"/>
                <w:sz w:val="20"/>
                <w:szCs w:val="20"/>
              </w:rPr>
              <w:t>3 440,29117</w:t>
            </w:r>
          </w:p>
        </w:tc>
        <w:tc>
          <w:tcPr>
            <w:tcW w:w="1080" w:type="dxa"/>
            <w:tcBorders>
              <w:top w:val="nil"/>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ind w:right="-108"/>
              <w:contextualSpacing/>
              <w:rPr>
                <w:rFonts w:ascii="Times New Roman" w:hAnsi="Times New Roman"/>
                <w:bCs/>
                <w:sz w:val="20"/>
                <w:szCs w:val="20"/>
              </w:rPr>
            </w:pPr>
            <w:r w:rsidRPr="00FF13F3">
              <w:rPr>
                <w:rFonts w:ascii="Times New Roman" w:hAnsi="Times New Roman"/>
                <w:bCs/>
                <w:sz w:val="20"/>
                <w:szCs w:val="20"/>
              </w:rPr>
              <w:t>3 303,45075</w:t>
            </w:r>
          </w:p>
        </w:tc>
      </w:tr>
      <w:tr w:rsidR="00E82476" w:rsidRPr="00FF13F3" w:rsidTr="00776E7E">
        <w:trPr>
          <w:trHeight w:val="345"/>
        </w:trPr>
        <w:tc>
          <w:tcPr>
            <w:tcW w:w="3528" w:type="dxa"/>
            <w:tcBorders>
              <w:top w:val="single" w:sz="4" w:space="0" w:color="auto"/>
              <w:left w:val="single" w:sz="4" w:space="0" w:color="auto"/>
              <w:bottom w:val="single" w:sz="4" w:space="0" w:color="auto"/>
              <w:right w:val="nil"/>
            </w:tcBorders>
            <w:shd w:val="clear" w:color="auto" w:fill="auto"/>
            <w:vAlign w:val="center"/>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бюджет Ивановской области</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83" w:type="dxa"/>
            <w:tcBorders>
              <w:top w:val="single" w:sz="4" w:space="0" w:color="auto"/>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2588, 69800</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77" w:type="dxa"/>
            <w:tcBorders>
              <w:top w:val="single" w:sz="4" w:space="0" w:color="auto"/>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900,838</w:t>
            </w:r>
          </w:p>
        </w:tc>
        <w:tc>
          <w:tcPr>
            <w:tcW w:w="977" w:type="dxa"/>
            <w:tcBorders>
              <w:top w:val="single" w:sz="4" w:space="0" w:color="auto"/>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1 191,902</w:t>
            </w:r>
          </w:p>
        </w:tc>
        <w:tc>
          <w:tcPr>
            <w:tcW w:w="1029" w:type="dxa"/>
            <w:tcBorders>
              <w:top w:val="single" w:sz="4" w:space="0" w:color="auto"/>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360"/>
        </w:trPr>
        <w:tc>
          <w:tcPr>
            <w:tcW w:w="3528" w:type="dxa"/>
            <w:tcBorders>
              <w:top w:val="single" w:sz="4" w:space="0" w:color="auto"/>
              <w:left w:val="single" w:sz="4" w:space="0" w:color="auto"/>
              <w:bottom w:val="single" w:sz="4" w:space="0" w:color="auto"/>
              <w:right w:val="nil"/>
            </w:tcBorders>
            <w:shd w:val="clear" w:color="auto" w:fill="auto"/>
            <w:vAlign w:val="center"/>
          </w:tcPr>
          <w:p w:rsidR="00E82476" w:rsidRPr="00FF13F3" w:rsidRDefault="00E82476" w:rsidP="00776E7E">
            <w:pPr>
              <w:pStyle w:val="ConsPlusNonformat"/>
              <w:widowControl/>
              <w:rPr>
                <w:rFonts w:ascii="Times New Roman" w:hAnsi="Times New Roman" w:cs="Times New Roman"/>
                <w:bCs/>
              </w:rPr>
            </w:pPr>
            <w:r w:rsidRPr="00FF13F3">
              <w:rPr>
                <w:rFonts w:ascii="Times New Roman" w:hAnsi="Times New Roman" w:cs="Times New Roman"/>
                <w:bCs/>
              </w:rPr>
              <w:t>федеральный бюджет</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83" w:type="dxa"/>
            <w:tcBorders>
              <w:top w:val="single" w:sz="4" w:space="0" w:color="auto"/>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1092,49800</w:t>
            </w: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77" w:type="dxa"/>
            <w:tcBorders>
              <w:top w:val="single" w:sz="4" w:space="0" w:color="auto"/>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77" w:type="dxa"/>
            <w:tcBorders>
              <w:top w:val="single" w:sz="4" w:space="0" w:color="auto"/>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029" w:type="dxa"/>
            <w:tcBorders>
              <w:top w:val="single" w:sz="4" w:space="0" w:color="auto"/>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080" w:type="dxa"/>
            <w:tcBorders>
              <w:top w:val="single" w:sz="4" w:space="0" w:color="auto"/>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bl>
    <w:p w:rsidR="00E82476" w:rsidRPr="00FF13F3" w:rsidRDefault="00E82476" w:rsidP="00E82476">
      <w:pPr>
        <w:pStyle w:val="a9"/>
        <w:tabs>
          <w:tab w:val="left" w:pos="3255"/>
        </w:tabs>
        <w:ind w:left="0"/>
        <w:jc w:val="center"/>
        <w:rPr>
          <w:rFonts w:ascii="Times New Roman" w:hAnsi="Times New Roman"/>
          <w:sz w:val="20"/>
          <w:szCs w:val="20"/>
        </w:rPr>
      </w:pPr>
      <w:r w:rsidRPr="00FF13F3">
        <w:rPr>
          <w:rFonts w:ascii="Times New Roman" w:hAnsi="Times New Roman"/>
          <w:b/>
          <w:sz w:val="20"/>
          <w:szCs w:val="20"/>
        </w:rPr>
        <w:t xml:space="preserve">                                                                                                                                </w:t>
      </w:r>
    </w:p>
    <w:p w:rsidR="00E82476" w:rsidRPr="00FF13F3" w:rsidRDefault="00E82476" w:rsidP="00E82476">
      <w:pPr>
        <w:spacing w:after="0" w:line="240" w:lineRule="auto"/>
        <w:ind w:left="-284" w:firstLine="284"/>
        <w:jc w:val="both"/>
        <w:rPr>
          <w:rFonts w:ascii="Times New Roman" w:hAnsi="Times New Roman"/>
          <w:sz w:val="20"/>
          <w:szCs w:val="20"/>
        </w:rPr>
      </w:pPr>
      <w:r w:rsidRPr="00FF13F3">
        <w:rPr>
          <w:rFonts w:ascii="Times New Roman" w:hAnsi="Times New Roman"/>
          <w:sz w:val="20"/>
          <w:szCs w:val="20"/>
        </w:rPr>
        <w:t>Мероприятия подпрограммы и объемы ее финансирования уточняются ежегодно при формировании проекта бюджета города Тейково на соответствующий финансовый год и плановый период.</w:t>
      </w:r>
    </w:p>
    <w:p w:rsidR="00E82476" w:rsidRPr="00FF13F3" w:rsidRDefault="00E82476" w:rsidP="00E82476">
      <w:pPr>
        <w:widowControl w:val="0"/>
        <w:autoSpaceDE w:val="0"/>
        <w:autoSpaceDN w:val="0"/>
        <w:adjustRightInd w:val="0"/>
        <w:jc w:val="right"/>
        <w:rPr>
          <w:sz w:val="20"/>
          <w:szCs w:val="20"/>
        </w:rPr>
      </w:pPr>
    </w:p>
    <w:p w:rsidR="00E82476" w:rsidRPr="00FF13F3" w:rsidRDefault="00E82476" w:rsidP="00E82476">
      <w:pPr>
        <w:rPr>
          <w:sz w:val="20"/>
          <w:szCs w:val="20"/>
        </w:rPr>
      </w:pPr>
      <w:r w:rsidRPr="00FF13F3">
        <w:rPr>
          <w:sz w:val="20"/>
          <w:szCs w:val="20"/>
        </w:rPr>
        <w:br w:type="page"/>
      </w:r>
    </w:p>
    <w:p w:rsidR="00E82476" w:rsidRPr="00FF13F3" w:rsidRDefault="00E82476" w:rsidP="00E82476">
      <w:pPr>
        <w:spacing w:after="0" w:line="240" w:lineRule="auto"/>
        <w:ind w:right="-28"/>
        <w:jc w:val="right"/>
        <w:rPr>
          <w:rFonts w:ascii="Times New Roman" w:hAnsi="Times New Roman"/>
          <w:sz w:val="20"/>
          <w:szCs w:val="20"/>
        </w:rPr>
      </w:pPr>
      <w:r w:rsidRPr="00FF13F3">
        <w:rPr>
          <w:rFonts w:ascii="Times New Roman" w:hAnsi="Times New Roman"/>
          <w:sz w:val="20"/>
          <w:szCs w:val="20"/>
        </w:rPr>
        <w:lastRenderedPageBreak/>
        <w:t>Приложение № 8</w:t>
      </w:r>
    </w:p>
    <w:p w:rsidR="00E82476" w:rsidRPr="00FF13F3" w:rsidRDefault="00E82476" w:rsidP="00E82476">
      <w:pPr>
        <w:spacing w:after="0" w:line="240" w:lineRule="auto"/>
        <w:ind w:right="-28"/>
        <w:jc w:val="right"/>
        <w:rPr>
          <w:rFonts w:ascii="Times New Roman" w:hAnsi="Times New Roman"/>
          <w:sz w:val="20"/>
          <w:szCs w:val="20"/>
        </w:rPr>
      </w:pPr>
      <w:r w:rsidRPr="00FF13F3">
        <w:rPr>
          <w:rFonts w:ascii="Times New Roman" w:hAnsi="Times New Roman"/>
          <w:sz w:val="20"/>
          <w:szCs w:val="20"/>
        </w:rPr>
        <w:t>к муниципальной программе</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«Обеспечение населения городского округа</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Тейково услугами жилищно-коммунального</w:t>
      </w:r>
    </w:p>
    <w:p w:rsidR="00E82476" w:rsidRPr="00FF13F3" w:rsidRDefault="00E82476" w:rsidP="00E82476">
      <w:pPr>
        <w:pStyle w:val="ConsPlusNonformat"/>
        <w:widowControl/>
        <w:jc w:val="right"/>
        <w:rPr>
          <w:rFonts w:ascii="Times New Roman" w:hAnsi="Times New Roman" w:cs="Times New Roman"/>
          <w:b/>
          <w:bCs/>
        </w:rPr>
      </w:pPr>
      <w:r w:rsidRPr="00FF13F3">
        <w:rPr>
          <w:rFonts w:ascii="Times New Roman" w:hAnsi="Times New Roman" w:cs="Times New Roman"/>
        </w:rPr>
        <w:t xml:space="preserve">      хозяйства и развитие транспортной системы»</w:t>
      </w:r>
    </w:p>
    <w:p w:rsidR="00E82476" w:rsidRPr="00FF13F3" w:rsidRDefault="00E82476" w:rsidP="00E82476">
      <w:pPr>
        <w:spacing w:after="0" w:line="240" w:lineRule="auto"/>
        <w:jc w:val="center"/>
        <w:rPr>
          <w:rFonts w:ascii="Times New Roman" w:hAnsi="Times New Roman"/>
          <w:sz w:val="20"/>
          <w:szCs w:val="20"/>
        </w:rPr>
      </w:pPr>
    </w:p>
    <w:p w:rsidR="00E82476" w:rsidRPr="00FF13F3" w:rsidRDefault="00E82476" w:rsidP="00E82476">
      <w:pPr>
        <w:spacing w:after="0" w:line="240" w:lineRule="auto"/>
        <w:jc w:val="center"/>
        <w:rPr>
          <w:rFonts w:ascii="Times New Roman" w:hAnsi="Times New Roman"/>
          <w:b/>
          <w:sz w:val="20"/>
          <w:szCs w:val="20"/>
        </w:rPr>
      </w:pPr>
      <w:r w:rsidRPr="00FF13F3">
        <w:rPr>
          <w:rFonts w:ascii="Times New Roman" w:hAnsi="Times New Roman"/>
          <w:b/>
          <w:sz w:val="20"/>
          <w:szCs w:val="20"/>
        </w:rPr>
        <w:t>Подпрограмма</w:t>
      </w:r>
    </w:p>
    <w:p w:rsidR="00E82476" w:rsidRPr="00FF13F3" w:rsidRDefault="00E82476" w:rsidP="00E82476">
      <w:pPr>
        <w:spacing w:after="0" w:line="240" w:lineRule="auto"/>
        <w:jc w:val="center"/>
        <w:rPr>
          <w:rFonts w:ascii="Times New Roman" w:hAnsi="Times New Roman"/>
          <w:b/>
          <w:bCs/>
          <w:sz w:val="20"/>
          <w:szCs w:val="20"/>
        </w:rPr>
      </w:pPr>
      <w:r w:rsidRPr="00FF13F3">
        <w:rPr>
          <w:rFonts w:ascii="Times New Roman" w:hAnsi="Times New Roman"/>
          <w:b/>
          <w:bCs/>
          <w:sz w:val="20"/>
          <w:szCs w:val="20"/>
        </w:rPr>
        <w:t>Безопасный город</w:t>
      </w:r>
    </w:p>
    <w:p w:rsidR="00E82476" w:rsidRPr="00FF13F3" w:rsidRDefault="00E82476" w:rsidP="00E82476">
      <w:pPr>
        <w:spacing w:after="0" w:line="240" w:lineRule="auto"/>
        <w:rPr>
          <w:rFonts w:ascii="Times New Roman" w:hAnsi="Times New Roman"/>
          <w:b/>
          <w:i/>
          <w:sz w:val="20"/>
          <w:szCs w:val="20"/>
          <w:u w:val="single"/>
        </w:rPr>
      </w:pPr>
      <w:r w:rsidRPr="00FF13F3">
        <w:rPr>
          <w:rFonts w:ascii="Times New Roman" w:hAnsi="Times New Roman"/>
          <w:b/>
          <w:i/>
          <w:sz w:val="20"/>
          <w:szCs w:val="20"/>
          <w:u w:val="single"/>
        </w:rPr>
        <w:t>1.Паспорт  подпрограммы</w:t>
      </w:r>
    </w:p>
    <w:p w:rsidR="00E82476" w:rsidRPr="00FF13F3" w:rsidRDefault="00E82476" w:rsidP="00E82476">
      <w:pPr>
        <w:pStyle w:val="a9"/>
        <w:ind w:left="0"/>
        <w:jc w:val="center"/>
        <w:rPr>
          <w:rFonts w:ascii="Times New Roman" w:hAnsi="Times New Roman"/>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6"/>
        <w:gridCol w:w="6992"/>
      </w:tblGrid>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Наименование</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6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ind w:left="34"/>
              <w:rPr>
                <w:rFonts w:ascii="Times New Roman" w:hAnsi="Times New Roman"/>
                <w:sz w:val="20"/>
                <w:szCs w:val="20"/>
              </w:rPr>
            </w:pPr>
            <w:r w:rsidRPr="00FF13F3">
              <w:rPr>
                <w:rFonts w:ascii="Times New Roman" w:hAnsi="Times New Roman"/>
                <w:sz w:val="20"/>
                <w:szCs w:val="20"/>
              </w:rPr>
              <w:t>Безопасный  город (далее – подпрограмма)</w:t>
            </w:r>
          </w:p>
        </w:tc>
      </w:tr>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Срок реализации</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6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2014 - 2020 годы</w:t>
            </w:r>
          </w:p>
        </w:tc>
      </w:tr>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Исполнитель</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6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Отдел городской инфраструктуры администрации городского округа Тейково</w:t>
            </w:r>
          </w:p>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Комитет по управлению муниципальным имуществом и земельными отношениями администрации городского округа Тейково</w:t>
            </w:r>
          </w:p>
          <w:p w:rsidR="00E82476" w:rsidRPr="00FF13F3" w:rsidRDefault="00E82476" w:rsidP="00776E7E">
            <w:pPr>
              <w:pStyle w:val="ConsPlusNormal"/>
              <w:jc w:val="both"/>
              <w:rPr>
                <w:rFonts w:ascii="Times New Roman" w:hAnsi="Times New Roman" w:cs="Times New Roman"/>
              </w:rPr>
            </w:pPr>
          </w:p>
        </w:tc>
      </w:tr>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Цели</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6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1. Предупреждение  распространения болезней, общих для человека и животных, обеспечения порядка и спокойствия населения.</w:t>
            </w:r>
          </w:p>
          <w:p w:rsidR="00E82476" w:rsidRPr="00FF13F3" w:rsidRDefault="00E82476" w:rsidP="00776E7E">
            <w:pPr>
              <w:pStyle w:val="ConsPlusNormal"/>
              <w:rPr>
                <w:rFonts w:ascii="Times New Roman" w:hAnsi="Times New Roman" w:cs="Times New Roman"/>
              </w:rPr>
            </w:pPr>
            <w:r w:rsidRPr="00FF13F3">
              <w:rPr>
                <w:rFonts w:ascii="Times New Roman" w:hAnsi="Times New Roman" w:cs="Times New Roman"/>
              </w:rPr>
              <w:t>2. Совершенствование организации движения транспорта и пешеходов на улично-дорожной сети автомобильных дорог местного значения.</w:t>
            </w:r>
          </w:p>
          <w:p w:rsidR="00E82476" w:rsidRPr="00FF13F3" w:rsidRDefault="00E82476" w:rsidP="00776E7E">
            <w:pPr>
              <w:pStyle w:val="ConsPlusNormal"/>
              <w:rPr>
                <w:rFonts w:ascii="Times New Roman" w:hAnsi="Times New Roman" w:cs="Times New Roman"/>
              </w:rPr>
            </w:pPr>
            <w:r w:rsidRPr="00FF13F3">
              <w:rPr>
                <w:rFonts w:ascii="Times New Roman" w:hAnsi="Times New Roman" w:cs="Times New Roman"/>
              </w:rPr>
              <w:t xml:space="preserve">3. Предупреждение    опасного    поведения участников дорожного  движения  и  повышение профессиональной    надежности     водителей транспортных средств.   </w:t>
            </w:r>
          </w:p>
          <w:p w:rsidR="00E82476" w:rsidRPr="00FF13F3" w:rsidRDefault="00E82476" w:rsidP="00776E7E">
            <w:pPr>
              <w:pStyle w:val="ConsPlusNormal"/>
              <w:rPr>
                <w:rFonts w:ascii="Times New Roman" w:hAnsi="Times New Roman" w:cs="Times New Roman"/>
              </w:rPr>
            </w:pPr>
            <w:r w:rsidRPr="00FF13F3">
              <w:rPr>
                <w:rFonts w:ascii="Times New Roman" w:hAnsi="Times New Roman" w:cs="Times New Roman"/>
              </w:rPr>
              <w:t xml:space="preserve">4. Повышение эффективности управления безопасностью дорожного движения;              </w:t>
            </w:r>
          </w:p>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5. Оборудование пешеходных переходов дорожными знаками 5.19.1 и 5.19.2 «Пешеходный переход» на желтом фоне с повышенным коэффициентом светоотражения.</w:t>
            </w:r>
          </w:p>
          <w:p w:rsidR="00E82476" w:rsidRPr="00FF13F3" w:rsidRDefault="00E82476" w:rsidP="00776E7E">
            <w:pPr>
              <w:pStyle w:val="ConsPlusNormal"/>
              <w:jc w:val="both"/>
              <w:rPr>
                <w:rFonts w:ascii="Times New Roman" w:hAnsi="Times New Roman" w:cs="Times New Roman"/>
              </w:rPr>
            </w:pPr>
            <w:r w:rsidRPr="00FF13F3">
              <w:rPr>
                <w:rFonts w:ascii="Times New Roman" w:hAnsi="Times New Roman" w:cs="Times New Roman"/>
              </w:rPr>
              <w:t xml:space="preserve">6. Нанесение на пешеходных переходах горизонтальной дорожной разметки 1.14.1 «Зебра» на желтом фоне с использованием термопластичных материалов, в состав которых входят световозвращающие элементы.  </w:t>
            </w:r>
          </w:p>
        </w:tc>
      </w:tr>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Объём ресурсного обеспечения мероприятий подпрограммы</w:t>
            </w:r>
          </w:p>
        </w:tc>
        <w:tc>
          <w:tcPr>
            <w:tcW w:w="6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Общий объём бюджетных  ассигнований</w:t>
            </w:r>
            <w:r w:rsidRPr="00FF13F3">
              <w:rPr>
                <w:rFonts w:ascii="Times New Roman" w:hAnsi="Times New Roman"/>
                <w:b/>
                <w:sz w:val="20"/>
                <w:szCs w:val="20"/>
              </w:rPr>
              <w:t xml:space="preserve">: 1316,61421 </w:t>
            </w:r>
            <w:r w:rsidRPr="00FF13F3">
              <w:rPr>
                <w:rFonts w:ascii="Times New Roman" w:hAnsi="Times New Roman"/>
                <w:sz w:val="20"/>
                <w:szCs w:val="20"/>
              </w:rPr>
              <w:t>тыс. руб., в том числе:</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2014 год –   262,82669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2015 год –   241,51152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2016 год –   154,65000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2017 год –   60,00000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2018 год –   160,00000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2019 год –   276,25800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2020 год –   161,36800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местный бюджет:</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2014 год – 191,52669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2015 год – 199,33152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2016 год – 124,65000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2017 год – 30,000 тыс.руб.;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2018 год – 130,00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2019 год – 243,500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2020 год – 143,500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xml:space="preserve">   - областной бюджет:</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2014 год –   71,300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2015 год –   42,180 тыс. руб.</w:t>
            </w:r>
          </w:p>
          <w:p w:rsidR="00E82476" w:rsidRPr="00FF13F3" w:rsidRDefault="00E82476" w:rsidP="00776E7E">
            <w:pPr>
              <w:spacing w:after="0" w:line="240" w:lineRule="auto"/>
              <w:ind w:left="34"/>
              <w:rPr>
                <w:rFonts w:ascii="Times New Roman" w:hAnsi="Times New Roman"/>
                <w:sz w:val="20"/>
                <w:szCs w:val="20"/>
              </w:rPr>
            </w:pPr>
            <w:r w:rsidRPr="00FF13F3">
              <w:rPr>
                <w:rFonts w:ascii="Times New Roman" w:hAnsi="Times New Roman"/>
                <w:sz w:val="20"/>
                <w:szCs w:val="20"/>
              </w:rPr>
              <w:t>2016 год –   30,000 тыс. руб.</w:t>
            </w:r>
          </w:p>
          <w:p w:rsidR="00E82476" w:rsidRPr="00FF13F3" w:rsidRDefault="00E82476" w:rsidP="00776E7E">
            <w:pPr>
              <w:spacing w:after="0" w:line="240" w:lineRule="auto"/>
              <w:ind w:left="34"/>
              <w:rPr>
                <w:rFonts w:ascii="Times New Roman" w:hAnsi="Times New Roman"/>
                <w:sz w:val="20"/>
                <w:szCs w:val="20"/>
              </w:rPr>
            </w:pPr>
            <w:r w:rsidRPr="00FF13F3">
              <w:rPr>
                <w:rFonts w:ascii="Times New Roman" w:hAnsi="Times New Roman"/>
                <w:sz w:val="20"/>
                <w:szCs w:val="20"/>
              </w:rPr>
              <w:t>2017 год –   30,000 тыс. руб.</w:t>
            </w:r>
          </w:p>
          <w:p w:rsidR="00E82476" w:rsidRPr="00FF13F3" w:rsidRDefault="00E82476" w:rsidP="00776E7E">
            <w:pPr>
              <w:spacing w:after="0" w:line="240" w:lineRule="auto"/>
              <w:ind w:left="34"/>
              <w:rPr>
                <w:rFonts w:ascii="Times New Roman" w:hAnsi="Times New Roman"/>
                <w:sz w:val="20"/>
                <w:szCs w:val="20"/>
              </w:rPr>
            </w:pPr>
            <w:r w:rsidRPr="00FF13F3">
              <w:rPr>
                <w:rFonts w:ascii="Times New Roman" w:hAnsi="Times New Roman"/>
                <w:sz w:val="20"/>
                <w:szCs w:val="20"/>
              </w:rPr>
              <w:t>2018 год –   30,000 тыс. руб.</w:t>
            </w:r>
          </w:p>
          <w:p w:rsidR="00E82476" w:rsidRPr="00FF13F3" w:rsidRDefault="00E82476" w:rsidP="00776E7E">
            <w:pPr>
              <w:spacing w:after="0" w:line="240" w:lineRule="auto"/>
              <w:ind w:left="34"/>
              <w:rPr>
                <w:rFonts w:ascii="Times New Roman" w:hAnsi="Times New Roman"/>
                <w:sz w:val="20"/>
                <w:szCs w:val="20"/>
              </w:rPr>
            </w:pPr>
            <w:r w:rsidRPr="00FF13F3">
              <w:rPr>
                <w:rFonts w:ascii="Times New Roman" w:hAnsi="Times New Roman"/>
                <w:sz w:val="20"/>
                <w:szCs w:val="20"/>
              </w:rPr>
              <w:t>2019 год –   32,7580 тыс. руб.</w:t>
            </w:r>
          </w:p>
          <w:p w:rsidR="00E82476" w:rsidRPr="00FF13F3" w:rsidRDefault="00E82476" w:rsidP="00776E7E">
            <w:pPr>
              <w:spacing w:after="0" w:line="240" w:lineRule="auto"/>
              <w:ind w:left="34"/>
              <w:rPr>
                <w:rFonts w:ascii="Times New Roman" w:hAnsi="Times New Roman"/>
                <w:sz w:val="20"/>
                <w:szCs w:val="20"/>
              </w:rPr>
            </w:pPr>
            <w:r w:rsidRPr="00FF13F3">
              <w:rPr>
                <w:rFonts w:ascii="Times New Roman" w:hAnsi="Times New Roman"/>
                <w:sz w:val="20"/>
                <w:szCs w:val="20"/>
              </w:rPr>
              <w:t xml:space="preserve">2020 год –   17,8680 тыс. руб.                </w:t>
            </w:r>
          </w:p>
        </w:tc>
      </w:tr>
    </w:tbl>
    <w:p w:rsidR="00E82476" w:rsidRPr="00FF13F3" w:rsidRDefault="00E82476" w:rsidP="00E82476">
      <w:pPr>
        <w:pStyle w:val="ConsPlusNonformat"/>
        <w:widowControl/>
        <w:rPr>
          <w:rFonts w:ascii="Times New Roman" w:hAnsi="Times New Roman" w:cs="Times New Roman"/>
        </w:rPr>
      </w:pPr>
    </w:p>
    <w:p w:rsidR="00E82476" w:rsidRPr="00FF13F3" w:rsidRDefault="00E82476" w:rsidP="00E82476">
      <w:pPr>
        <w:pStyle w:val="ConsPlusNonformat"/>
        <w:widowControl/>
        <w:rPr>
          <w:rFonts w:ascii="Times New Roman" w:hAnsi="Times New Roman" w:cs="Times New Roman"/>
          <w:b/>
          <w:i/>
          <w:u w:val="single"/>
        </w:rPr>
      </w:pPr>
      <w:r w:rsidRPr="00FF13F3">
        <w:rPr>
          <w:rFonts w:ascii="Times New Roman" w:hAnsi="Times New Roman" w:cs="Times New Roman"/>
          <w:b/>
          <w:i/>
          <w:u w:val="single"/>
        </w:rPr>
        <w:t>2.Краткая характеристика сферы реализации подпрограммы</w:t>
      </w:r>
    </w:p>
    <w:p w:rsidR="00E82476" w:rsidRPr="00FF13F3" w:rsidRDefault="00E82476" w:rsidP="00E82476">
      <w:pPr>
        <w:pStyle w:val="ConsPlusNonformat"/>
        <w:widowControl/>
        <w:jc w:val="center"/>
        <w:rPr>
          <w:rFonts w:ascii="Times New Roman" w:hAnsi="Times New Roman" w:cs="Times New Roman"/>
          <w:b/>
          <w:u w:val="single"/>
        </w:rPr>
      </w:pPr>
    </w:p>
    <w:p w:rsidR="00E82476" w:rsidRPr="00FF13F3" w:rsidRDefault="00E82476" w:rsidP="00E82476">
      <w:pPr>
        <w:pStyle w:val="ConsPlusNonformat"/>
        <w:widowControl/>
        <w:jc w:val="both"/>
        <w:rPr>
          <w:rFonts w:ascii="Times New Roman" w:hAnsi="Times New Roman" w:cs="Times New Roman"/>
        </w:rPr>
      </w:pPr>
      <w:r w:rsidRPr="00FF13F3">
        <w:rPr>
          <w:rFonts w:ascii="Times New Roman" w:hAnsi="Times New Roman" w:cs="Times New Roman"/>
        </w:rPr>
        <w:t>1. В связи с распространением на территории г.о. Тейково значительного числа безнадзорных животных возникает необходимость проведения мероприятий по отлову и содержанию безнадзорных животных, направленных на снижение риска возникновения и массового распространения особо опасных инфекционных болезней, общих для человека и животных.</w:t>
      </w:r>
    </w:p>
    <w:p w:rsidR="00E82476" w:rsidRPr="00FF13F3" w:rsidRDefault="00E82476" w:rsidP="00E82476">
      <w:pPr>
        <w:pStyle w:val="ConsPlusNormal"/>
        <w:jc w:val="both"/>
        <w:rPr>
          <w:rFonts w:ascii="Times New Roman" w:hAnsi="Times New Roman" w:cs="Times New Roman"/>
        </w:rPr>
      </w:pPr>
      <w:r w:rsidRPr="00FF13F3">
        <w:rPr>
          <w:rFonts w:ascii="Times New Roman" w:hAnsi="Times New Roman" w:cs="Times New Roman"/>
        </w:rPr>
        <w:lastRenderedPageBreak/>
        <w:t>2. В связи со значительным  увеличением количества автотранспорта, необходимостью оперативного реагирования на возможные нештатные ситуации в управлении дорожным движением, на дорожно-транспортные происшествия, предупреждения и профилактики преступлений и правонарушений в местах большого скопления населения требуется создание системы видеонаблюдения с выводом слежения в дежурную часть МО МВД «Тейковский».</w:t>
      </w:r>
    </w:p>
    <w:p w:rsidR="00E82476" w:rsidRPr="00FF13F3" w:rsidRDefault="00E82476" w:rsidP="00E82476">
      <w:pPr>
        <w:pStyle w:val="ConsPlusNormal"/>
        <w:ind w:firstLine="540"/>
        <w:jc w:val="both"/>
        <w:rPr>
          <w:rFonts w:ascii="Times New Roman" w:hAnsi="Times New Roman" w:cs="Times New Roman"/>
          <w:u w:val="single"/>
        </w:rPr>
      </w:pPr>
      <w:r w:rsidRPr="00FF13F3">
        <w:rPr>
          <w:rFonts w:ascii="Times New Roman" w:hAnsi="Times New Roman" w:cs="Times New Roman"/>
          <w:u w:val="single"/>
        </w:rPr>
        <w:t>Информационно:</w:t>
      </w:r>
    </w:p>
    <w:p w:rsidR="00E82476" w:rsidRPr="00FF13F3" w:rsidRDefault="00E82476" w:rsidP="00E82476">
      <w:pPr>
        <w:pStyle w:val="ConsPlusNormal"/>
        <w:ind w:firstLine="540"/>
        <w:jc w:val="both"/>
        <w:rPr>
          <w:rFonts w:ascii="Times New Roman" w:hAnsi="Times New Roman" w:cs="Times New Roman"/>
          <w:u w:val="single"/>
        </w:rPr>
      </w:pPr>
      <w:r w:rsidRPr="00FF13F3">
        <w:rPr>
          <w:rFonts w:ascii="Times New Roman" w:hAnsi="Times New Roman" w:cs="Times New Roman"/>
        </w:rPr>
        <w:t>Анализ показателей  за последние годы и проблем в сфере обеспечения безопасности дорожного движения на территории города показывает рост ДТП участников дорожного движения.</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 xml:space="preserve">Краткая сводка ДТП за 2009 -  2012 годы отражена в таблице 1.                    </w:t>
      </w:r>
    </w:p>
    <w:p w:rsidR="00E82476" w:rsidRPr="00FF13F3" w:rsidRDefault="00E82476" w:rsidP="00E82476">
      <w:pPr>
        <w:spacing w:after="0" w:line="240" w:lineRule="auto"/>
        <w:jc w:val="right"/>
        <w:rPr>
          <w:rFonts w:ascii="Times New Roman" w:hAnsi="Times New Roman"/>
          <w:sz w:val="20"/>
          <w:szCs w:val="20"/>
        </w:rPr>
      </w:pP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3"/>
        <w:gridCol w:w="1052"/>
        <w:gridCol w:w="1053"/>
        <w:gridCol w:w="1052"/>
        <w:gridCol w:w="1053"/>
      </w:tblGrid>
      <w:tr w:rsidR="00E82476" w:rsidRPr="00FF13F3" w:rsidTr="00776E7E">
        <w:trPr>
          <w:trHeight w:val="390"/>
        </w:trPr>
        <w:tc>
          <w:tcPr>
            <w:tcW w:w="5073" w:type="dxa"/>
            <w:vMerge w:val="restart"/>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Характеристики оценки</w:t>
            </w:r>
          </w:p>
          <w:p w:rsidR="00E82476" w:rsidRPr="00FF13F3" w:rsidRDefault="00E82476" w:rsidP="00776E7E">
            <w:pPr>
              <w:pStyle w:val="ConsPlusNormal"/>
              <w:jc w:val="center"/>
              <w:rPr>
                <w:rFonts w:ascii="Times New Roman" w:hAnsi="Times New Roman" w:cs="Times New Roman"/>
              </w:rPr>
            </w:pPr>
          </w:p>
        </w:tc>
        <w:tc>
          <w:tcPr>
            <w:tcW w:w="4210" w:type="dxa"/>
            <w:gridSpan w:val="4"/>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rPr>
                <w:rFonts w:ascii="Times New Roman" w:hAnsi="Times New Roman" w:cs="Times New Roman"/>
              </w:rPr>
            </w:pPr>
            <w:r w:rsidRPr="00FF13F3">
              <w:rPr>
                <w:rFonts w:ascii="Times New Roman" w:hAnsi="Times New Roman" w:cs="Times New Roman"/>
              </w:rPr>
              <w:t>годы</w:t>
            </w:r>
          </w:p>
        </w:tc>
      </w:tr>
      <w:tr w:rsidR="00E82476" w:rsidRPr="00FF13F3" w:rsidTr="00776E7E">
        <w:trPr>
          <w:trHeight w:val="465"/>
        </w:trPr>
        <w:tc>
          <w:tcPr>
            <w:tcW w:w="5073" w:type="dxa"/>
            <w:vMerge/>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jc w:val="both"/>
              <w:rPr>
                <w:rFonts w:ascii="Times New Roman" w:hAnsi="Times New Roman"/>
                <w:sz w:val="20"/>
                <w:szCs w:val="20"/>
              </w:rPr>
            </w:pPr>
          </w:p>
        </w:tc>
        <w:tc>
          <w:tcPr>
            <w:tcW w:w="105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rPr>
                <w:rFonts w:ascii="Times New Roman" w:hAnsi="Times New Roman" w:cs="Times New Roman"/>
              </w:rPr>
            </w:pPr>
            <w:r w:rsidRPr="00FF13F3">
              <w:rPr>
                <w:rFonts w:ascii="Times New Roman" w:hAnsi="Times New Roman" w:cs="Times New Roman"/>
              </w:rPr>
              <w:t>2009</w:t>
            </w:r>
          </w:p>
        </w:tc>
        <w:tc>
          <w:tcPr>
            <w:tcW w:w="105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rPr>
                <w:rFonts w:ascii="Times New Roman" w:hAnsi="Times New Roman" w:cs="Times New Roman"/>
              </w:rPr>
            </w:pPr>
            <w:r w:rsidRPr="00FF13F3">
              <w:rPr>
                <w:rFonts w:ascii="Times New Roman" w:hAnsi="Times New Roman" w:cs="Times New Roman"/>
              </w:rPr>
              <w:t>2010</w:t>
            </w:r>
          </w:p>
        </w:tc>
        <w:tc>
          <w:tcPr>
            <w:tcW w:w="105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jc w:val="center"/>
              <w:rPr>
                <w:rFonts w:ascii="Times New Roman" w:hAnsi="Times New Roman" w:cs="Times New Roman"/>
              </w:rPr>
            </w:pPr>
            <w:r w:rsidRPr="00FF13F3">
              <w:rPr>
                <w:rFonts w:ascii="Times New Roman" w:hAnsi="Times New Roman" w:cs="Times New Roman"/>
              </w:rPr>
              <w:t>2011</w:t>
            </w:r>
          </w:p>
        </w:tc>
        <w:tc>
          <w:tcPr>
            <w:tcW w:w="105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ConsPlusNormal"/>
              <w:ind w:left="30"/>
              <w:jc w:val="center"/>
              <w:rPr>
                <w:rFonts w:ascii="Times New Roman" w:hAnsi="Times New Roman" w:cs="Times New Roman"/>
              </w:rPr>
            </w:pPr>
            <w:r w:rsidRPr="00FF13F3">
              <w:rPr>
                <w:rFonts w:ascii="Times New Roman" w:hAnsi="Times New Roman" w:cs="Times New Roman"/>
              </w:rPr>
              <w:t>2012</w:t>
            </w:r>
          </w:p>
        </w:tc>
      </w:tr>
      <w:tr w:rsidR="00E82476" w:rsidRPr="00FF13F3" w:rsidTr="00776E7E">
        <w:trPr>
          <w:trHeight w:val="5060"/>
        </w:trPr>
        <w:tc>
          <w:tcPr>
            <w:tcW w:w="5073" w:type="dxa"/>
            <w:tcBorders>
              <w:top w:val="nil"/>
              <w:left w:val="single" w:sz="4" w:space="0" w:color="auto"/>
              <w:bottom w:val="single" w:sz="4" w:space="0" w:color="auto"/>
              <w:right w:val="single" w:sz="4" w:space="0" w:color="auto"/>
            </w:tcBorders>
          </w:tcPr>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Количество зарегистрированных ДТП,</w:t>
            </w:r>
          </w:p>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xml:space="preserve"> в т.ч: - погибло;</w:t>
            </w:r>
          </w:p>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получили ранения.</w:t>
            </w:r>
          </w:p>
          <w:p w:rsidR="00E82476" w:rsidRPr="00FF13F3" w:rsidRDefault="00E82476" w:rsidP="00776E7E">
            <w:pPr>
              <w:spacing w:after="0" w:line="240" w:lineRule="auto"/>
              <w:jc w:val="both"/>
              <w:rPr>
                <w:rFonts w:ascii="Times New Roman" w:hAnsi="Times New Roman"/>
                <w:sz w:val="20"/>
                <w:szCs w:val="20"/>
              </w:rPr>
            </w:pPr>
          </w:p>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Количество ДТП по вине водителей транспортных средств</w:t>
            </w:r>
          </w:p>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в т.ч. – погибло;</w:t>
            </w:r>
          </w:p>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получили ранения.</w:t>
            </w:r>
          </w:p>
          <w:p w:rsidR="00E82476" w:rsidRPr="00FF13F3" w:rsidRDefault="00E82476" w:rsidP="00776E7E">
            <w:pPr>
              <w:spacing w:after="0" w:line="240" w:lineRule="auto"/>
              <w:jc w:val="both"/>
              <w:rPr>
                <w:rFonts w:ascii="Times New Roman" w:hAnsi="Times New Roman"/>
                <w:sz w:val="20"/>
                <w:szCs w:val="20"/>
              </w:rPr>
            </w:pPr>
          </w:p>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xml:space="preserve"> Количество ДТП по вине водителей транспортных средств находящихся в состоянии алкогольного опьянения</w:t>
            </w:r>
          </w:p>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в т.ч. – получили ранения.</w:t>
            </w:r>
          </w:p>
          <w:p w:rsidR="00E82476" w:rsidRPr="00FF13F3" w:rsidRDefault="00E82476" w:rsidP="00776E7E">
            <w:pPr>
              <w:spacing w:after="0" w:line="240" w:lineRule="auto"/>
              <w:jc w:val="both"/>
              <w:rPr>
                <w:rFonts w:ascii="Times New Roman" w:hAnsi="Times New Roman"/>
                <w:sz w:val="20"/>
                <w:szCs w:val="20"/>
              </w:rPr>
            </w:pPr>
          </w:p>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Количество ДТП по вине пешеходов</w:t>
            </w:r>
          </w:p>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в т.ч. – погибло</w:t>
            </w:r>
          </w:p>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получили ранения.</w:t>
            </w:r>
          </w:p>
        </w:tc>
        <w:tc>
          <w:tcPr>
            <w:tcW w:w="1052" w:type="dxa"/>
            <w:tcBorders>
              <w:top w:val="nil"/>
              <w:left w:val="single" w:sz="4" w:space="0" w:color="auto"/>
              <w:bottom w:val="single" w:sz="4" w:space="0" w:color="auto"/>
              <w:right w:val="single" w:sz="4" w:space="0" w:color="auto"/>
            </w:tcBorders>
          </w:tcPr>
          <w:p w:rsidR="00E82476" w:rsidRPr="00FF13F3" w:rsidRDefault="00E82476" w:rsidP="00776E7E">
            <w:pPr>
              <w:pStyle w:val="ConsPlusNormal"/>
              <w:jc w:val="center"/>
              <w:rPr>
                <w:rFonts w:ascii="Times New Roman" w:hAnsi="Times New Roman" w:cs="Times New Roman"/>
              </w:rPr>
            </w:pPr>
            <w:r w:rsidRPr="00FF13F3">
              <w:rPr>
                <w:rFonts w:ascii="Times New Roman" w:hAnsi="Times New Roman" w:cs="Times New Roman"/>
              </w:rPr>
              <w:t>18</w:t>
            </w:r>
          </w:p>
          <w:p w:rsidR="00E82476" w:rsidRPr="00FF13F3" w:rsidRDefault="00E82476" w:rsidP="00776E7E">
            <w:pPr>
              <w:pStyle w:val="ConsPlusNormal"/>
              <w:ind w:firstLine="39"/>
              <w:jc w:val="center"/>
              <w:rPr>
                <w:rFonts w:ascii="Times New Roman" w:hAnsi="Times New Roman" w:cs="Times New Roman"/>
              </w:rPr>
            </w:pPr>
          </w:p>
          <w:p w:rsidR="00E82476" w:rsidRPr="00FF13F3" w:rsidRDefault="00E82476" w:rsidP="00776E7E">
            <w:pPr>
              <w:pStyle w:val="ConsPlusNormal"/>
              <w:ind w:firstLine="39"/>
              <w:jc w:val="center"/>
              <w:rPr>
                <w:rFonts w:ascii="Times New Roman" w:hAnsi="Times New Roman" w:cs="Times New Roman"/>
              </w:rPr>
            </w:pPr>
            <w:r w:rsidRPr="00FF13F3">
              <w:rPr>
                <w:rFonts w:ascii="Times New Roman" w:hAnsi="Times New Roman" w:cs="Times New Roman"/>
              </w:rPr>
              <w:t>24</w:t>
            </w:r>
          </w:p>
          <w:p w:rsidR="00E82476" w:rsidRPr="00FF13F3" w:rsidRDefault="00E82476" w:rsidP="00776E7E">
            <w:pPr>
              <w:pStyle w:val="ConsPlusNormal"/>
              <w:jc w:val="center"/>
              <w:rPr>
                <w:rFonts w:ascii="Times New Roman" w:hAnsi="Times New Roman" w:cs="Times New Roman"/>
              </w:rPr>
            </w:pPr>
          </w:p>
          <w:p w:rsidR="00E82476" w:rsidRPr="00FF13F3" w:rsidRDefault="00E82476" w:rsidP="00776E7E">
            <w:pPr>
              <w:pStyle w:val="ConsPlusNormal"/>
              <w:jc w:val="center"/>
              <w:rPr>
                <w:rFonts w:ascii="Times New Roman" w:hAnsi="Times New Roman" w:cs="Times New Roman"/>
              </w:rPr>
            </w:pPr>
          </w:p>
          <w:p w:rsidR="00E82476" w:rsidRPr="00FF13F3" w:rsidRDefault="00E82476" w:rsidP="00776E7E">
            <w:pPr>
              <w:pStyle w:val="ConsPlusNormal"/>
              <w:jc w:val="center"/>
              <w:rPr>
                <w:rFonts w:ascii="Times New Roman" w:hAnsi="Times New Roman" w:cs="Times New Roman"/>
              </w:rPr>
            </w:pPr>
            <w:r w:rsidRPr="00FF13F3">
              <w:rPr>
                <w:rFonts w:ascii="Times New Roman" w:hAnsi="Times New Roman" w:cs="Times New Roman"/>
              </w:rPr>
              <w:t>18</w:t>
            </w:r>
          </w:p>
          <w:p w:rsidR="00E82476" w:rsidRPr="00FF13F3" w:rsidRDefault="00E82476" w:rsidP="00776E7E">
            <w:pPr>
              <w:pStyle w:val="ConsPlusNormal"/>
              <w:jc w:val="center"/>
              <w:rPr>
                <w:rFonts w:ascii="Times New Roman" w:hAnsi="Times New Roman" w:cs="Times New Roman"/>
              </w:rPr>
            </w:pPr>
            <w:r w:rsidRPr="00FF13F3">
              <w:rPr>
                <w:rFonts w:ascii="Times New Roman" w:hAnsi="Times New Roman" w:cs="Times New Roman"/>
              </w:rPr>
              <w:t>1</w:t>
            </w:r>
          </w:p>
          <w:p w:rsidR="00E82476" w:rsidRPr="00FF13F3" w:rsidRDefault="00E82476" w:rsidP="00776E7E">
            <w:pPr>
              <w:pStyle w:val="ConsPlusNormal"/>
              <w:jc w:val="center"/>
              <w:rPr>
                <w:rFonts w:ascii="Times New Roman" w:hAnsi="Times New Roman" w:cs="Times New Roman"/>
              </w:rPr>
            </w:pPr>
            <w:r w:rsidRPr="00FF13F3">
              <w:rPr>
                <w:rFonts w:ascii="Times New Roman" w:hAnsi="Times New Roman" w:cs="Times New Roman"/>
              </w:rPr>
              <w:t>22</w:t>
            </w:r>
          </w:p>
          <w:p w:rsidR="00E82476" w:rsidRPr="00FF13F3" w:rsidRDefault="00E82476" w:rsidP="00776E7E">
            <w:pPr>
              <w:pStyle w:val="ConsPlusNormal"/>
              <w:jc w:val="center"/>
              <w:rPr>
                <w:rFonts w:ascii="Times New Roman" w:hAnsi="Times New Roman" w:cs="Times New Roman"/>
              </w:rPr>
            </w:pPr>
          </w:p>
          <w:p w:rsidR="00E82476" w:rsidRPr="00FF13F3" w:rsidRDefault="00E82476" w:rsidP="00776E7E">
            <w:pPr>
              <w:pStyle w:val="ConsPlusNormal"/>
              <w:jc w:val="center"/>
              <w:rPr>
                <w:rFonts w:ascii="Times New Roman" w:hAnsi="Times New Roman" w:cs="Times New Roman"/>
              </w:rPr>
            </w:pPr>
            <w:r w:rsidRPr="00FF13F3">
              <w:rPr>
                <w:rFonts w:ascii="Times New Roman" w:hAnsi="Times New Roman" w:cs="Times New Roman"/>
              </w:rPr>
              <w:t>4</w:t>
            </w:r>
          </w:p>
          <w:p w:rsidR="00E82476" w:rsidRPr="00FF13F3" w:rsidRDefault="00E82476" w:rsidP="00776E7E">
            <w:pPr>
              <w:pStyle w:val="ConsPlusNormal"/>
              <w:jc w:val="center"/>
              <w:rPr>
                <w:rFonts w:ascii="Times New Roman" w:hAnsi="Times New Roman" w:cs="Times New Roman"/>
              </w:rPr>
            </w:pPr>
          </w:p>
          <w:p w:rsidR="00E82476" w:rsidRPr="00FF13F3" w:rsidRDefault="00E82476" w:rsidP="00776E7E">
            <w:pPr>
              <w:pStyle w:val="ConsPlusNormal"/>
              <w:jc w:val="center"/>
              <w:rPr>
                <w:rFonts w:ascii="Times New Roman" w:hAnsi="Times New Roman" w:cs="Times New Roman"/>
              </w:rPr>
            </w:pPr>
          </w:p>
          <w:p w:rsidR="00E82476" w:rsidRPr="00FF13F3" w:rsidRDefault="00E82476" w:rsidP="00776E7E">
            <w:pPr>
              <w:pStyle w:val="ConsPlusNormal"/>
              <w:ind w:firstLine="39"/>
              <w:jc w:val="center"/>
              <w:rPr>
                <w:rFonts w:ascii="Times New Roman" w:hAnsi="Times New Roman" w:cs="Times New Roman"/>
              </w:rPr>
            </w:pPr>
            <w:r w:rsidRPr="00FF13F3">
              <w:rPr>
                <w:rFonts w:ascii="Times New Roman" w:hAnsi="Times New Roman" w:cs="Times New Roman"/>
              </w:rPr>
              <w:t>5</w:t>
            </w:r>
          </w:p>
          <w:p w:rsidR="00E82476" w:rsidRPr="00FF13F3" w:rsidRDefault="00E82476" w:rsidP="00776E7E">
            <w:pPr>
              <w:pStyle w:val="ConsPlusNormal"/>
              <w:jc w:val="center"/>
              <w:rPr>
                <w:rFonts w:ascii="Times New Roman" w:hAnsi="Times New Roman" w:cs="Times New Roman"/>
              </w:rPr>
            </w:pPr>
          </w:p>
          <w:p w:rsidR="00E82476" w:rsidRPr="00FF13F3" w:rsidRDefault="00E82476" w:rsidP="00776E7E">
            <w:pPr>
              <w:pStyle w:val="ConsPlusNormal"/>
              <w:jc w:val="center"/>
              <w:rPr>
                <w:rFonts w:ascii="Times New Roman" w:hAnsi="Times New Roman" w:cs="Times New Roman"/>
              </w:rPr>
            </w:pPr>
            <w:r w:rsidRPr="00FF13F3">
              <w:rPr>
                <w:rFonts w:ascii="Times New Roman" w:hAnsi="Times New Roman" w:cs="Times New Roman"/>
              </w:rPr>
              <w:t>6</w:t>
            </w:r>
          </w:p>
          <w:p w:rsidR="00E82476" w:rsidRPr="00FF13F3" w:rsidRDefault="00E82476" w:rsidP="00776E7E">
            <w:pPr>
              <w:pStyle w:val="ConsPlusNormal"/>
              <w:jc w:val="center"/>
              <w:rPr>
                <w:rFonts w:ascii="Times New Roman" w:hAnsi="Times New Roman" w:cs="Times New Roman"/>
              </w:rPr>
            </w:pPr>
            <w:r w:rsidRPr="00FF13F3">
              <w:rPr>
                <w:rFonts w:ascii="Times New Roman" w:hAnsi="Times New Roman" w:cs="Times New Roman"/>
              </w:rPr>
              <w:t>-</w:t>
            </w:r>
          </w:p>
          <w:p w:rsidR="00E82476" w:rsidRPr="00FF13F3" w:rsidRDefault="00E82476" w:rsidP="00776E7E">
            <w:pPr>
              <w:pStyle w:val="ConsPlusNormal"/>
              <w:jc w:val="center"/>
              <w:rPr>
                <w:rFonts w:ascii="Times New Roman" w:hAnsi="Times New Roman" w:cs="Times New Roman"/>
              </w:rPr>
            </w:pPr>
            <w:r w:rsidRPr="00FF13F3">
              <w:rPr>
                <w:rFonts w:ascii="Times New Roman" w:hAnsi="Times New Roman" w:cs="Times New Roman"/>
              </w:rPr>
              <w:t>6</w:t>
            </w:r>
          </w:p>
          <w:p w:rsidR="00E82476" w:rsidRPr="00FF13F3" w:rsidRDefault="00E82476" w:rsidP="00776E7E">
            <w:pPr>
              <w:pStyle w:val="ConsPlusNormal"/>
              <w:rPr>
                <w:rFonts w:ascii="Times New Roman" w:hAnsi="Times New Roman" w:cs="Times New Roman"/>
              </w:rPr>
            </w:pPr>
          </w:p>
        </w:tc>
        <w:tc>
          <w:tcPr>
            <w:tcW w:w="1053" w:type="dxa"/>
            <w:tcBorders>
              <w:top w:val="nil"/>
              <w:left w:val="single" w:sz="4" w:space="0" w:color="auto"/>
              <w:bottom w:val="single" w:sz="4" w:space="0" w:color="auto"/>
              <w:right w:val="single" w:sz="4" w:space="0" w:color="auto"/>
            </w:tcBorders>
          </w:tcPr>
          <w:p w:rsidR="00E82476" w:rsidRPr="00FF13F3" w:rsidRDefault="00E82476" w:rsidP="00776E7E">
            <w:pPr>
              <w:pStyle w:val="ConsPlusNormal"/>
              <w:jc w:val="center"/>
              <w:rPr>
                <w:rFonts w:ascii="Times New Roman" w:hAnsi="Times New Roman" w:cs="Times New Roman"/>
              </w:rPr>
            </w:pPr>
            <w:r w:rsidRPr="00FF13F3">
              <w:rPr>
                <w:rFonts w:ascii="Times New Roman" w:hAnsi="Times New Roman" w:cs="Times New Roman"/>
              </w:rPr>
              <w:t>24</w:t>
            </w:r>
          </w:p>
          <w:p w:rsidR="00E82476" w:rsidRPr="00FF13F3" w:rsidRDefault="00E82476" w:rsidP="00776E7E">
            <w:pPr>
              <w:pStyle w:val="ConsPlusNormal"/>
              <w:jc w:val="center"/>
              <w:rPr>
                <w:rFonts w:ascii="Times New Roman" w:hAnsi="Times New Roman" w:cs="Times New Roman"/>
              </w:rPr>
            </w:pPr>
          </w:p>
          <w:p w:rsidR="00E82476" w:rsidRPr="00FF13F3" w:rsidRDefault="00E82476" w:rsidP="00776E7E">
            <w:pPr>
              <w:pStyle w:val="ConsPlusNormal"/>
              <w:jc w:val="center"/>
              <w:rPr>
                <w:rFonts w:ascii="Times New Roman" w:hAnsi="Times New Roman" w:cs="Times New Roman"/>
              </w:rPr>
            </w:pPr>
            <w:r w:rsidRPr="00FF13F3">
              <w:rPr>
                <w:rFonts w:ascii="Times New Roman" w:hAnsi="Times New Roman" w:cs="Times New Roman"/>
              </w:rPr>
              <w:t>30</w:t>
            </w:r>
          </w:p>
          <w:p w:rsidR="00E82476" w:rsidRPr="00FF13F3" w:rsidRDefault="00E82476" w:rsidP="00776E7E">
            <w:pPr>
              <w:pStyle w:val="ConsPlusNormal"/>
              <w:jc w:val="center"/>
              <w:rPr>
                <w:rFonts w:ascii="Times New Roman" w:hAnsi="Times New Roman" w:cs="Times New Roman"/>
              </w:rPr>
            </w:pPr>
          </w:p>
          <w:p w:rsidR="00E82476" w:rsidRPr="00FF13F3" w:rsidRDefault="00E82476" w:rsidP="00776E7E">
            <w:pPr>
              <w:pStyle w:val="ConsPlusNormal"/>
              <w:jc w:val="center"/>
              <w:rPr>
                <w:rFonts w:ascii="Times New Roman" w:hAnsi="Times New Roman" w:cs="Times New Roman"/>
              </w:rPr>
            </w:pPr>
          </w:p>
          <w:p w:rsidR="00E82476" w:rsidRPr="00FF13F3" w:rsidRDefault="00E82476" w:rsidP="00776E7E">
            <w:pPr>
              <w:pStyle w:val="ConsPlusNormal"/>
              <w:jc w:val="center"/>
              <w:rPr>
                <w:rFonts w:ascii="Times New Roman" w:hAnsi="Times New Roman" w:cs="Times New Roman"/>
              </w:rPr>
            </w:pPr>
            <w:r w:rsidRPr="00FF13F3">
              <w:rPr>
                <w:rFonts w:ascii="Times New Roman" w:hAnsi="Times New Roman" w:cs="Times New Roman"/>
              </w:rPr>
              <w:t>22</w:t>
            </w:r>
          </w:p>
          <w:p w:rsidR="00E82476" w:rsidRPr="00FF13F3" w:rsidRDefault="00E82476" w:rsidP="00776E7E">
            <w:pPr>
              <w:pStyle w:val="ConsPlusNormal"/>
              <w:jc w:val="center"/>
              <w:rPr>
                <w:rFonts w:ascii="Times New Roman" w:hAnsi="Times New Roman" w:cs="Times New Roman"/>
              </w:rPr>
            </w:pPr>
            <w:r w:rsidRPr="00FF13F3">
              <w:rPr>
                <w:rFonts w:ascii="Times New Roman" w:hAnsi="Times New Roman" w:cs="Times New Roman"/>
              </w:rPr>
              <w:t>-</w:t>
            </w:r>
          </w:p>
          <w:p w:rsidR="00E82476" w:rsidRPr="00FF13F3" w:rsidRDefault="00E82476" w:rsidP="00776E7E">
            <w:pPr>
              <w:pStyle w:val="ConsPlusNormal"/>
              <w:jc w:val="center"/>
              <w:rPr>
                <w:rFonts w:ascii="Times New Roman" w:hAnsi="Times New Roman" w:cs="Times New Roman"/>
              </w:rPr>
            </w:pPr>
            <w:r w:rsidRPr="00FF13F3">
              <w:rPr>
                <w:rFonts w:ascii="Times New Roman" w:hAnsi="Times New Roman" w:cs="Times New Roman"/>
              </w:rPr>
              <w:t>27</w:t>
            </w:r>
          </w:p>
          <w:p w:rsidR="00E82476" w:rsidRPr="00FF13F3" w:rsidRDefault="00E82476" w:rsidP="00776E7E">
            <w:pPr>
              <w:pStyle w:val="ConsPlusNormal"/>
              <w:jc w:val="center"/>
              <w:rPr>
                <w:rFonts w:ascii="Times New Roman" w:hAnsi="Times New Roman" w:cs="Times New Roman"/>
              </w:rPr>
            </w:pPr>
          </w:p>
          <w:p w:rsidR="00E82476" w:rsidRPr="00FF13F3" w:rsidRDefault="00E82476" w:rsidP="00776E7E">
            <w:pPr>
              <w:pStyle w:val="ConsPlusNormal"/>
              <w:jc w:val="center"/>
              <w:rPr>
                <w:rFonts w:ascii="Times New Roman" w:hAnsi="Times New Roman" w:cs="Times New Roman"/>
              </w:rPr>
            </w:pPr>
            <w:r w:rsidRPr="00FF13F3">
              <w:rPr>
                <w:rFonts w:ascii="Times New Roman" w:hAnsi="Times New Roman" w:cs="Times New Roman"/>
              </w:rPr>
              <w:t>2</w:t>
            </w:r>
          </w:p>
          <w:p w:rsidR="00E82476" w:rsidRPr="00FF13F3" w:rsidRDefault="00E82476" w:rsidP="00776E7E">
            <w:pPr>
              <w:pStyle w:val="ConsPlusNormal"/>
              <w:jc w:val="center"/>
              <w:rPr>
                <w:rFonts w:ascii="Times New Roman" w:hAnsi="Times New Roman" w:cs="Times New Roman"/>
              </w:rPr>
            </w:pPr>
          </w:p>
          <w:p w:rsidR="00E82476" w:rsidRPr="00FF13F3" w:rsidRDefault="00E82476" w:rsidP="00776E7E">
            <w:pPr>
              <w:pStyle w:val="ConsPlusNormal"/>
              <w:jc w:val="center"/>
              <w:rPr>
                <w:rFonts w:ascii="Times New Roman" w:hAnsi="Times New Roman" w:cs="Times New Roman"/>
              </w:rPr>
            </w:pPr>
          </w:p>
          <w:p w:rsidR="00E82476" w:rsidRPr="00FF13F3" w:rsidRDefault="00E82476" w:rsidP="00776E7E">
            <w:pPr>
              <w:pStyle w:val="ConsPlusNormal"/>
              <w:jc w:val="center"/>
              <w:rPr>
                <w:rFonts w:ascii="Times New Roman" w:hAnsi="Times New Roman" w:cs="Times New Roman"/>
              </w:rPr>
            </w:pPr>
            <w:r w:rsidRPr="00FF13F3">
              <w:rPr>
                <w:rFonts w:ascii="Times New Roman" w:hAnsi="Times New Roman" w:cs="Times New Roman"/>
              </w:rPr>
              <w:t>3</w:t>
            </w:r>
          </w:p>
          <w:p w:rsidR="00E82476" w:rsidRPr="00FF13F3" w:rsidRDefault="00E82476" w:rsidP="00776E7E">
            <w:pPr>
              <w:pStyle w:val="ConsPlusNormal"/>
              <w:jc w:val="center"/>
              <w:rPr>
                <w:rFonts w:ascii="Times New Roman" w:hAnsi="Times New Roman" w:cs="Times New Roman"/>
              </w:rPr>
            </w:pPr>
          </w:p>
          <w:p w:rsidR="00E82476" w:rsidRPr="00FF13F3" w:rsidRDefault="00E82476" w:rsidP="00776E7E">
            <w:pPr>
              <w:pStyle w:val="ConsPlusNormal"/>
              <w:jc w:val="center"/>
              <w:rPr>
                <w:rFonts w:ascii="Times New Roman" w:hAnsi="Times New Roman" w:cs="Times New Roman"/>
              </w:rPr>
            </w:pPr>
            <w:r w:rsidRPr="00FF13F3">
              <w:rPr>
                <w:rFonts w:ascii="Times New Roman" w:hAnsi="Times New Roman" w:cs="Times New Roman"/>
              </w:rPr>
              <w:t>3</w:t>
            </w:r>
          </w:p>
          <w:p w:rsidR="00E82476" w:rsidRPr="00FF13F3" w:rsidRDefault="00E82476" w:rsidP="00776E7E">
            <w:pPr>
              <w:pStyle w:val="ConsPlusNormal"/>
              <w:jc w:val="center"/>
              <w:rPr>
                <w:rFonts w:ascii="Times New Roman" w:hAnsi="Times New Roman" w:cs="Times New Roman"/>
              </w:rPr>
            </w:pPr>
            <w:r w:rsidRPr="00FF13F3">
              <w:rPr>
                <w:rFonts w:ascii="Times New Roman" w:hAnsi="Times New Roman" w:cs="Times New Roman"/>
              </w:rPr>
              <w:t>-</w:t>
            </w:r>
          </w:p>
          <w:p w:rsidR="00E82476" w:rsidRPr="00FF13F3" w:rsidRDefault="00E82476" w:rsidP="00776E7E">
            <w:pPr>
              <w:pStyle w:val="ConsPlusNormal"/>
              <w:jc w:val="center"/>
              <w:rPr>
                <w:rFonts w:ascii="Times New Roman" w:hAnsi="Times New Roman" w:cs="Times New Roman"/>
              </w:rPr>
            </w:pPr>
            <w:r w:rsidRPr="00FF13F3">
              <w:rPr>
                <w:rFonts w:ascii="Times New Roman" w:hAnsi="Times New Roman" w:cs="Times New Roman"/>
              </w:rPr>
              <w:t>4</w:t>
            </w:r>
          </w:p>
        </w:tc>
        <w:tc>
          <w:tcPr>
            <w:tcW w:w="1052" w:type="dxa"/>
            <w:tcBorders>
              <w:top w:val="nil"/>
              <w:left w:val="single" w:sz="4" w:space="0" w:color="auto"/>
              <w:bottom w:val="single" w:sz="4" w:space="0" w:color="auto"/>
              <w:right w:val="single" w:sz="4" w:space="0" w:color="auto"/>
            </w:tcBorders>
          </w:tcPr>
          <w:p w:rsidR="00E82476" w:rsidRPr="00FF13F3" w:rsidRDefault="00E82476" w:rsidP="00776E7E">
            <w:pPr>
              <w:pStyle w:val="ConsPlusNormal"/>
              <w:jc w:val="center"/>
              <w:rPr>
                <w:rFonts w:ascii="Times New Roman" w:hAnsi="Times New Roman" w:cs="Times New Roman"/>
              </w:rPr>
            </w:pPr>
            <w:r w:rsidRPr="00FF13F3">
              <w:rPr>
                <w:rFonts w:ascii="Times New Roman" w:hAnsi="Times New Roman" w:cs="Times New Roman"/>
              </w:rPr>
              <w:t>25</w:t>
            </w:r>
          </w:p>
          <w:p w:rsidR="00E82476" w:rsidRPr="00FF13F3" w:rsidRDefault="00E82476" w:rsidP="00776E7E">
            <w:pPr>
              <w:pStyle w:val="ConsPlusNormal"/>
              <w:jc w:val="center"/>
              <w:rPr>
                <w:rFonts w:ascii="Times New Roman" w:hAnsi="Times New Roman" w:cs="Times New Roman"/>
              </w:rPr>
            </w:pPr>
            <w:r w:rsidRPr="00FF13F3">
              <w:rPr>
                <w:rFonts w:ascii="Times New Roman" w:hAnsi="Times New Roman" w:cs="Times New Roman"/>
              </w:rPr>
              <w:t>1</w:t>
            </w:r>
          </w:p>
          <w:p w:rsidR="00E82476" w:rsidRPr="00FF13F3" w:rsidRDefault="00E82476" w:rsidP="00776E7E">
            <w:pPr>
              <w:pStyle w:val="ConsPlusNormal"/>
              <w:jc w:val="center"/>
              <w:rPr>
                <w:rFonts w:ascii="Times New Roman" w:hAnsi="Times New Roman" w:cs="Times New Roman"/>
              </w:rPr>
            </w:pPr>
            <w:r w:rsidRPr="00FF13F3">
              <w:rPr>
                <w:rFonts w:ascii="Times New Roman" w:hAnsi="Times New Roman" w:cs="Times New Roman"/>
              </w:rPr>
              <w:t>30</w:t>
            </w:r>
          </w:p>
          <w:p w:rsidR="00E82476" w:rsidRPr="00FF13F3" w:rsidRDefault="00E82476" w:rsidP="00776E7E">
            <w:pPr>
              <w:pStyle w:val="ConsPlusNormal"/>
              <w:jc w:val="center"/>
              <w:rPr>
                <w:rFonts w:ascii="Times New Roman" w:hAnsi="Times New Roman" w:cs="Times New Roman"/>
              </w:rPr>
            </w:pPr>
          </w:p>
          <w:p w:rsidR="00E82476" w:rsidRPr="00FF13F3" w:rsidRDefault="00E82476" w:rsidP="00776E7E">
            <w:pPr>
              <w:pStyle w:val="ConsPlusNormal"/>
              <w:jc w:val="center"/>
              <w:rPr>
                <w:rFonts w:ascii="Times New Roman" w:hAnsi="Times New Roman" w:cs="Times New Roman"/>
              </w:rPr>
            </w:pPr>
          </w:p>
          <w:p w:rsidR="00E82476" w:rsidRPr="00FF13F3" w:rsidRDefault="00E82476" w:rsidP="00776E7E">
            <w:pPr>
              <w:pStyle w:val="ConsPlusNormal"/>
              <w:jc w:val="center"/>
              <w:rPr>
                <w:rFonts w:ascii="Times New Roman" w:hAnsi="Times New Roman" w:cs="Times New Roman"/>
              </w:rPr>
            </w:pPr>
            <w:r w:rsidRPr="00FF13F3">
              <w:rPr>
                <w:rFonts w:ascii="Times New Roman" w:hAnsi="Times New Roman" w:cs="Times New Roman"/>
              </w:rPr>
              <w:t>22</w:t>
            </w:r>
          </w:p>
          <w:p w:rsidR="00E82476" w:rsidRPr="00FF13F3" w:rsidRDefault="00E82476" w:rsidP="00776E7E">
            <w:pPr>
              <w:pStyle w:val="ConsPlusNormal"/>
              <w:jc w:val="center"/>
              <w:rPr>
                <w:rFonts w:ascii="Times New Roman" w:hAnsi="Times New Roman" w:cs="Times New Roman"/>
              </w:rPr>
            </w:pPr>
            <w:r w:rsidRPr="00FF13F3">
              <w:rPr>
                <w:rFonts w:ascii="Times New Roman" w:hAnsi="Times New Roman" w:cs="Times New Roman"/>
              </w:rPr>
              <w:t>1</w:t>
            </w:r>
          </w:p>
          <w:p w:rsidR="00E82476" w:rsidRPr="00FF13F3" w:rsidRDefault="00E82476" w:rsidP="00776E7E">
            <w:pPr>
              <w:pStyle w:val="ConsPlusNormal"/>
              <w:jc w:val="center"/>
              <w:rPr>
                <w:rFonts w:ascii="Times New Roman" w:hAnsi="Times New Roman" w:cs="Times New Roman"/>
              </w:rPr>
            </w:pPr>
            <w:r w:rsidRPr="00FF13F3">
              <w:rPr>
                <w:rFonts w:ascii="Times New Roman" w:hAnsi="Times New Roman" w:cs="Times New Roman"/>
              </w:rPr>
              <w:t>26</w:t>
            </w:r>
          </w:p>
          <w:p w:rsidR="00E82476" w:rsidRPr="00FF13F3" w:rsidRDefault="00E82476" w:rsidP="00776E7E">
            <w:pPr>
              <w:pStyle w:val="ConsPlusNormal"/>
              <w:jc w:val="center"/>
              <w:rPr>
                <w:rFonts w:ascii="Times New Roman" w:hAnsi="Times New Roman" w:cs="Times New Roman"/>
              </w:rPr>
            </w:pPr>
          </w:p>
          <w:p w:rsidR="00E82476" w:rsidRPr="00FF13F3" w:rsidRDefault="00E82476" w:rsidP="00776E7E">
            <w:pPr>
              <w:pStyle w:val="ConsPlusNormal"/>
              <w:jc w:val="center"/>
              <w:rPr>
                <w:rFonts w:ascii="Times New Roman" w:hAnsi="Times New Roman" w:cs="Times New Roman"/>
              </w:rPr>
            </w:pPr>
            <w:r w:rsidRPr="00FF13F3">
              <w:rPr>
                <w:rFonts w:ascii="Times New Roman" w:hAnsi="Times New Roman" w:cs="Times New Roman"/>
              </w:rPr>
              <w:t>5</w:t>
            </w:r>
          </w:p>
          <w:p w:rsidR="00E82476" w:rsidRPr="00FF13F3" w:rsidRDefault="00E82476" w:rsidP="00776E7E">
            <w:pPr>
              <w:pStyle w:val="ConsPlusNormal"/>
              <w:jc w:val="center"/>
              <w:rPr>
                <w:rFonts w:ascii="Times New Roman" w:hAnsi="Times New Roman" w:cs="Times New Roman"/>
              </w:rPr>
            </w:pPr>
          </w:p>
          <w:p w:rsidR="00E82476" w:rsidRPr="00FF13F3" w:rsidRDefault="00E82476" w:rsidP="00776E7E">
            <w:pPr>
              <w:pStyle w:val="ConsPlusNormal"/>
              <w:jc w:val="center"/>
              <w:rPr>
                <w:rFonts w:ascii="Times New Roman" w:hAnsi="Times New Roman" w:cs="Times New Roman"/>
              </w:rPr>
            </w:pPr>
          </w:p>
          <w:p w:rsidR="00E82476" w:rsidRPr="00FF13F3" w:rsidRDefault="00E82476" w:rsidP="00776E7E">
            <w:pPr>
              <w:pStyle w:val="ConsPlusNormal"/>
              <w:jc w:val="center"/>
              <w:rPr>
                <w:rFonts w:ascii="Times New Roman" w:hAnsi="Times New Roman" w:cs="Times New Roman"/>
              </w:rPr>
            </w:pPr>
            <w:r w:rsidRPr="00FF13F3">
              <w:rPr>
                <w:rFonts w:ascii="Times New Roman" w:hAnsi="Times New Roman" w:cs="Times New Roman"/>
              </w:rPr>
              <w:t>9</w:t>
            </w:r>
          </w:p>
          <w:p w:rsidR="00E82476" w:rsidRPr="00FF13F3" w:rsidRDefault="00E82476" w:rsidP="00776E7E">
            <w:pPr>
              <w:pStyle w:val="ConsPlusNormal"/>
              <w:jc w:val="center"/>
              <w:rPr>
                <w:rFonts w:ascii="Times New Roman" w:hAnsi="Times New Roman" w:cs="Times New Roman"/>
              </w:rPr>
            </w:pPr>
          </w:p>
          <w:p w:rsidR="00E82476" w:rsidRPr="00FF13F3" w:rsidRDefault="00E82476" w:rsidP="00776E7E">
            <w:pPr>
              <w:pStyle w:val="ConsPlusNormal"/>
              <w:jc w:val="center"/>
              <w:rPr>
                <w:rFonts w:ascii="Times New Roman" w:hAnsi="Times New Roman" w:cs="Times New Roman"/>
              </w:rPr>
            </w:pPr>
            <w:r w:rsidRPr="00FF13F3">
              <w:rPr>
                <w:rFonts w:ascii="Times New Roman" w:hAnsi="Times New Roman" w:cs="Times New Roman"/>
              </w:rPr>
              <w:t>4</w:t>
            </w:r>
          </w:p>
          <w:p w:rsidR="00E82476" w:rsidRPr="00FF13F3" w:rsidRDefault="00E82476" w:rsidP="00776E7E">
            <w:pPr>
              <w:pStyle w:val="ConsPlusNormal"/>
              <w:jc w:val="center"/>
              <w:rPr>
                <w:rFonts w:ascii="Times New Roman" w:hAnsi="Times New Roman" w:cs="Times New Roman"/>
              </w:rPr>
            </w:pPr>
            <w:r w:rsidRPr="00FF13F3">
              <w:rPr>
                <w:rFonts w:ascii="Times New Roman" w:hAnsi="Times New Roman" w:cs="Times New Roman"/>
              </w:rPr>
              <w:t>-</w:t>
            </w:r>
          </w:p>
          <w:p w:rsidR="00E82476" w:rsidRPr="00FF13F3" w:rsidRDefault="00E82476" w:rsidP="00776E7E">
            <w:pPr>
              <w:pStyle w:val="ConsPlusNormal"/>
              <w:jc w:val="center"/>
              <w:rPr>
                <w:rFonts w:ascii="Times New Roman" w:hAnsi="Times New Roman" w:cs="Times New Roman"/>
              </w:rPr>
            </w:pPr>
            <w:r w:rsidRPr="00FF13F3">
              <w:rPr>
                <w:rFonts w:ascii="Times New Roman" w:hAnsi="Times New Roman" w:cs="Times New Roman"/>
              </w:rPr>
              <w:t>4</w:t>
            </w:r>
          </w:p>
        </w:tc>
        <w:tc>
          <w:tcPr>
            <w:tcW w:w="1053" w:type="dxa"/>
            <w:tcBorders>
              <w:top w:val="nil"/>
              <w:left w:val="single" w:sz="4" w:space="0" w:color="auto"/>
              <w:bottom w:val="single" w:sz="4" w:space="0" w:color="auto"/>
              <w:right w:val="single" w:sz="4" w:space="0" w:color="auto"/>
            </w:tcBorders>
          </w:tcPr>
          <w:p w:rsidR="00E82476" w:rsidRPr="00FF13F3" w:rsidRDefault="00E82476" w:rsidP="00776E7E">
            <w:pPr>
              <w:pStyle w:val="ConsPlusNormal"/>
              <w:ind w:left="30"/>
              <w:jc w:val="center"/>
              <w:rPr>
                <w:rFonts w:ascii="Times New Roman" w:hAnsi="Times New Roman" w:cs="Times New Roman"/>
              </w:rPr>
            </w:pPr>
            <w:r w:rsidRPr="00FF13F3">
              <w:rPr>
                <w:rFonts w:ascii="Times New Roman" w:hAnsi="Times New Roman" w:cs="Times New Roman"/>
              </w:rPr>
              <w:t>31</w:t>
            </w:r>
          </w:p>
          <w:p w:rsidR="00E82476" w:rsidRPr="00FF13F3" w:rsidRDefault="00E82476" w:rsidP="00776E7E">
            <w:pPr>
              <w:pStyle w:val="ConsPlusNormal"/>
              <w:ind w:left="30"/>
              <w:jc w:val="center"/>
              <w:rPr>
                <w:rFonts w:ascii="Times New Roman" w:hAnsi="Times New Roman" w:cs="Times New Roman"/>
              </w:rPr>
            </w:pPr>
            <w:r w:rsidRPr="00FF13F3">
              <w:rPr>
                <w:rFonts w:ascii="Times New Roman" w:hAnsi="Times New Roman" w:cs="Times New Roman"/>
              </w:rPr>
              <w:t>1</w:t>
            </w:r>
          </w:p>
          <w:p w:rsidR="00E82476" w:rsidRPr="00FF13F3" w:rsidRDefault="00E82476" w:rsidP="00776E7E">
            <w:pPr>
              <w:pStyle w:val="ConsPlusNormal"/>
              <w:ind w:left="30"/>
              <w:jc w:val="center"/>
              <w:rPr>
                <w:rFonts w:ascii="Times New Roman" w:hAnsi="Times New Roman" w:cs="Times New Roman"/>
              </w:rPr>
            </w:pPr>
            <w:r w:rsidRPr="00FF13F3">
              <w:rPr>
                <w:rFonts w:ascii="Times New Roman" w:hAnsi="Times New Roman" w:cs="Times New Roman"/>
              </w:rPr>
              <w:t>36</w:t>
            </w:r>
          </w:p>
          <w:p w:rsidR="00E82476" w:rsidRPr="00FF13F3" w:rsidRDefault="00E82476" w:rsidP="00776E7E">
            <w:pPr>
              <w:pStyle w:val="ConsPlusNormal"/>
              <w:ind w:left="30"/>
              <w:jc w:val="center"/>
              <w:rPr>
                <w:rFonts w:ascii="Times New Roman" w:hAnsi="Times New Roman" w:cs="Times New Roman"/>
              </w:rPr>
            </w:pPr>
          </w:p>
          <w:p w:rsidR="00E82476" w:rsidRPr="00FF13F3" w:rsidRDefault="00E82476" w:rsidP="00776E7E">
            <w:pPr>
              <w:pStyle w:val="ConsPlusNormal"/>
              <w:ind w:left="30"/>
              <w:jc w:val="center"/>
              <w:rPr>
                <w:rFonts w:ascii="Times New Roman" w:hAnsi="Times New Roman" w:cs="Times New Roman"/>
              </w:rPr>
            </w:pPr>
          </w:p>
          <w:p w:rsidR="00E82476" w:rsidRPr="00FF13F3" w:rsidRDefault="00E82476" w:rsidP="00776E7E">
            <w:pPr>
              <w:pStyle w:val="ConsPlusNormal"/>
              <w:ind w:left="30"/>
              <w:jc w:val="center"/>
              <w:rPr>
                <w:rFonts w:ascii="Times New Roman" w:hAnsi="Times New Roman" w:cs="Times New Roman"/>
              </w:rPr>
            </w:pPr>
            <w:r w:rsidRPr="00FF13F3">
              <w:rPr>
                <w:rFonts w:ascii="Times New Roman" w:hAnsi="Times New Roman" w:cs="Times New Roman"/>
              </w:rPr>
              <w:t>27</w:t>
            </w:r>
          </w:p>
          <w:p w:rsidR="00E82476" w:rsidRPr="00FF13F3" w:rsidRDefault="00E82476" w:rsidP="00776E7E">
            <w:pPr>
              <w:pStyle w:val="ConsPlusNormal"/>
              <w:ind w:left="30"/>
              <w:jc w:val="center"/>
              <w:rPr>
                <w:rFonts w:ascii="Times New Roman" w:hAnsi="Times New Roman" w:cs="Times New Roman"/>
              </w:rPr>
            </w:pPr>
            <w:r w:rsidRPr="00FF13F3">
              <w:rPr>
                <w:rFonts w:ascii="Times New Roman" w:hAnsi="Times New Roman" w:cs="Times New Roman"/>
              </w:rPr>
              <w:t>-</w:t>
            </w:r>
          </w:p>
          <w:p w:rsidR="00E82476" w:rsidRPr="00FF13F3" w:rsidRDefault="00E82476" w:rsidP="00776E7E">
            <w:pPr>
              <w:pStyle w:val="ConsPlusNormal"/>
              <w:ind w:left="30"/>
              <w:jc w:val="center"/>
              <w:rPr>
                <w:rFonts w:ascii="Times New Roman" w:hAnsi="Times New Roman" w:cs="Times New Roman"/>
              </w:rPr>
            </w:pPr>
            <w:r w:rsidRPr="00FF13F3">
              <w:rPr>
                <w:rFonts w:ascii="Times New Roman" w:hAnsi="Times New Roman" w:cs="Times New Roman"/>
              </w:rPr>
              <w:t>33</w:t>
            </w:r>
          </w:p>
          <w:p w:rsidR="00E82476" w:rsidRPr="00FF13F3" w:rsidRDefault="00E82476" w:rsidP="00776E7E">
            <w:pPr>
              <w:pStyle w:val="ConsPlusNormal"/>
              <w:ind w:left="30"/>
              <w:jc w:val="center"/>
              <w:rPr>
                <w:rFonts w:ascii="Times New Roman" w:hAnsi="Times New Roman" w:cs="Times New Roman"/>
              </w:rPr>
            </w:pPr>
          </w:p>
          <w:p w:rsidR="00E82476" w:rsidRPr="00FF13F3" w:rsidRDefault="00E82476" w:rsidP="00776E7E">
            <w:pPr>
              <w:pStyle w:val="ConsPlusNormal"/>
              <w:ind w:left="30"/>
              <w:jc w:val="center"/>
              <w:rPr>
                <w:rFonts w:ascii="Times New Roman" w:hAnsi="Times New Roman" w:cs="Times New Roman"/>
              </w:rPr>
            </w:pPr>
            <w:r w:rsidRPr="00FF13F3">
              <w:rPr>
                <w:rFonts w:ascii="Times New Roman" w:hAnsi="Times New Roman" w:cs="Times New Roman"/>
              </w:rPr>
              <w:t>2</w:t>
            </w:r>
          </w:p>
          <w:p w:rsidR="00E82476" w:rsidRPr="00FF13F3" w:rsidRDefault="00E82476" w:rsidP="00776E7E">
            <w:pPr>
              <w:pStyle w:val="ConsPlusNormal"/>
              <w:ind w:left="30"/>
              <w:jc w:val="center"/>
              <w:rPr>
                <w:rFonts w:ascii="Times New Roman" w:hAnsi="Times New Roman" w:cs="Times New Roman"/>
              </w:rPr>
            </w:pPr>
          </w:p>
          <w:p w:rsidR="00E82476" w:rsidRPr="00FF13F3" w:rsidRDefault="00E82476" w:rsidP="00776E7E">
            <w:pPr>
              <w:pStyle w:val="ConsPlusNormal"/>
              <w:ind w:left="30"/>
              <w:jc w:val="center"/>
              <w:rPr>
                <w:rFonts w:ascii="Times New Roman" w:hAnsi="Times New Roman" w:cs="Times New Roman"/>
              </w:rPr>
            </w:pPr>
          </w:p>
          <w:p w:rsidR="00E82476" w:rsidRPr="00FF13F3" w:rsidRDefault="00E82476" w:rsidP="00776E7E">
            <w:pPr>
              <w:pStyle w:val="ConsPlusNormal"/>
              <w:ind w:left="30"/>
              <w:jc w:val="center"/>
              <w:rPr>
                <w:rFonts w:ascii="Times New Roman" w:hAnsi="Times New Roman" w:cs="Times New Roman"/>
              </w:rPr>
            </w:pPr>
            <w:r w:rsidRPr="00FF13F3">
              <w:rPr>
                <w:rFonts w:ascii="Times New Roman" w:hAnsi="Times New Roman" w:cs="Times New Roman"/>
              </w:rPr>
              <w:t>2</w:t>
            </w:r>
          </w:p>
          <w:p w:rsidR="00E82476" w:rsidRPr="00FF13F3" w:rsidRDefault="00E82476" w:rsidP="00776E7E">
            <w:pPr>
              <w:pStyle w:val="ConsPlusNormal"/>
              <w:ind w:left="30"/>
              <w:jc w:val="center"/>
              <w:rPr>
                <w:rFonts w:ascii="Times New Roman" w:hAnsi="Times New Roman" w:cs="Times New Roman"/>
              </w:rPr>
            </w:pPr>
          </w:p>
          <w:p w:rsidR="00E82476" w:rsidRPr="00FF13F3" w:rsidRDefault="00E82476" w:rsidP="00776E7E">
            <w:pPr>
              <w:pStyle w:val="ConsPlusNormal"/>
              <w:ind w:left="30"/>
              <w:jc w:val="center"/>
              <w:rPr>
                <w:rFonts w:ascii="Times New Roman" w:hAnsi="Times New Roman" w:cs="Times New Roman"/>
              </w:rPr>
            </w:pPr>
            <w:r w:rsidRPr="00FF13F3">
              <w:rPr>
                <w:rFonts w:ascii="Times New Roman" w:hAnsi="Times New Roman" w:cs="Times New Roman"/>
              </w:rPr>
              <w:t>4</w:t>
            </w:r>
          </w:p>
          <w:p w:rsidR="00E82476" w:rsidRPr="00FF13F3" w:rsidRDefault="00E82476" w:rsidP="00776E7E">
            <w:pPr>
              <w:pStyle w:val="ConsPlusNormal"/>
              <w:ind w:left="30"/>
              <w:jc w:val="center"/>
              <w:rPr>
                <w:rFonts w:ascii="Times New Roman" w:hAnsi="Times New Roman" w:cs="Times New Roman"/>
              </w:rPr>
            </w:pPr>
            <w:r w:rsidRPr="00FF13F3">
              <w:rPr>
                <w:rFonts w:ascii="Times New Roman" w:hAnsi="Times New Roman" w:cs="Times New Roman"/>
              </w:rPr>
              <w:t>1</w:t>
            </w:r>
          </w:p>
          <w:p w:rsidR="00E82476" w:rsidRPr="00FF13F3" w:rsidRDefault="00E82476" w:rsidP="00776E7E">
            <w:pPr>
              <w:pStyle w:val="ConsPlusNormal"/>
              <w:ind w:left="30"/>
              <w:jc w:val="center"/>
              <w:rPr>
                <w:rFonts w:ascii="Times New Roman" w:hAnsi="Times New Roman" w:cs="Times New Roman"/>
              </w:rPr>
            </w:pPr>
            <w:r w:rsidRPr="00FF13F3">
              <w:rPr>
                <w:rFonts w:ascii="Times New Roman" w:hAnsi="Times New Roman" w:cs="Times New Roman"/>
              </w:rPr>
              <w:t>3</w:t>
            </w:r>
          </w:p>
        </w:tc>
      </w:tr>
    </w:tbl>
    <w:p w:rsidR="00E82476" w:rsidRPr="00FF13F3" w:rsidRDefault="00E82476" w:rsidP="00E82476">
      <w:pPr>
        <w:pStyle w:val="ConsPlusNonformat"/>
        <w:widowControl/>
        <w:rPr>
          <w:rFonts w:ascii="Times New Roman" w:hAnsi="Times New Roman" w:cs="Times New Roman"/>
          <w:b/>
          <w:i/>
          <w:u w:val="single"/>
        </w:rPr>
      </w:pPr>
      <w:r w:rsidRPr="00FF13F3">
        <w:rPr>
          <w:rFonts w:ascii="Times New Roman" w:hAnsi="Times New Roman" w:cs="Times New Roman"/>
          <w:b/>
          <w:i/>
          <w:u w:val="single"/>
        </w:rPr>
        <w:t>3.Ожидаемые результаты реализации подпрограммы</w:t>
      </w:r>
    </w:p>
    <w:p w:rsidR="00E82476" w:rsidRPr="00FF13F3" w:rsidRDefault="00E82476" w:rsidP="00E82476">
      <w:pPr>
        <w:pStyle w:val="ConsPlusNormal"/>
        <w:jc w:val="both"/>
        <w:rPr>
          <w:rFonts w:ascii="Times New Roman" w:hAnsi="Times New Roman" w:cs="Times New Roman"/>
        </w:rPr>
      </w:pPr>
    </w:p>
    <w:p w:rsidR="00E82476" w:rsidRPr="00FF13F3" w:rsidRDefault="00E82476" w:rsidP="00E82476">
      <w:pPr>
        <w:pStyle w:val="ConsPlusNormal"/>
        <w:jc w:val="both"/>
        <w:rPr>
          <w:rFonts w:ascii="Times New Roman" w:hAnsi="Times New Roman" w:cs="Times New Roman"/>
        </w:rPr>
      </w:pPr>
      <w:r w:rsidRPr="00FF13F3">
        <w:rPr>
          <w:rFonts w:ascii="Times New Roman" w:hAnsi="Times New Roman" w:cs="Times New Roman"/>
        </w:rPr>
        <w:t>Реализация мероприятий подпрограммы позволит:</w:t>
      </w:r>
    </w:p>
    <w:p w:rsidR="00E82476" w:rsidRPr="00FF13F3" w:rsidRDefault="00E82476" w:rsidP="00E82476">
      <w:pPr>
        <w:pStyle w:val="ConsPlusNonformat"/>
        <w:widowControl/>
        <w:jc w:val="both"/>
        <w:rPr>
          <w:rFonts w:ascii="Times New Roman" w:hAnsi="Times New Roman" w:cs="Times New Roman"/>
        </w:rPr>
      </w:pPr>
      <w:r w:rsidRPr="00FF13F3">
        <w:rPr>
          <w:rFonts w:ascii="Times New Roman" w:hAnsi="Times New Roman" w:cs="Times New Roman"/>
        </w:rPr>
        <w:t>- снизить риск возникновения и массового распространения особо опасных инфекционных болезней, общих для человека и животных;</w:t>
      </w:r>
    </w:p>
    <w:p w:rsidR="00E82476" w:rsidRPr="00FF13F3" w:rsidRDefault="00E82476" w:rsidP="00E82476">
      <w:pPr>
        <w:pStyle w:val="ConsPlusNonformat"/>
        <w:widowControl/>
        <w:jc w:val="both"/>
        <w:rPr>
          <w:rFonts w:ascii="Times New Roman" w:hAnsi="Times New Roman" w:cs="Times New Roman"/>
        </w:rPr>
      </w:pPr>
      <w:r w:rsidRPr="00FF13F3">
        <w:rPr>
          <w:rFonts w:ascii="Times New Roman" w:hAnsi="Times New Roman" w:cs="Times New Roman"/>
        </w:rPr>
        <w:t>- обеспечить санитарно-эпидемиологическое благополучие на подведомственной территории;</w:t>
      </w:r>
    </w:p>
    <w:p w:rsidR="00E82476" w:rsidRPr="00FF13F3" w:rsidRDefault="00E82476" w:rsidP="00E82476">
      <w:pPr>
        <w:pStyle w:val="ConsPlusNormal"/>
        <w:jc w:val="both"/>
        <w:rPr>
          <w:rFonts w:ascii="Times New Roman" w:hAnsi="Times New Roman" w:cs="Times New Roman"/>
        </w:rPr>
      </w:pPr>
      <w:r w:rsidRPr="00FF13F3">
        <w:rPr>
          <w:rFonts w:ascii="Times New Roman" w:hAnsi="Times New Roman" w:cs="Times New Roman"/>
        </w:rPr>
        <w:t>- повысить дисциплину пешеходов и других участников дорожного движения путем совершенствования организации дорожного движения, усиления пропаганды БДД с привлечением средств массовой информации;</w:t>
      </w:r>
    </w:p>
    <w:p w:rsidR="00E82476" w:rsidRPr="00FF13F3" w:rsidRDefault="00E82476" w:rsidP="00E82476">
      <w:pPr>
        <w:pStyle w:val="ConsPlusNormal"/>
        <w:jc w:val="both"/>
        <w:rPr>
          <w:rFonts w:ascii="Times New Roman" w:hAnsi="Times New Roman" w:cs="Times New Roman"/>
        </w:rPr>
      </w:pPr>
      <w:r w:rsidRPr="00FF13F3">
        <w:rPr>
          <w:rFonts w:ascii="Times New Roman" w:hAnsi="Times New Roman" w:cs="Times New Roman"/>
        </w:rPr>
        <w:t>- снизить тяжесть последствий от ДТП за счет повышения эффективности аварийно-спасательных работ и оказания экстренной медицинской помощи пострадавшим в ДТП;</w:t>
      </w:r>
    </w:p>
    <w:p w:rsidR="00E82476" w:rsidRPr="00FF13F3" w:rsidRDefault="00E82476" w:rsidP="00E82476">
      <w:pPr>
        <w:pStyle w:val="ConsPlusNormal"/>
        <w:jc w:val="both"/>
        <w:rPr>
          <w:rFonts w:ascii="Times New Roman" w:hAnsi="Times New Roman" w:cs="Times New Roman"/>
        </w:rPr>
      </w:pPr>
      <w:r w:rsidRPr="00FF13F3">
        <w:rPr>
          <w:rFonts w:ascii="Times New Roman" w:hAnsi="Times New Roman" w:cs="Times New Roman"/>
        </w:rPr>
        <w:t>- уменьшить детский дорожно-транспортный травматизм за счет проведенного комплекса профилактических мероприятий;</w:t>
      </w:r>
    </w:p>
    <w:p w:rsidR="00E82476" w:rsidRPr="00FF13F3" w:rsidRDefault="00E82476" w:rsidP="00E82476">
      <w:pPr>
        <w:pStyle w:val="ConsPlusNormal"/>
        <w:jc w:val="both"/>
        <w:rPr>
          <w:rFonts w:ascii="Times New Roman" w:hAnsi="Times New Roman" w:cs="Times New Roman"/>
        </w:rPr>
      </w:pPr>
      <w:r w:rsidRPr="00FF13F3">
        <w:rPr>
          <w:rFonts w:ascii="Times New Roman" w:hAnsi="Times New Roman" w:cs="Times New Roman"/>
        </w:rPr>
        <w:t>- снизить уровень аварийности в местах концентрации ДТП за счет проведения работ по модернизации приборов контроля  за дорожным движением, замены знаков, установки пешеходных ограждений и т.д.</w:t>
      </w:r>
    </w:p>
    <w:p w:rsidR="00E82476" w:rsidRPr="00FF13F3" w:rsidRDefault="00E82476" w:rsidP="00E82476">
      <w:pPr>
        <w:pStyle w:val="ConsPlusNormal"/>
        <w:jc w:val="both"/>
        <w:rPr>
          <w:rFonts w:ascii="Times New Roman" w:hAnsi="Times New Roman" w:cs="Times New Roman"/>
        </w:rPr>
      </w:pPr>
      <w:r w:rsidRPr="00FF13F3">
        <w:rPr>
          <w:rFonts w:ascii="Times New Roman" w:hAnsi="Times New Roman" w:cs="Times New Roman"/>
        </w:rPr>
        <w:tab/>
        <w:t>Целевые индикаторы реализации подпрограммы:</w:t>
      </w:r>
    </w:p>
    <w:p w:rsidR="00E82476" w:rsidRPr="00FF13F3" w:rsidRDefault="00E82476" w:rsidP="00E82476">
      <w:pPr>
        <w:pStyle w:val="ConsPlusNonformat"/>
        <w:widowControl/>
        <w:jc w:val="both"/>
        <w:rPr>
          <w:rFonts w:ascii="Times New Roman" w:hAnsi="Times New Roman" w:cs="Times New Roman"/>
        </w:rPr>
      </w:pPr>
      <w:r w:rsidRPr="00FF13F3">
        <w:rPr>
          <w:rFonts w:ascii="Times New Roman" w:hAnsi="Times New Roman" w:cs="Times New Roman"/>
        </w:rPr>
        <w:t>1. Снижение аварийности на улицах и дорогах г.о.Тейково Ивановской области на 10-15%.</w:t>
      </w:r>
    </w:p>
    <w:p w:rsidR="00E82476" w:rsidRPr="00FF13F3" w:rsidRDefault="00E82476" w:rsidP="00E82476">
      <w:pPr>
        <w:pStyle w:val="ConsPlusNonformat"/>
        <w:widowControl/>
        <w:jc w:val="both"/>
        <w:rPr>
          <w:rFonts w:ascii="Times New Roman" w:hAnsi="Times New Roman" w:cs="Times New Roman"/>
        </w:rPr>
      </w:pPr>
      <w:r w:rsidRPr="00FF13F3">
        <w:rPr>
          <w:rFonts w:ascii="Times New Roman" w:hAnsi="Times New Roman" w:cs="Times New Roman"/>
        </w:rPr>
        <w:t>2. Сокращение числа погибших в дорожно-транспортных происшествиях на 15-20%.</w:t>
      </w:r>
    </w:p>
    <w:p w:rsidR="00E82476" w:rsidRPr="00FF13F3" w:rsidRDefault="00E82476" w:rsidP="00E82476">
      <w:pPr>
        <w:pStyle w:val="ConsPlusNonformat"/>
        <w:widowControl/>
        <w:jc w:val="both"/>
        <w:rPr>
          <w:rFonts w:ascii="Times New Roman" w:hAnsi="Times New Roman" w:cs="Times New Roman"/>
        </w:rPr>
      </w:pPr>
      <w:r w:rsidRPr="00FF13F3">
        <w:rPr>
          <w:rFonts w:ascii="Times New Roman" w:hAnsi="Times New Roman" w:cs="Times New Roman"/>
        </w:rPr>
        <w:t>3. Снижение количества безнадзорных животных на 80 – 90 голов.</w:t>
      </w:r>
    </w:p>
    <w:p w:rsidR="00E82476" w:rsidRPr="00FF13F3" w:rsidRDefault="00E82476" w:rsidP="00E82476">
      <w:pPr>
        <w:pStyle w:val="ConsPlusNonformat"/>
        <w:jc w:val="both"/>
        <w:rPr>
          <w:rFonts w:ascii="Times New Roman" w:hAnsi="Times New Roman" w:cs="Times New Roman"/>
        </w:rPr>
      </w:pPr>
    </w:p>
    <w:p w:rsidR="00E82476" w:rsidRPr="00FF13F3" w:rsidRDefault="00E82476" w:rsidP="00E82476">
      <w:pPr>
        <w:pStyle w:val="ConsPlusNonformat"/>
        <w:widowControl/>
        <w:rPr>
          <w:rFonts w:ascii="Times New Roman" w:hAnsi="Times New Roman" w:cs="Times New Roman"/>
          <w:b/>
          <w:i/>
        </w:rPr>
      </w:pPr>
      <w:r w:rsidRPr="00FF13F3">
        <w:rPr>
          <w:rFonts w:ascii="Times New Roman" w:hAnsi="Times New Roman" w:cs="Times New Roman"/>
          <w:b/>
          <w:i/>
        </w:rPr>
        <w:t xml:space="preserve"> </w:t>
      </w:r>
      <w:r w:rsidRPr="00FF13F3">
        <w:rPr>
          <w:rFonts w:ascii="Times New Roman" w:hAnsi="Times New Roman" w:cs="Times New Roman"/>
          <w:b/>
          <w:i/>
          <w:u w:val="single"/>
        </w:rPr>
        <w:t>4.  Мероприятия подпрограммы</w:t>
      </w:r>
    </w:p>
    <w:p w:rsidR="00E82476" w:rsidRPr="00FF13F3" w:rsidRDefault="00E82476" w:rsidP="00E82476">
      <w:pPr>
        <w:pStyle w:val="ConsPlusNonformat"/>
        <w:widowControl/>
        <w:jc w:val="center"/>
        <w:rPr>
          <w:rFonts w:ascii="Times New Roman" w:hAnsi="Times New Roman" w:cs="Times New Roman"/>
          <w:b/>
          <w:i/>
          <w:u w:val="single"/>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28"/>
        <w:gridCol w:w="3780"/>
        <w:gridCol w:w="51"/>
        <w:gridCol w:w="1516"/>
        <w:gridCol w:w="53"/>
        <w:gridCol w:w="3453"/>
      </w:tblGrid>
      <w:tr w:rsidR="00E82476" w:rsidRPr="00FF13F3" w:rsidTr="00776E7E">
        <w:tc>
          <w:tcPr>
            <w:tcW w:w="6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b/>
                <w:bCs/>
                <w:sz w:val="18"/>
                <w:szCs w:val="18"/>
              </w:rPr>
            </w:pPr>
            <w:r w:rsidRPr="00FF13F3">
              <w:rPr>
                <w:rFonts w:ascii="Times New Roman" w:hAnsi="Times New Roman"/>
                <w:b/>
                <w:bCs/>
                <w:sz w:val="18"/>
                <w:szCs w:val="18"/>
              </w:rPr>
              <w:t>№ п/п</w:t>
            </w:r>
          </w:p>
        </w:tc>
        <w:tc>
          <w:tcPr>
            <w:tcW w:w="3859" w:type="dxa"/>
            <w:gridSpan w:val="3"/>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b/>
                <w:bCs/>
                <w:sz w:val="18"/>
                <w:szCs w:val="18"/>
              </w:rPr>
            </w:pPr>
            <w:r w:rsidRPr="00FF13F3">
              <w:rPr>
                <w:rFonts w:ascii="Times New Roman" w:hAnsi="Times New Roman"/>
                <w:b/>
                <w:bCs/>
                <w:sz w:val="18"/>
                <w:szCs w:val="18"/>
              </w:rPr>
              <w:t>Наименование объекта с видом работ по направлениям</w:t>
            </w:r>
          </w:p>
        </w:tc>
        <w:tc>
          <w:tcPr>
            <w:tcW w:w="151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b/>
                <w:bCs/>
                <w:sz w:val="18"/>
                <w:szCs w:val="18"/>
              </w:rPr>
            </w:pPr>
            <w:r w:rsidRPr="00FF13F3">
              <w:rPr>
                <w:rFonts w:ascii="Times New Roman" w:hAnsi="Times New Roman"/>
                <w:b/>
                <w:bCs/>
                <w:sz w:val="18"/>
                <w:szCs w:val="18"/>
              </w:rPr>
              <w:t>Объем работ</w:t>
            </w:r>
          </w:p>
        </w:tc>
        <w:tc>
          <w:tcPr>
            <w:tcW w:w="3506" w:type="dxa"/>
            <w:gridSpan w:val="2"/>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b/>
                <w:bCs/>
                <w:sz w:val="18"/>
                <w:szCs w:val="18"/>
              </w:rPr>
            </w:pPr>
            <w:r w:rsidRPr="00FF13F3">
              <w:rPr>
                <w:rFonts w:ascii="Times New Roman" w:hAnsi="Times New Roman"/>
                <w:b/>
                <w:bCs/>
                <w:sz w:val="18"/>
                <w:szCs w:val="18"/>
              </w:rPr>
              <w:t xml:space="preserve"> Стоимость работ,  </w:t>
            </w:r>
          </w:p>
          <w:p w:rsidR="00E82476" w:rsidRPr="00FF13F3" w:rsidRDefault="00E82476" w:rsidP="00776E7E">
            <w:pPr>
              <w:spacing w:after="0" w:line="240" w:lineRule="auto"/>
              <w:jc w:val="center"/>
              <w:rPr>
                <w:rFonts w:ascii="Times New Roman" w:hAnsi="Times New Roman"/>
                <w:b/>
                <w:bCs/>
                <w:sz w:val="18"/>
                <w:szCs w:val="18"/>
              </w:rPr>
            </w:pPr>
            <w:r w:rsidRPr="00FF13F3">
              <w:rPr>
                <w:rFonts w:ascii="Times New Roman" w:hAnsi="Times New Roman"/>
                <w:b/>
                <w:bCs/>
                <w:sz w:val="18"/>
                <w:szCs w:val="18"/>
              </w:rPr>
              <w:t>тыс. руб.</w:t>
            </w:r>
          </w:p>
        </w:tc>
      </w:tr>
      <w:tr w:rsidR="00E82476" w:rsidRPr="00FF13F3" w:rsidTr="00776E7E">
        <w:tc>
          <w:tcPr>
            <w:tcW w:w="6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18"/>
                <w:szCs w:val="18"/>
              </w:rPr>
            </w:pPr>
            <w:r w:rsidRPr="00FF13F3">
              <w:rPr>
                <w:rFonts w:ascii="Times New Roman" w:hAnsi="Times New Roman"/>
                <w:b/>
                <w:bCs/>
                <w:sz w:val="18"/>
                <w:szCs w:val="18"/>
              </w:rPr>
              <w:t>1</w:t>
            </w:r>
          </w:p>
        </w:tc>
        <w:tc>
          <w:tcPr>
            <w:tcW w:w="3859" w:type="dxa"/>
            <w:gridSpan w:val="3"/>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18"/>
                <w:szCs w:val="18"/>
              </w:rPr>
            </w:pPr>
            <w:r w:rsidRPr="00FF13F3">
              <w:rPr>
                <w:rFonts w:ascii="Times New Roman" w:hAnsi="Times New Roman"/>
                <w:b/>
                <w:bCs/>
                <w:sz w:val="18"/>
                <w:szCs w:val="18"/>
              </w:rPr>
              <w:t>2</w:t>
            </w:r>
          </w:p>
        </w:tc>
        <w:tc>
          <w:tcPr>
            <w:tcW w:w="151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18"/>
                <w:szCs w:val="18"/>
              </w:rPr>
            </w:pPr>
            <w:r w:rsidRPr="00FF13F3">
              <w:rPr>
                <w:rFonts w:ascii="Times New Roman" w:hAnsi="Times New Roman"/>
                <w:b/>
                <w:bCs/>
                <w:sz w:val="18"/>
                <w:szCs w:val="18"/>
              </w:rPr>
              <w:t>3</w:t>
            </w:r>
          </w:p>
        </w:tc>
        <w:tc>
          <w:tcPr>
            <w:tcW w:w="3506" w:type="dxa"/>
            <w:gridSpan w:val="2"/>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18"/>
                <w:szCs w:val="18"/>
              </w:rPr>
            </w:pPr>
            <w:r w:rsidRPr="00FF13F3">
              <w:rPr>
                <w:rFonts w:ascii="Times New Roman" w:hAnsi="Times New Roman"/>
                <w:b/>
                <w:bCs/>
                <w:sz w:val="18"/>
                <w:szCs w:val="18"/>
              </w:rPr>
              <w:t>4</w:t>
            </w:r>
          </w:p>
        </w:tc>
      </w:tr>
      <w:tr w:rsidR="00E82476" w:rsidRPr="00FF13F3" w:rsidTr="00776E7E">
        <w:tc>
          <w:tcPr>
            <w:tcW w:w="9498" w:type="dxa"/>
            <w:gridSpan w:val="7"/>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18"/>
                <w:szCs w:val="18"/>
              </w:rPr>
            </w:pPr>
            <w:r w:rsidRPr="00FF13F3">
              <w:rPr>
                <w:rFonts w:ascii="Times New Roman" w:hAnsi="Times New Roman"/>
                <w:b/>
                <w:sz w:val="18"/>
                <w:szCs w:val="18"/>
              </w:rPr>
              <w:t>«Организация проведения мероприятий по отлову и содержанию безнадзорных животных»</w:t>
            </w:r>
          </w:p>
        </w:tc>
      </w:tr>
      <w:tr w:rsidR="00E82476" w:rsidRPr="00FF13F3" w:rsidTr="00776E7E">
        <w:tc>
          <w:tcPr>
            <w:tcW w:w="9498" w:type="dxa"/>
            <w:gridSpan w:val="7"/>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18"/>
                <w:szCs w:val="18"/>
              </w:rPr>
            </w:pPr>
            <w:r w:rsidRPr="00FF13F3">
              <w:rPr>
                <w:rFonts w:ascii="Times New Roman" w:hAnsi="Times New Roman"/>
                <w:b/>
                <w:bCs/>
                <w:sz w:val="18"/>
                <w:szCs w:val="18"/>
              </w:rPr>
              <w:t>План мероприятий на 2014 год</w:t>
            </w:r>
          </w:p>
        </w:tc>
      </w:tr>
      <w:tr w:rsidR="00E82476" w:rsidRPr="00FF13F3" w:rsidTr="00776E7E">
        <w:tc>
          <w:tcPr>
            <w:tcW w:w="6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r w:rsidRPr="00FF13F3">
              <w:rPr>
                <w:rFonts w:ascii="Times New Roman" w:hAnsi="Times New Roman"/>
                <w:sz w:val="18"/>
                <w:szCs w:val="18"/>
              </w:rPr>
              <w:t>1</w:t>
            </w:r>
          </w:p>
        </w:tc>
        <w:tc>
          <w:tcPr>
            <w:tcW w:w="3859" w:type="dxa"/>
            <w:gridSpan w:val="3"/>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r w:rsidRPr="00FF13F3">
              <w:rPr>
                <w:rFonts w:ascii="Times New Roman" w:hAnsi="Times New Roman"/>
                <w:sz w:val="18"/>
                <w:szCs w:val="18"/>
              </w:rPr>
              <w:t xml:space="preserve">проведения мероприятий по отлову и </w:t>
            </w:r>
            <w:r w:rsidRPr="00FF13F3">
              <w:rPr>
                <w:rFonts w:ascii="Times New Roman" w:hAnsi="Times New Roman"/>
                <w:sz w:val="18"/>
                <w:szCs w:val="18"/>
              </w:rPr>
              <w:lastRenderedPageBreak/>
              <w:t>содержанию безнадзорных животных, голов</w:t>
            </w:r>
          </w:p>
        </w:tc>
        <w:tc>
          <w:tcPr>
            <w:tcW w:w="151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lastRenderedPageBreak/>
              <w:t xml:space="preserve">30-35 </w:t>
            </w:r>
          </w:p>
        </w:tc>
        <w:tc>
          <w:tcPr>
            <w:tcW w:w="3506" w:type="dxa"/>
            <w:gridSpan w:val="2"/>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 xml:space="preserve">71,30 </w:t>
            </w:r>
          </w:p>
        </w:tc>
      </w:tr>
      <w:tr w:rsidR="00E82476" w:rsidRPr="00FF13F3" w:rsidTr="00776E7E">
        <w:tc>
          <w:tcPr>
            <w:tcW w:w="9498" w:type="dxa"/>
            <w:gridSpan w:val="7"/>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18"/>
                <w:szCs w:val="18"/>
              </w:rPr>
            </w:pPr>
            <w:r w:rsidRPr="00FF13F3">
              <w:rPr>
                <w:rFonts w:ascii="Times New Roman" w:hAnsi="Times New Roman"/>
                <w:b/>
                <w:bCs/>
                <w:sz w:val="18"/>
                <w:szCs w:val="18"/>
              </w:rPr>
              <w:lastRenderedPageBreak/>
              <w:t>План мероприятий на 2015 год</w:t>
            </w:r>
          </w:p>
        </w:tc>
      </w:tr>
      <w:tr w:rsidR="00E82476" w:rsidRPr="00FF13F3" w:rsidTr="00776E7E">
        <w:tc>
          <w:tcPr>
            <w:tcW w:w="6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r w:rsidRPr="00FF13F3">
              <w:rPr>
                <w:rFonts w:ascii="Times New Roman" w:hAnsi="Times New Roman"/>
                <w:sz w:val="18"/>
                <w:szCs w:val="18"/>
              </w:rPr>
              <w:t>1</w:t>
            </w:r>
          </w:p>
        </w:tc>
        <w:tc>
          <w:tcPr>
            <w:tcW w:w="3859" w:type="dxa"/>
            <w:gridSpan w:val="3"/>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r w:rsidRPr="00FF13F3">
              <w:rPr>
                <w:rFonts w:ascii="Times New Roman" w:hAnsi="Times New Roman"/>
                <w:sz w:val="18"/>
                <w:szCs w:val="18"/>
              </w:rPr>
              <w:t>проведения мероприятий по отлову и содержанию безнадзорных животных, голов</w:t>
            </w:r>
          </w:p>
        </w:tc>
        <w:tc>
          <w:tcPr>
            <w:tcW w:w="151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 xml:space="preserve">30-35 </w:t>
            </w:r>
          </w:p>
        </w:tc>
        <w:tc>
          <w:tcPr>
            <w:tcW w:w="3506" w:type="dxa"/>
            <w:gridSpan w:val="2"/>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 xml:space="preserve">42,180 </w:t>
            </w:r>
          </w:p>
        </w:tc>
      </w:tr>
      <w:tr w:rsidR="00E82476" w:rsidRPr="00FF13F3" w:rsidTr="00776E7E">
        <w:tc>
          <w:tcPr>
            <w:tcW w:w="9498" w:type="dxa"/>
            <w:gridSpan w:val="7"/>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18"/>
                <w:szCs w:val="18"/>
              </w:rPr>
            </w:pPr>
            <w:r w:rsidRPr="00FF13F3">
              <w:rPr>
                <w:rFonts w:ascii="Times New Roman" w:hAnsi="Times New Roman"/>
                <w:b/>
                <w:bCs/>
                <w:sz w:val="18"/>
                <w:szCs w:val="18"/>
              </w:rPr>
              <w:t>План мероприятий на 2016 год</w:t>
            </w:r>
          </w:p>
        </w:tc>
      </w:tr>
      <w:tr w:rsidR="00E82476" w:rsidRPr="00FF13F3" w:rsidTr="00776E7E">
        <w:trPr>
          <w:trHeight w:val="286"/>
        </w:trPr>
        <w:tc>
          <w:tcPr>
            <w:tcW w:w="6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r w:rsidRPr="00FF13F3">
              <w:rPr>
                <w:rFonts w:ascii="Times New Roman" w:hAnsi="Times New Roman"/>
                <w:sz w:val="18"/>
                <w:szCs w:val="18"/>
              </w:rPr>
              <w:t>1</w:t>
            </w:r>
          </w:p>
        </w:tc>
        <w:tc>
          <w:tcPr>
            <w:tcW w:w="3859" w:type="dxa"/>
            <w:gridSpan w:val="3"/>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r w:rsidRPr="00FF13F3">
              <w:rPr>
                <w:rFonts w:ascii="Times New Roman" w:hAnsi="Times New Roman"/>
                <w:sz w:val="18"/>
                <w:szCs w:val="18"/>
              </w:rPr>
              <w:t>проведения мероприятий по отлову и содержанию безнадзорных животных, голов</w:t>
            </w:r>
          </w:p>
        </w:tc>
        <w:tc>
          <w:tcPr>
            <w:tcW w:w="151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 xml:space="preserve">15-18 </w:t>
            </w:r>
          </w:p>
        </w:tc>
        <w:tc>
          <w:tcPr>
            <w:tcW w:w="3506" w:type="dxa"/>
            <w:gridSpan w:val="2"/>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30,00</w:t>
            </w:r>
          </w:p>
        </w:tc>
      </w:tr>
      <w:tr w:rsidR="00E82476" w:rsidRPr="00FF13F3" w:rsidTr="00776E7E">
        <w:trPr>
          <w:trHeight w:val="286"/>
        </w:trPr>
        <w:tc>
          <w:tcPr>
            <w:tcW w:w="9498" w:type="dxa"/>
            <w:gridSpan w:val="7"/>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sz w:val="18"/>
                <w:szCs w:val="18"/>
              </w:rPr>
            </w:pPr>
            <w:r w:rsidRPr="00FF13F3">
              <w:rPr>
                <w:rFonts w:ascii="Times New Roman" w:hAnsi="Times New Roman"/>
                <w:b/>
                <w:bCs/>
                <w:sz w:val="18"/>
                <w:szCs w:val="18"/>
              </w:rPr>
              <w:t>План мероприятий на 2017 год</w:t>
            </w:r>
          </w:p>
        </w:tc>
      </w:tr>
      <w:tr w:rsidR="00E82476" w:rsidRPr="00FF13F3" w:rsidTr="00776E7E">
        <w:trPr>
          <w:trHeight w:val="286"/>
        </w:trPr>
        <w:tc>
          <w:tcPr>
            <w:tcW w:w="6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r w:rsidRPr="00FF13F3">
              <w:rPr>
                <w:rFonts w:ascii="Times New Roman" w:hAnsi="Times New Roman"/>
                <w:sz w:val="18"/>
                <w:szCs w:val="18"/>
              </w:rPr>
              <w:t>1</w:t>
            </w:r>
          </w:p>
        </w:tc>
        <w:tc>
          <w:tcPr>
            <w:tcW w:w="3859" w:type="dxa"/>
            <w:gridSpan w:val="3"/>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r w:rsidRPr="00FF13F3">
              <w:rPr>
                <w:rFonts w:ascii="Times New Roman" w:hAnsi="Times New Roman"/>
                <w:sz w:val="18"/>
                <w:szCs w:val="18"/>
              </w:rPr>
              <w:t>проведения мероприятий по отлову и содержанию безнадзорных животных, голов</w:t>
            </w:r>
          </w:p>
        </w:tc>
        <w:tc>
          <w:tcPr>
            <w:tcW w:w="151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 xml:space="preserve">15-18 </w:t>
            </w:r>
          </w:p>
        </w:tc>
        <w:tc>
          <w:tcPr>
            <w:tcW w:w="3506" w:type="dxa"/>
            <w:gridSpan w:val="2"/>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60,00</w:t>
            </w:r>
          </w:p>
        </w:tc>
      </w:tr>
      <w:tr w:rsidR="00E82476" w:rsidRPr="00FF13F3" w:rsidTr="00776E7E">
        <w:trPr>
          <w:trHeight w:val="286"/>
        </w:trPr>
        <w:tc>
          <w:tcPr>
            <w:tcW w:w="9498" w:type="dxa"/>
            <w:gridSpan w:val="7"/>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i/>
                <w:sz w:val="18"/>
                <w:szCs w:val="18"/>
              </w:rPr>
            </w:pPr>
            <w:r w:rsidRPr="00FF13F3">
              <w:rPr>
                <w:rFonts w:ascii="Times New Roman" w:hAnsi="Times New Roman"/>
                <w:b/>
                <w:bCs/>
                <w:sz w:val="18"/>
                <w:szCs w:val="18"/>
              </w:rPr>
              <w:t>План мероприятий на 2018 год</w:t>
            </w:r>
          </w:p>
        </w:tc>
      </w:tr>
      <w:tr w:rsidR="00E82476" w:rsidRPr="00FF13F3" w:rsidTr="00776E7E">
        <w:trPr>
          <w:trHeight w:val="286"/>
        </w:trPr>
        <w:tc>
          <w:tcPr>
            <w:tcW w:w="645" w:type="dxa"/>
            <w:gridSpan w:val="2"/>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r w:rsidRPr="00FF13F3">
              <w:rPr>
                <w:rFonts w:ascii="Times New Roman" w:hAnsi="Times New Roman"/>
                <w:sz w:val="18"/>
                <w:szCs w:val="18"/>
              </w:rPr>
              <w:t>1</w:t>
            </w:r>
          </w:p>
        </w:tc>
        <w:tc>
          <w:tcPr>
            <w:tcW w:w="378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r w:rsidRPr="00FF13F3">
              <w:rPr>
                <w:rFonts w:ascii="Times New Roman" w:hAnsi="Times New Roman"/>
                <w:sz w:val="18"/>
                <w:szCs w:val="18"/>
              </w:rPr>
              <w:t>проведения мероприятий по отлову и содержанию безнадзорных животных, голов</w:t>
            </w:r>
          </w:p>
        </w:tc>
        <w:tc>
          <w:tcPr>
            <w:tcW w:w="1620" w:type="dxa"/>
            <w:gridSpan w:val="3"/>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 xml:space="preserve">15-18 </w:t>
            </w:r>
          </w:p>
        </w:tc>
        <w:tc>
          <w:tcPr>
            <w:tcW w:w="345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60,00</w:t>
            </w:r>
          </w:p>
        </w:tc>
      </w:tr>
      <w:tr w:rsidR="00E82476" w:rsidRPr="00FF13F3" w:rsidTr="00776E7E">
        <w:trPr>
          <w:trHeight w:val="286"/>
        </w:trPr>
        <w:tc>
          <w:tcPr>
            <w:tcW w:w="9498" w:type="dxa"/>
            <w:gridSpan w:val="7"/>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b/>
                <w:bCs/>
                <w:sz w:val="18"/>
                <w:szCs w:val="18"/>
              </w:rPr>
              <w:t>План мероприятий на 2019 год</w:t>
            </w:r>
          </w:p>
        </w:tc>
      </w:tr>
      <w:tr w:rsidR="00E82476" w:rsidRPr="00FF13F3" w:rsidTr="00776E7E">
        <w:trPr>
          <w:trHeight w:val="286"/>
        </w:trPr>
        <w:tc>
          <w:tcPr>
            <w:tcW w:w="645" w:type="dxa"/>
            <w:gridSpan w:val="2"/>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r w:rsidRPr="00FF13F3">
              <w:rPr>
                <w:rFonts w:ascii="Times New Roman" w:hAnsi="Times New Roman"/>
                <w:sz w:val="18"/>
                <w:szCs w:val="18"/>
              </w:rPr>
              <w:t>1</w:t>
            </w:r>
          </w:p>
        </w:tc>
        <w:tc>
          <w:tcPr>
            <w:tcW w:w="378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r w:rsidRPr="00FF13F3">
              <w:rPr>
                <w:rFonts w:ascii="Times New Roman" w:hAnsi="Times New Roman"/>
                <w:sz w:val="18"/>
                <w:szCs w:val="18"/>
              </w:rPr>
              <w:t>проведения мероприятий по отлову и содержанию безнадзорных животных, голов</w:t>
            </w:r>
          </w:p>
        </w:tc>
        <w:tc>
          <w:tcPr>
            <w:tcW w:w="1620" w:type="dxa"/>
            <w:gridSpan w:val="3"/>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 xml:space="preserve">15-18 </w:t>
            </w:r>
          </w:p>
        </w:tc>
        <w:tc>
          <w:tcPr>
            <w:tcW w:w="345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132,758</w:t>
            </w:r>
          </w:p>
        </w:tc>
      </w:tr>
      <w:tr w:rsidR="00E82476" w:rsidRPr="00FF13F3" w:rsidTr="00776E7E">
        <w:trPr>
          <w:trHeight w:val="286"/>
        </w:trPr>
        <w:tc>
          <w:tcPr>
            <w:tcW w:w="9498" w:type="dxa"/>
            <w:gridSpan w:val="7"/>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b/>
                <w:bCs/>
                <w:sz w:val="18"/>
                <w:szCs w:val="18"/>
              </w:rPr>
              <w:t>План мероприятий на 2020 год</w:t>
            </w:r>
          </w:p>
        </w:tc>
      </w:tr>
      <w:tr w:rsidR="00E82476" w:rsidRPr="00FF13F3" w:rsidTr="00776E7E">
        <w:trPr>
          <w:trHeight w:val="286"/>
        </w:trPr>
        <w:tc>
          <w:tcPr>
            <w:tcW w:w="645" w:type="dxa"/>
            <w:gridSpan w:val="2"/>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r w:rsidRPr="00FF13F3">
              <w:rPr>
                <w:rFonts w:ascii="Times New Roman" w:hAnsi="Times New Roman"/>
                <w:sz w:val="18"/>
                <w:szCs w:val="18"/>
              </w:rPr>
              <w:t>1</w:t>
            </w:r>
          </w:p>
        </w:tc>
        <w:tc>
          <w:tcPr>
            <w:tcW w:w="378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r w:rsidRPr="00FF13F3">
              <w:rPr>
                <w:rFonts w:ascii="Times New Roman" w:hAnsi="Times New Roman"/>
                <w:sz w:val="18"/>
                <w:szCs w:val="18"/>
              </w:rPr>
              <w:t>проведения мероприятий по отлову и содержанию безнадзорных животных, голов</w:t>
            </w:r>
          </w:p>
        </w:tc>
        <w:tc>
          <w:tcPr>
            <w:tcW w:w="1620" w:type="dxa"/>
            <w:gridSpan w:val="3"/>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 xml:space="preserve">15-18 </w:t>
            </w:r>
          </w:p>
        </w:tc>
        <w:tc>
          <w:tcPr>
            <w:tcW w:w="345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17,868</w:t>
            </w:r>
          </w:p>
        </w:tc>
      </w:tr>
      <w:tr w:rsidR="00E82476" w:rsidRPr="00FF13F3" w:rsidTr="00776E7E">
        <w:trPr>
          <w:trHeight w:val="286"/>
        </w:trPr>
        <w:tc>
          <w:tcPr>
            <w:tcW w:w="645" w:type="dxa"/>
            <w:gridSpan w:val="2"/>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p>
        </w:tc>
        <w:tc>
          <w:tcPr>
            <w:tcW w:w="378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b/>
                <w:i/>
                <w:sz w:val="18"/>
                <w:szCs w:val="18"/>
              </w:rPr>
            </w:pPr>
            <w:r w:rsidRPr="00FF13F3">
              <w:rPr>
                <w:rFonts w:ascii="Times New Roman" w:hAnsi="Times New Roman"/>
                <w:b/>
                <w:i/>
                <w:sz w:val="18"/>
                <w:szCs w:val="18"/>
              </w:rPr>
              <w:t>Итого:</w:t>
            </w:r>
          </w:p>
        </w:tc>
        <w:tc>
          <w:tcPr>
            <w:tcW w:w="1620" w:type="dxa"/>
            <w:gridSpan w:val="3"/>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18"/>
                <w:szCs w:val="18"/>
              </w:rPr>
            </w:pPr>
          </w:p>
        </w:tc>
        <w:tc>
          <w:tcPr>
            <w:tcW w:w="345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i/>
                <w:sz w:val="18"/>
                <w:szCs w:val="18"/>
              </w:rPr>
            </w:pPr>
            <w:r w:rsidRPr="00FF13F3">
              <w:rPr>
                <w:rFonts w:ascii="Times New Roman" w:hAnsi="Times New Roman"/>
                <w:b/>
                <w:i/>
                <w:sz w:val="18"/>
                <w:szCs w:val="18"/>
              </w:rPr>
              <w:t>414,10600</w:t>
            </w:r>
          </w:p>
        </w:tc>
      </w:tr>
      <w:tr w:rsidR="00E82476" w:rsidRPr="00FF13F3" w:rsidTr="00776E7E">
        <w:trPr>
          <w:trHeight w:val="286"/>
        </w:trPr>
        <w:tc>
          <w:tcPr>
            <w:tcW w:w="9498" w:type="dxa"/>
            <w:gridSpan w:val="7"/>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i/>
                <w:sz w:val="18"/>
                <w:szCs w:val="18"/>
              </w:rPr>
            </w:pPr>
            <w:r w:rsidRPr="00FF13F3">
              <w:rPr>
                <w:rFonts w:ascii="Times New Roman" w:hAnsi="Times New Roman"/>
                <w:b/>
                <w:sz w:val="18"/>
                <w:szCs w:val="18"/>
              </w:rPr>
              <w:t>«Расходы на создание системы видеонаблюдения в городском округе Тейково»</w:t>
            </w:r>
          </w:p>
        </w:tc>
      </w:tr>
      <w:tr w:rsidR="00E82476" w:rsidRPr="00FF13F3" w:rsidTr="00776E7E">
        <w:trPr>
          <w:trHeight w:val="286"/>
        </w:trPr>
        <w:tc>
          <w:tcPr>
            <w:tcW w:w="9498" w:type="dxa"/>
            <w:gridSpan w:val="7"/>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i/>
                <w:sz w:val="18"/>
                <w:szCs w:val="18"/>
              </w:rPr>
            </w:pPr>
            <w:r w:rsidRPr="00FF13F3">
              <w:rPr>
                <w:rFonts w:ascii="Times New Roman" w:hAnsi="Times New Roman"/>
                <w:b/>
                <w:bCs/>
                <w:sz w:val="18"/>
                <w:szCs w:val="18"/>
              </w:rPr>
              <w:t>План мероприятий на 2014 год</w:t>
            </w:r>
          </w:p>
        </w:tc>
      </w:tr>
      <w:tr w:rsidR="00E82476" w:rsidRPr="00FF13F3" w:rsidTr="00776E7E">
        <w:trPr>
          <w:trHeight w:val="286"/>
        </w:trPr>
        <w:tc>
          <w:tcPr>
            <w:tcW w:w="6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r w:rsidRPr="00FF13F3">
              <w:rPr>
                <w:rFonts w:ascii="Times New Roman" w:hAnsi="Times New Roman"/>
                <w:sz w:val="18"/>
                <w:szCs w:val="18"/>
              </w:rPr>
              <w:t>1.</w:t>
            </w:r>
          </w:p>
        </w:tc>
        <w:tc>
          <w:tcPr>
            <w:tcW w:w="3859" w:type="dxa"/>
            <w:gridSpan w:val="3"/>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bCs/>
                <w:sz w:val="18"/>
                <w:szCs w:val="18"/>
              </w:rPr>
            </w:pPr>
            <w:r w:rsidRPr="00FF13F3">
              <w:rPr>
                <w:rFonts w:ascii="Times New Roman" w:hAnsi="Times New Roman"/>
                <w:spacing w:val="-2"/>
                <w:sz w:val="18"/>
                <w:szCs w:val="18"/>
              </w:rPr>
              <w:t xml:space="preserve">Закупка, установка системы видеонаблюдения дорожной сети, штук  </w:t>
            </w:r>
          </w:p>
        </w:tc>
        <w:tc>
          <w:tcPr>
            <w:tcW w:w="151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Cs/>
                <w:sz w:val="18"/>
                <w:szCs w:val="18"/>
              </w:rPr>
            </w:pPr>
            <w:r w:rsidRPr="00FF13F3">
              <w:rPr>
                <w:rFonts w:ascii="Times New Roman" w:hAnsi="Times New Roman"/>
                <w:bCs/>
                <w:sz w:val="18"/>
                <w:szCs w:val="18"/>
              </w:rPr>
              <w:t>1</w:t>
            </w:r>
          </w:p>
        </w:tc>
        <w:tc>
          <w:tcPr>
            <w:tcW w:w="3506" w:type="dxa"/>
            <w:gridSpan w:val="2"/>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Cs/>
                <w:sz w:val="18"/>
                <w:szCs w:val="18"/>
              </w:rPr>
            </w:pPr>
            <w:r w:rsidRPr="00FF13F3">
              <w:rPr>
                <w:rFonts w:ascii="Times New Roman" w:hAnsi="Times New Roman"/>
                <w:bCs/>
                <w:sz w:val="18"/>
                <w:szCs w:val="18"/>
              </w:rPr>
              <w:t>191,52669</w:t>
            </w:r>
          </w:p>
        </w:tc>
      </w:tr>
      <w:tr w:rsidR="00E82476" w:rsidRPr="00FF13F3" w:rsidTr="00776E7E">
        <w:trPr>
          <w:trHeight w:val="286"/>
        </w:trPr>
        <w:tc>
          <w:tcPr>
            <w:tcW w:w="9498" w:type="dxa"/>
            <w:gridSpan w:val="7"/>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i/>
                <w:sz w:val="18"/>
                <w:szCs w:val="18"/>
              </w:rPr>
            </w:pPr>
            <w:r w:rsidRPr="00FF13F3">
              <w:rPr>
                <w:rFonts w:ascii="Times New Roman" w:hAnsi="Times New Roman"/>
                <w:b/>
                <w:bCs/>
                <w:sz w:val="18"/>
                <w:szCs w:val="18"/>
              </w:rPr>
              <w:t>План мероприятий на 2015 год</w:t>
            </w:r>
          </w:p>
        </w:tc>
      </w:tr>
      <w:tr w:rsidR="00E82476" w:rsidRPr="00FF13F3" w:rsidTr="00776E7E">
        <w:trPr>
          <w:trHeight w:val="286"/>
        </w:trPr>
        <w:tc>
          <w:tcPr>
            <w:tcW w:w="6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r w:rsidRPr="00FF13F3">
              <w:rPr>
                <w:rFonts w:ascii="Times New Roman" w:hAnsi="Times New Roman"/>
                <w:sz w:val="18"/>
                <w:szCs w:val="18"/>
              </w:rPr>
              <w:t>1.</w:t>
            </w:r>
          </w:p>
        </w:tc>
        <w:tc>
          <w:tcPr>
            <w:tcW w:w="3859" w:type="dxa"/>
            <w:gridSpan w:val="3"/>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b/>
                <w:bCs/>
                <w:i/>
                <w:sz w:val="18"/>
                <w:szCs w:val="18"/>
              </w:rPr>
            </w:pPr>
            <w:r w:rsidRPr="00FF13F3">
              <w:rPr>
                <w:rFonts w:ascii="Times New Roman" w:hAnsi="Times New Roman"/>
                <w:spacing w:val="-2"/>
                <w:sz w:val="18"/>
                <w:szCs w:val="18"/>
              </w:rPr>
              <w:t xml:space="preserve">Закупка, установка системы видеонаблюдения дорожной сети на пос. Пчелина, штук  </w:t>
            </w:r>
          </w:p>
        </w:tc>
        <w:tc>
          <w:tcPr>
            <w:tcW w:w="151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18"/>
                <w:szCs w:val="18"/>
              </w:rPr>
            </w:pPr>
            <w:r w:rsidRPr="00FF13F3">
              <w:rPr>
                <w:rFonts w:ascii="Times New Roman" w:hAnsi="Times New Roman"/>
                <w:b/>
                <w:bCs/>
                <w:sz w:val="18"/>
                <w:szCs w:val="18"/>
              </w:rPr>
              <w:t>1</w:t>
            </w:r>
          </w:p>
        </w:tc>
        <w:tc>
          <w:tcPr>
            <w:tcW w:w="3506" w:type="dxa"/>
            <w:gridSpan w:val="2"/>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Cs/>
                <w:sz w:val="18"/>
                <w:szCs w:val="18"/>
              </w:rPr>
            </w:pPr>
            <w:r w:rsidRPr="00FF13F3">
              <w:rPr>
                <w:rFonts w:ascii="Times New Roman" w:hAnsi="Times New Roman"/>
                <w:sz w:val="18"/>
                <w:szCs w:val="18"/>
              </w:rPr>
              <w:t>199,33152</w:t>
            </w:r>
          </w:p>
        </w:tc>
      </w:tr>
      <w:tr w:rsidR="00E82476" w:rsidRPr="00FF13F3" w:rsidTr="00776E7E">
        <w:trPr>
          <w:trHeight w:val="286"/>
        </w:trPr>
        <w:tc>
          <w:tcPr>
            <w:tcW w:w="6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p>
        </w:tc>
        <w:tc>
          <w:tcPr>
            <w:tcW w:w="3859" w:type="dxa"/>
            <w:gridSpan w:val="3"/>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b/>
                <w:bCs/>
                <w:sz w:val="18"/>
                <w:szCs w:val="18"/>
              </w:rPr>
            </w:pPr>
            <w:r w:rsidRPr="00FF13F3">
              <w:rPr>
                <w:rFonts w:ascii="Times New Roman" w:hAnsi="Times New Roman"/>
                <w:b/>
                <w:bCs/>
                <w:sz w:val="18"/>
                <w:szCs w:val="18"/>
              </w:rPr>
              <w:t>ИТОГО:</w:t>
            </w:r>
          </w:p>
        </w:tc>
        <w:tc>
          <w:tcPr>
            <w:tcW w:w="151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18"/>
                <w:szCs w:val="18"/>
              </w:rPr>
            </w:pPr>
          </w:p>
        </w:tc>
        <w:tc>
          <w:tcPr>
            <w:tcW w:w="3506" w:type="dxa"/>
            <w:gridSpan w:val="2"/>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i/>
                <w:sz w:val="18"/>
                <w:szCs w:val="18"/>
              </w:rPr>
            </w:pPr>
            <w:r w:rsidRPr="00FF13F3">
              <w:rPr>
                <w:rFonts w:ascii="Times New Roman" w:hAnsi="Times New Roman"/>
                <w:b/>
                <w:bCs/>
                <w:i/>
                <w:sz w:val="18"/>
                <w:szCs w:val="18"/>
              </w:rPr>
              <w:t>-</w:t>
            </w:r>
          </w:p>
        </w:tc>
      </w:tr>
      <w:tr w:rsidR="00E82476" w:rsidRPr="00FF13F3" w:rsidTr="00776E7E">
        <w:trPr>
          <w:trHeight w:val="286"/>
        </w:trPr>
        <w:tc>
          <w:tcPr>
            <w:tcW w:w="9498" w:type="dxa"/>
            <w:gridSpan w:val="7"/>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i/>
                <w:sz w:val="18"/>
                <w:szCs w:val="18"/>
              </w:rPr>
            </w:pPr>
            <w:r w:rsidRPr="00FF13F3">
              <w:rPr>
                <w:rFonts w:ascii="Times New Roman" w:hAnsi="Times New Roman"/>
                <w:b/>
                <w:bCs/>
                <w:sz w:val="18"/>
                <w:szCs w:val="18"/>
              </w:rPr>
              <w:t>План мероприятий на 2016 год</w:t>
            </w:r>
          </w:p>
        </w:tc>
      </w:tr>
      <w:tr w:rsidR="00E82476" w:rsidRPr="00FF13F3" w:rsidTr="00776E7E">
        <w:trPr>
          <w:trHeight w:val="286"/>
        </w:trPr>
        <w:tc>
          <w:tcPr>
            <w:tcW w:w="6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p>
        </w:tc>
        <w:tc>
          <w:tcPr>
            <w:tcW w:w="3859" w:type="dxa"/>
            <w:gridSpan w:val="3"/>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bCs/>
                <w:sz w:val="18"/>
                <w:szCs w:val="18"/>
              </w:rPr>
            </w:pPr>
            <w:r w:rsidRPr="00FF13F3">
              <w:rPr>
                <w:rFonts w:ascii="Times New Roman" w:hAnsi="Times New Roman"/>
                <w:bCs/>
                <w:sz w:val="18"/>
                <w:szCs w:val="18"/>
              </w:rPr>
              <w:t>Создание системы видеонаблюдения в г.о. Тейково</w:t>
            </w:r>
          </w:p>
        </w:tc>
        <w:tc>
          <w:tcPr>
            <w:tcW w:w="151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18"/>
                <w:szCs w:val="18"/>
              </w:rPr>
            </w:pPr>
          </w:p>
        </w:tc>
        <w:tc>
          <w:tcPr>
            <w:tcW w:w="3506" w:type="dxa"/>
            <w:gridSpan w:val="2"/>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Cs/>
                <w:sz w:val="18"/>
                <w:szCs w:val="18"/>
              </w:rPr>
            </w:pPr>
            <w:r w:rsidRPr="00FF13F3">
              <w:rPr>
                <w:rFonts w:ascii="Times New Roman" w:hAnsi="Times New Roman"/>
                <w:sz w:val="18"/>
                <w:szCs w:val="18"/>
              </w:rPr>
              <w:t>124,650</w:t>
            </w:r>
          </w:p>
        </w:tc>
      </w:tr>
      <w:tr w:rsidR="00E82476" w:rsidRPr="00FF13F3" w:rsidTr="00776E7E">
        <w:trPr>
          <w:trHeight w:val="286"/>
        </w:trPr>
        <w:tc>
          <w:tcPr>
            <w:tcW w:w="9498" w:type="dxa"/>
            <w:gridSpan w:val="7"/>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b/>
                <w:bCs/>
                <w:sz w:val="18"/>
                <w:szCs w:val="18"/>
              </w:rPr>
              <w:t>План мероприятий на 2017 год</w:t>
            </w:r>
          </w:p>
        </w:tc>
      </w:tr>
      <w:tr w:rsidR="00E82476" w:rsidRPr="00FF13F3" w:rsidTr="00776E7E">
        <w:trPr>
          <w:trHeight w:val="286"/>
        </w:trPr>
        <w:tc>
          <w:tcPr>
            <w:tcW w:w="6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p>
        </w:tc>
        <w:tc>
          <w:tcPr>
            <w:tcW w:w="3859" w:type="dxa"/>
            <w:gridSpan w:val="3"/>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Cs/>
                <w:sz w:val="18"/>
                <w:szCs w:val="18"/>
              </w:rPr>
            </w:pPr>
            <w:r w:rsidRPr="00FF13F3">
              <w:rPr>
                <w:rFonts w:ascii="Times New Roman" w:hAnsi="Times New Roman"/>
                <w:bCs/>
                <w:sz w:val="18"/>
                <w:szCs w:val="18"/>
              </w:rPr>
              <w:t>-</w:t>
            </w:r>
          </w:p>
        </w:tc>
        <w:tc>
          <w:tcPr>
            <w:tcW w:w="151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Cs/>
                <w:sz w:val="18"/>
                <w:szCs w:val="18"/>
              </w:rPr>
            </w:pPr>
            <w:r w:rsidRPr="00FF13F3">
              <w:rPr>
                <w:rFonts w:ascii="Times New Roman" w:hAnsi="Times New Roman"/>
                <w:bCs/>
                <w:sz w:val="18"/>
                <w:szCs w:val="18"/>
              </w:rPr>
              <w:t>-</w:t>
            </w:r>
          </w:p>
        </w:tc>
        <w:tc>
          <w:tcPr>
            <w:tcW w:w="3506" w:type="dxa"/>
            <w:gridSpan w:val="2"/>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w:t>
            </w:r>
          </w:p>
        </w:tc>
      </w:tr>
      <w:tr w:rsidR="00E82476" w:rsidRPr="00FF13F3" w:rsidTr="00776E7E">
        <w:trPr>
          <w:trHeight w:val="286"/>
        </w:trPr>
        <w:tc>
          <w:tcPr>
            <w:tcW w:w="9498" w:type="dxa"/>
            <w:gridSpan w:val="7"/>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b/>
                <w:bCs/>
                <w:sz w:val="18"/>
                <w:szCs w:val="18"/>
              </w:rPr>
              <w:t>План мероприятий на 2018 год</w:t>
            </w:r>
          </w:p>
        </w:tc>
      </w:tr>
      <w:tr w:rsidR="00E82476" w:rsidRPr="00FF13F3" w:rsidTr="00776E7E">
        <w:trPr>
          <w:trHeight w:val="286"/>
        </w:trPr>
        <w:tc>
          <w:tcPr>
            <w:tcW w:w="6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p>
        </w:tc>
        <w:tc>
          <w:tcPr>
            <w:tcW w:w="3859" w:type="dxa"/>
            <w:gridSpan w:val="3"/>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Cs/>
                <w:sz w:val="18"/>
                <w:szCs w:val="18"/>
              </w:rPr>
            </w:pPr>
            <w:r w:rsidRPr="00FF13F3">
              <w:rPr>
                <w:rFonts w:ascii="Times New Roman" w:hAnsi="Times New Roman"/>
                <w:bCs/>
                <w:sz w:val="18"/>
                <w:szCs w:val="18"/>
              </w:rPr>
              <w:t>-</w:t>
            </w:r>
          </w:p>
        </w:tc>
        <w:tc>
          <w:tcPr>
            <w:tcW w:w="151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Cs/>
                <w:sz w:val="18"/>
                <w:szCs w:val="18"/>
              </w:rPr>
            </w:pPr>
            <w:r w:rsidRPr="00FF13F3">
              <w:rPr>
                <w:rFonts w:ascii="Times New Roman" w:hAnsi="Times New Roman"/>
                <w:bCs/>
                <w:sz w:val="18"/>
                <w:szCs w:val="18"/>
              </w:rPr>
              <w:t>-</w:t>
            </w:r>
          </w:p>
        </w:tc>
        <w:tc>
          <w:tcPr>
            <w:tcW w:w="3506" w:type="dxa"/>
            <w:gridSpan w:val="2"/>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w:t>
            </w:r>
          </w:p>
        </w:tc>
      </w:tr>
      <w:tr w:rsidR="00E82476" w:rsidRPr="00FF13F3" w:rsidTr="00776E7E">
        <w:trPr>
          <w:trHeight w:val="286"/>
        </w:trPr>
        <w:tc>
          <w:tcPr>
            <w:tcW w:w="9498" w:type="dxa"/>
            <w:gridSpan w:val="7"/>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b/>
                <w:bCs/>
                <w:sz w:val="18"/>
                <w:szCs w:val="18"/>
              </w:rPr>
              <w:t>План мероприятий на 2019 год</w:t>
            </w:r>
          </w:p>
        </w:tc>
      </w:tr>
      <w:tr w:rsidR="00E82476" w:rsidRPr="00FF13F3" w:rsidTr="00776E7E">
        <w:trPr>
          <w:trHeight w:val="286"/>
        </w:trPr>
        <w:tc>
          <w:tcPr>
            <w:tcW w:w="6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r w:rsidRPr="00FF13F3">
              <w:rPr>
                <w:rFonts w:ascii="Times New Roman" w:hAnsi="Times New Roman"/>
                <w:sz w:val="18"/>
                <w:szCs w:val="18"/>
              </w:rPr>
              <w:t>1.</w:t>
            </w:r>
          </w:p>
        </w:tc>
        <w:tc>
          <w:tcPr>
            <w:tcW w:w="3859" w:type="dxa"/>
            <w:gridSpan w:val="3"/>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bCs/>
                <w:sz w:val="18"/>
                <w:szCs w:val="18"/>
              </w:rPr>
            </w:pPr>
            <w:r w:rsidRPr="00FF13F3">
              <w:rPr>
                <w:rFonts w:ascii="Times New Roman" w:hAnsi="Times New Roman"/>
                <w:bCs/>
                <w:sz w:val="18"/>
                <w:szCs w:val="18"/>
              </w:rPr>
              <w:t>Предоставление услуг связи для сигнала камер видеонаблюдения  (кол-во камер)</w:t>
            </w:r>
          </w:p>
        </w:tc>
        <w:tc>
          <w:tcPr>
            <w:tcW w:w="151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Cs/>
                <w:sz w:val="18"/>
                <w:szCs w:val="18"/>
              </w:rPr>
            </w:pPr>
            <w:r w:rsidRPr="00FF13F3">
              <w:rPr>
                <w:rFonts w:ascii="Times New Roman" w:hAnsi="Times New Roman"/>
                <w:bCs/>
                <w:sz w:val="18"/>
                <w:szCs w:val="18"/>
              </w:rPr>
              <w:t>17</w:t>
            </w:r>
          </w:p>
        </w:tc>
        <w:tc>
          <w:tcPr>
            <w:tcW w:w="3506" w:type="dxa"/>
            <w:gridSpan w:val="2"/>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143,50</w:t>
            </w:r>
          </w:p>
        </w:tc>
      </w:tr>
      <w:tr w:rsidR="00E82476" w:rsidRPr="00FF13F3" w:rsidTr="00776E7E">
        <w:trPr>
          <w:trHeight w:val="286"/>
        </w:trPr>
        <w:tc>
          <w:tcPr>
            <w:tcW w:w="9498" w:type="dxa"/>
            <w:gridSpan w:val="7"/>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b/>
                <w:bCs/>
                <w:sz w:val="18"/>
                <w:szCs w:val="18"/>
              </w:rPr>
              <w:t>План мероприятий на 2020 год</w:t>
            </w:r>
          </w:p>
        </w:tc>
      </w:tr>
      <w:tr w:rsidR="00E82476" w:rsidRPr="00FF13F3" w:rsidTr="00776E7E">
        <w:trPr>
          <w:trHeight w:val="286"/>
        </w:trPr>
        <w:tc>
          <w:tcPr>
            <w:tcW w:w="6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r w:rsidRPr="00FF13F3">
              <w:rPr>
                <w:rFonts w:ascii="Times New Roman" w:hAnsi="Times New Roman"/>
                <w:sz w:val="18"/>
                <w:szCs w:val="18"/>
              </w:rPr>
              <w:t>1.</w:t>
            </w:r>
          </w:p>
        </w:tc>
        <w:tc>
          <w:tcPr>
            <w:tcW w:w="3859" w:type="dxa"/>
            <w:gridSpan w:val="3"/>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bCs/>
                <w:sz w:val="18"/>
                <w:szCs w:val="18"/>
              </w:rPr>
            </w:pPr>
            <w:r w:rsidRPr="00FF13F3">
              <w:rPr>
                <w:rFonts w:ascii="Times New Roman" w:hAnsi="Times New Roman"/>
                <w:bCs/>
                <w:sz w:val="18"/>
                <w:szCs w:val="18"/>
              </w:rPr>
              <w:t>Предоставление услуг связи для сигнала камер видеонаблюдения  (кол-во камер)</w:t>
            </w:r>
          </w:p>
        </w:tc>
        <w:tc>
          <w:tcPr>
            <w:tcW w:w="151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Cs/>
                <w:sz w:val="18"/>
                <w:szCs w:val="18"/>
              </w:rPr>
            </w:pPr>
            <w:r w:rsidRPr="00FF13F3">
              <w:rPr>
                <w:rFonts w:ascii="Times New Roman" w:hAnsi="Times New Roman"/>
                <w:bCs/>
                <w:sz w:val="18"/>
                <w:szCs w:val="18"/>
              </w:rPr>
              <w:t>17</w:t>
            </w:r>
          </w:p>
        </w:tc>
        <w:tc>
          <w:tcPr>
            <w:tcW w:w="3506" w:type="dxa"/>
            <w:gridSpan w:val="2"/>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143,50</w:t>
            </w:r>
          </w:p>
        </w:tc>
      </w:tr>
      <w:tr w:rsidR="00E82476" w:rsidRPr="00FF13F3" w:rsidTr="00776E7E">
        <w:trPr>
          <w:trHeight w:val="286"/>
        </w:trPr>
        <w:tc>
          <w:tcPr>
            <w:tcW w:w="6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p>
        </w:tc>
        <w:tc>
          <w:tcPr>
            <w:tcW w:w="3859" w:type="dxa"/>
            <w:gridSpan w:val="3"/>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b/>
                <w:bCs/>
                <w:i/>
                <w:sz w:val="18"/>
                <w:szCs w:val="18"/>
              </w:rPr>
            </w:pPr>
            <w:r w:rsidRPr="00FF13F3">
              <w:rPr>
                <w:rFonts w:ascii="Times New Roman" w:hAnsi="Times New Roman"/>
                <w:b/>
                <w:bCs/>
                <w:i/>
                <w:sz w:val="18"/>
                <w:szCs w:val="18"/>
              </w:rPr>
              <w:t xml:space="preserve">Итого с 2014 по </w:t>
            </w:r>
            <w:smartTag w:uri="urn:schemas-microsoft-com:office:smarttags" w:element="metricconverter">
              <w:smartTagPr>
                <w:attr w:name="ProductID" w:val="2020 г"/>
              </w:smartTagPr>
              <w:r w:rsidRPr="00FF13F3">
                <w:rPr>
                  <w:rFonts w:ascii="Times New Roman" w:hAnsi="Times New Roman"/>
                  <w:b/>
                  <w:bCs/>
                  <w:i/>
                  <w:sz w:val="18"/>
                  <w:szCs w:val="18"/>
                </w:rPr>
                <w:t>2020 г</w:t>
              </w:r>
            </w:smartTag>
            <w:r w:rsidRPr="00FF13F3">
              <w:rPr>
                <w:rFonts w:ascii="Times New Roman" w:hAnsi="Times New Roman"/>
                <w:b/>
                <w:bCs/>
                <w:i/>
                <w:sz w:val="18"/>
                <w:szCs w:val="18"/>
              </w:rPr>
              <w:t>.г.</w:t>
            </w:r>
          </w:p>
        </w:tc>
        <w:tc>
          <w:tcPr>
            <w:tcW w:w="151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18"/>
                <w:szCs w:val="18"/>
              </w:rPr>
            </w:pPr>
          </w:p>
        </w:tc>
        <w:tc>
          <w:tcPr>
            <w:tcW w:w="3506" w:type="dxa"/>
            <w:gridSpan w:val="2"/>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i/>
                <w:sz w:val="18"/>
                <w:szCs w:val="18"/>
              </w:rPr>
            </w:pPr>
            <w:r w:rsidRPr="00FF13F3">
              <w:rPr>
                <w:rFonts w:ascii="Times New Roman" w:hAnsi="Times New Roman"/>
                <w:b/>
                <w:bCs/>
                <w:i/>
                <w:sz w:val="18"/>
                <w:szCs w:val="18"/>
              </w:rPr>
              <w:t>802,50821</w:t>
            </w:r>
          </w:p>
        </w:tc>
      </w:tr>
      <w:tr w:rsidR="00E82476" w:rsidRPr="00FF13F3" w:rsidTr="00776E7E">
        <w:trPr>
          <w:trHeight w:val="286"/>
        </w:trPr>
        <w:tc>
          <w:tcPr>
            <w:tcW w:w="9498" w:type="dxa"/>
            <w:gridSpan w:val="7"/>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i/>
                <w:sz w:val="18"/>
                <w:szCs w:val="18"/>
              </w:rPr>
            </w:pPr>
            <w:r w:rsidRPr="00FF13F3">
              <w:rPr>
                <w:rFonts w:ascii="Times New Roman" w:hAnsi="Times New Roman"/>
                <w:b/>
                <w:sz w:val="18"/>
                <w:szCs w:val="18"/>
              </w:rPr>
              <w:t>«Мероприятия по реализации проекта организации дорожного движения в городском округе Тейково»</w:t>
            </w:r>
          </w:p>
        </w:tc>
      </w:tr>
      <w:tr w:rsidR="00E82476" w:rsidRPr="00FF13F3" w:rsidTr="00776E7E">
        <w:trPr>
          <w:trHeight w:val="286"/>
        </w:trPr>
        <w:tc>
          <w:tcPr>
            <w:tcW w:w="9498" w:type="dxa"/>
            <w:gridSpan w:val="7"/>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i/>
                <w:sz w:val="18"/>
                <w:szCs w:val="18"/>
              </w:rPr>
            </w:pPr>
            <w:r w:rsidRPr="00FF13F3">
              <w:rPr>
                <w:rFonts w:ascii="Times New Roman" w:hAnsi="Times New Roman"/>
                <w:b/>
                <w:bCs/>
                <w:sz w:val="18"/>
                <w:szCs w:val="18"/>
              </w:rPr>
              <w:t>План мероприятий на 2014 год</w:t>
            </w:r>
          </w:p>
        </w:tc>
      </w:tr>
      <w:tr w:rsidR="00E82476" w:rsidRPr="00FF13F3" w:rsidTr="00776E7E">
        <w:trPr>
          <w:trHeight w:val="286"/>
        </w:trPr>
        <w:tc>
          <w:tcPr>
            <w:tcW w:w="6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r w:rsidRPr="00FF13F3">
              <w:rPr>
                <w:rFonts w:ascii="Times New Roman" w:hAnsi="Times New Roman"/>
                <w:sz w:val="18"/>
                <w:szCs w:val="18"/>
              </w:rPr>
              <w:t>1</w:t>
            </w:r>
          </w:p>
        </w:tc>
        <w:tc>
          <w:tcPr>
            <w:tcW w:w="3859" w:type="dxa"/>
            <w:gridSpan w:val="3"/>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both"/>
              <w:rPr>
                <w:rFonts w:ascii="Times New Roman" w:hAnsi="Times New Roman"/>
                <w:bCs/>
                <w:sz w:val="18"/>
                <w:szCs w:val="18"/>
              </w:rPr>
            </w:pPr>
            <w:r w:rsidRPr="00FF13F3">
              <w:rPr>
                <w:rFonts w:ascii="Times New Roman" w:hAnsi="Times New Roman"/>
                <w:sz w:val="18"/>
                <w:szCs w:val="18"/>
              </w:rPr>
              <w:t>Оборудование пешеходных переходов дорожными знаками 5.19.1 и 5.19.2 «Пешеходный переход» на желтом фоне с повышенным коэффициентом светоотражения.</w:t>
            </w:r>
          </w:p>
        </w:tc>
        <w:tc>
          <w:tcPr>
            <w:tcW w:w="151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18"/>
                <w:szCs w:val="18"/>
              </w:rPr>
            </w:pPr>
          </w:p>
        </w:tc>
        <w:tc>
          <w:tcPr>
            <w:tcW w:w="3506" w:type="dxa"/>
            <w:gridSpan w:val="2"/>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Cs/>
                <w:sz w:val="18"/>
                <w:szCs w:val="18"/>
              </w:rPr>
            </w:pPr>
            <w:r w:rsidRPr="00FF13F3">
              <w:rPr>
                <w:rFonts w:ascii="Times New Roman" w:hAnsi="Times New Roman"/>
                <w:bCs/>
                <w:sz w:val="18"/>
                <w:szCs w:val="18"/>
              </w:rPr>
              <w:t>0,00</w:t>
            </w:r>
          </w:p>
        </w:tc>
      </w:tr>
      <w:tr w:rsidR="00E82476" w:rsidRPr="00FF13F3" w:rsidTr="00776E7E">
        <w:trPr>
          <w:trHeight w:val="286"/>
        </w:trPr>
        <w:tc>
          <w:tcPr>
            <w:tcW w:w="6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r w:rsidRPr="00FF13F3">
              <w:rPr>
                <w:rFonts w:ascii="Times New Roman" w:hAnsi="Times New Roman"/>
                <w:sz w:val="18"/>
                <w:szCs w:val="18"/>
              </w:rPr>
              <w:t>2</w:t>
            </w:r>
          </w:p>
        </w:tc>
        <w:tc>
          <w:tcPr>
            <w:tcW w:w="3859" w:type="dxa"/>
            <w:gridSpan w:val="3"/>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both"/>
              <w:rPr>
                <w:rFonts w:ascii="Times New Roman" w:hAnsi="Times New Roman"/>
                <w:bCs/>
                <w:sz w:val="18"/>
                <w:szCs w:val="18"/>
              </w:rPr>
            </w:pPr>
            <w:r w:rsidRPr="00FF13F3">
              <w:rPr>
                <w:rFonts w:ascii="Times New Roman" w:hAnsi="Times New Roman"/>
                <w:sz w:val="18"/>
                <w:szCs w:val="18"/>
              </w:rPr>
              <w:t>Нанесение на пешеходных переходах горизонтальной дорожной разметки 1.14.1 «Зебра» на желтом фоне с использованием термопластичных материалов, в состав которых входят световозвращающие элементы.</w:t>
            </w:r>
          </w:p>
        </w:tc>
        <w:tc>
          <w:tcPr>
            <w:tcW w:w="151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18"/>
                <w:szCs w:val="18"/>
              </w:rPr>
            </w:pPr>
          </w:p>
        </w:tc>
        <w:tc>
          <w:tcPr>
            <w:tcW w:w="3506" w:type="dxa"/>
            <w:gridSpan w:val="2"/>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Cs/>
                <w:sz w:val="18"/>
                <w:szCs w:val="18"/>
              </w:rPr>
            </w:pPr>
            <w:r w:rsidRPr="00FF13F3">
              <w:rPr>
                <w:rFonts w:ascii="Times New Roman" w:hAnsi="Times New Roman"/>
                <w:bCs/>
                <w:sz w:val="18"/>
                <w:szCs w:val="18"/>
              </w:rPr>
              <w:t>0,00</w:t>
            </w:r>
          </w:p>
        </w:tc>
      </w:tr>
      <w:tr w:rsidR="00E82476" w:rsidRPr="00FF13F3" w:rsidTr="00776E7E">
        <w:trPr>
          <w:trHeight w:val="286"/>
        </w:trPr>
        <w:tc>
          <w:tcPr>
            <w:tcW w:w="6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p>
        </w:tc>
        <w:tc>
          <w:tcPr>
            <w:tcW w:w="3859" w:type="dxa"/>
            <w:gridSpan w:val="3"/>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b/>
                <w:bCs/>
                <w:sz w:val="18"/>
                <w:szCs w:val="18"/>
              </w:rPr>
            </w:pPr>
            <w:r w:rsidRPr="00FF13F3">
              <w:rPr>
                <w:rFonts w:ascii="Times New Roman" w:hAnsi="Times New Roman"/>
                <w:b/>
                <w:bCs/>
                <w:sz w:val="18"/>
                <w:szCs w:val="18"/>
              </w:rPr>
              <w:t>ИТОГО:</w:t>
            </w:r>
          </w:p>
        </w:tc>
        <w:tc>
          <w:tcPr>
            <w:tcW w:w="151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18"/>
                <w:szCs w:val="18"/>
              </w:rPr>
            </w:pPr>
          </w:p>
        </w:tc>
        <w:tc>
          <w:tcPr>
            <w:tcW w:w="3506" w:type="dxa"/>
            <w:gridSpan w:val="2"/>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18"/>
                <w:szCs w:val="18"/>
              </w:rPr>
            </w:pPr>
            <w:r w:rsidRPr="00FF13F3">
              <w:rPr>
                <w:rFonts w:ascii="Times New Roman" w:hAnsi="Times New Roman"/>
                <w:b/>
                <w:bCs/>
                <w:sz w:val="18"/>
                <w:szCs w:val="18"/>
              </w:rPr>
              <w:t xml:space="preserve">0,00 </w:t>
            </w:r>
          </w:p>
        </w:tc>
      </w:tr>
      <w:tr w:rsidR="00E82476" w:rsidRPr="00FF13F3" w:rsidTr="00776E7E">
        <w:trPr>
          <w:trHeight w:val="286"/>
        </w:trPr>
        <w:tc>
          <w:tcPr>
            <w:tcW w:w="9498" w:type="dxa"/>
            <w:gridSpan w:val="7"/>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i/>
                <w:sz w:val="18"/>
                <w:szCs w:val="18"/>
              </w:rPr>
            </w:pPr>
            <w:r w:rsidRPr="00FF13F3">
              <w:rPr>
                <w:rFonts w:ascii="Times New Roman" w:hAnsi="Times New Roman"/>
                <w:b/>
                <w:bCs/>
                <w:sz w:val="18"/>
                <w:szCs w:val="18"/>
              </w:rPr>
              <w:t>План мероприятий на 2015 год</w:t>
            </w:r>
          </w:p>
        </w:tc>
      </w:tr>
      <w:tr w:rsidR="00E82476" w:rsidRPr="00FF13F3" w:rsidTr="00776E7E">
        <w:trPr>
          <w:trHeight w:val="286"/>
        </w:trPr>
        <w:tc>
          <w:tcPr>
            <w:tcW w:w="6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p>
        </w:tc>
        <w:tc>
          <w:tcPr>
            <w:tcW w:w="3859" w:type="dxa"/>
            <w:gridSpan w:val="3"/>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b/>
                <w:bCs/>
                <w:i/>
                <w:sz w:val="18"/>
                <w:szCs w:val="18"/>
              </w:rPr>
            </w:pPr>
          </w:p>
        </w:tc>
        <w:tc>
          <w:tcPr>
            <w:tcW w:w="151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18"/>
                <w:szCs w:val="18"/>
              </w:rPr>
            </w:pPr>
          </w:p>
        </w:tc>
        <w:tc>
          <w:tcPr>
            <w:tcW w:w="3506" w:type="dxa"/>
            <w:gridSpan w:val="2"/>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i/>
                <w:sz w:val="18"/>
                <w:szCs w:val="18"/>
              </w:rPr>
            </w:pPr>
            <w:r w:rsidRPr="00FF13F3">
              <w:rPr>
                <w:rFonts w:ascii="Times New Roman" w:hAnsi="Times New Roman"/>
                <w:b/>
                <w:bCs/>
                <w:i/>
                <w:sz w:val="18"/>
                <w:szCs w:val="18"/>
              </w:rPr>
              <w:t>-</w:t>
            </w:r>
          </w:p>
        </w:tc>
      </w:tr>
      <w:tr w:rsidR="00E82476" w:rsidRPr="00FF13F3" w:rsidTr="00776E7E">
        <w:trPr>
          <w:trHeight w:val="286"/>
        </w:trPr>
        <w:tc>
          <w:tcPr>
            <w:tcW w:w="6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p>
        </w:tc>
        <w:tc>
          <w:tcPr>
            <w:tcW w:w="3859" w:type="dxa"/>
            <w:gridSpan w:val="3"/>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b/>
                <w:bCs/>
                <w:sz w:val="18"/>
                <w:szCs w:val="18"/>
              </w:rPr>
            </w:pPr>
            <w:r w:rsidRPr="00FF13F3">
              <w:rPr>
                <w:rFonts w:ascii="Times New Roman" w:hAnsi="Times New Roman"/>
                <w:b/>
                <w:bCs/>
                <w:sz w:val="18"/>
                <w:szCs w:val="18"/>
              </w:rPr>
              <w:t>ИТОГО:</w:t>
            </w:r>
          </w:p>
        </w:tc>
        <w:tc>
          <w:tcPr>
            <w:tcW w:w="151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18"/>
                <w:szCs w:val="18"/>
              </w:rPr>
            </w:pPr>
          </w:p>
        </w:tc>
        <w:tc>
          <w:tcPr>
            <w:tcW w:w="3506" w:type="dxa"/>
            <w:gridSpan w:val="2"/>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i/>
                <w:sz w:val="18"/>
                <w:szCs w:val="18"/>
              </w:rPr>
            </w:pPr>
            <w:r w:rsidRPr="00FF13F3">
              <w:rPr>
                <w:rFonts w:ascii="Times New Roman" w:hAnsi="Times New Roman"/>
                <w:b/>
                <w:bCs/>
                <w:i/>
                <w:sz w:val="18"/>
                <w:szCs w:val="18"/>
              </w:rPr>
              <w:t>-</w:t>
            </w:r>
          </w:p>
        </w:tc>
      </w:tr>
      <w:tr w:rsidR="00E82476" w:rsidRPr="00FF13F3" w:rsidTr="00776E7E">
        <w:trPr>
          <w:trHeight w:val="286"/>
        </w:trPr>
        <w:tc>
          <w:tcPr>
            <w:tcW w:w="9498" w:type="dxa"/>
            <w:gridSpan w:val="7"/>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i/>
                <w:sz w:val="18"/>
                <w:szCs w:val="18"/>
              </w:rPr>
            </w:pPr>
            <w:r w:rsidRPr="00FF13F3">
              <w:rPr>
                <w:rFonts w:ascii="Times New Roman" w:hAnsi="Times New Roman"/>
                <w:b/>
                <w:bCs/>
                <w:sz w:val="18"/>
                <w:szCs w:val="18"/>
              </w:rPr>
              <w:t>План мероприятий на 2016 год</w:t>
            </w:r>
          </w:p>
        </w:tc>
      </w:tr>
      <w:tr w:rsidR="00E82476" w:rsidRPr="00FF13F3" w:rsidTr="00776E7E">
        <w:trPr>
          <w:trHeight w:val="286"/>
        </w:trPr>
        <w:tc>
          <w:tcPr>
            <w:tcW w:w="6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p>
        </w:tc>
        <w:tc>
          <w:tcPr>
            <w:tcW w:w="3859" w:type="dxa"/>
            <w:gridSpan w:val="3"/>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b/>
                <w:bCs/>
                <w:i/>
                <w:sz w:val="18"/>
                <w:szCs w:val="18"/>
              </w:rPr>
            </w:pPr>
          </w:p>
        </w:tc>
        <w:tc>
          <w:tcPr>
            <w:tcW w:w="151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18"/>
                <w:szCs w:val="18"/>
              </w:rPr>
            </w:pPr>
          </w:p>
        </w:tc>
        <w:tc>
          <w:tcPr>
            <w:tcW w:w="3506" w:type="dxa"/>
            <w:gridSpan w:val="2"/>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i/>
                <w:sz w:val="18"/>
                <w:szCs w:val="18"/>
              </w:rPr>
            </w:pPr>
            <w:r w:rsidRPr="00FF13F3">
              <w:rPr>
                <w:rFonts w:ascii="Times New Roman" w:hAnsi="Times New Roman"/>
                <w:b/>
                <w:bCs/>
                <w:i/>
                <w:sz w:val="18"/>
                <w:szCs w:val="18"/>
              </w:rPr>
              <w:t>-</w:t>
            </w:r>
          </w:p>
        </w:tc>
      </w:tr>
      <w:tr w:rsidR="00E82476" w:rsidRPr="00FF13F3" w:rsidTr="00776E7E">
        <w:trPr>
          <w:trHeight w:val="286"/>
        </w:trPr>
        <w:tc>
          <w:tcPr>
            <w:tcW w:w="6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p>
        </w:tc>
        <w:tc>
          <w:tcPr>
            <w:tcW w:w="3859" w:type="dxa"/>
            <w:gridSpan w:val="3"/>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b/>
                <w:bCs/>
                <w:sz w:val="18"/>
                <w:szCs w:val="18"/>
              </w:rPr>
            </w:pPr>
            <w:r w:rsidRPr="00FF13F3">
              <w:rPr>
                <w:rFonts w:ascii="Times New Roman" w:hAnsi="Times New Roman"/>
                <w:b/>
                <w:bCs/>
                <w:sz w:val="18"/>
                <w:szCs w:val="18"/>
              </w:rPr>
              <w:t>ИТОГО:</w:t>
            </w:r>
          </w:p>
        </w:tc>
        <w:tc>
          <w:tcPr>
            <w:tcW w:w="151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18"/>
                <w:szCs w:val="18"/>
              </w:rPr>
            </w:pPr>
          </w:p>
        </w:tc>
        <w:tc>
          <w:tcPr>
            <w:tcW w:w="3506" w:type="dxa"/>
            <w:gridSpan w:val="2"/>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i/>
                <w:sz w:val="18"/>
                <w:szCs w:val="18"/>
              </w:rPr>
            </w:pPr>
            <w:r w:rsidRPr="00FF13F3">
              <w:rPr>
                <w:rFonts w:ascii="Times New Roman" w:hAnsi="Times New Roman"/>
                <w:b/>
                <w:bCs/>
                <w:i/>
                <w:sz w:val="18"/>
                <w:szCs w:val="18"/>
              </w:rPr>
              <w:t>-</w:t>
            </w:r>
          </w:p>
        </w:tc>
      </w:tr>
      <w:tr w:rsidR="00E82476" w:rsidRPr="00FF13F3" w:rsidTr="00776E7E">
        <w:trPr>
          <w:trHeight w:val="286"/>
        </w:trPr>
        <w:tc>
          <w:tcPr>
            <w:tcW w:w="9498" w:type="dxa"/>
            <w:gridSpan w:val="7"/>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i/>
                <w:sz w:val="18"/>
                <w:szCs w:val="18"/>
              </w:rPr>
            </w:pPr>
            <w:r w:rsidRPr="00FF13F3">
              <w:rPr>
                <w:rFonts w:ascii="Times New Roman" w:hAnsi="Times New Roman"/>
                <w:b/>
                <w:bCs/>
                <w:sz w:val="18"/>
                <w:szCs w:val="18"/>
              </w:rPr>
              <w:t>План мероприятий на 2017 год</w:t>
            </w:r>
          </w:p>
        </w:tc>
      </w:tr>
      <w:tr w:rsidR="00E82476" w:rsidRPr="00FF13F3" w:rsidTr="00776E7E">
        <w:trPr>
          <w:trHeight w:val="286"/>
        </w:trPr>
        <w:tc>
          <w:tcPr>
            <w:tcW w:w="6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p>
        </w:tc>
        <w:tc>
          <w:tcPr>
            <w:tcW w:w="3859" w:type="dxa"/>
            <w:gridSpan w:val="3"/>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b/>
                <w:bCs/>
                <w:sz w:val="18"/>
                <w:szCs w:val="18"/>
              </w:rPr>
            </w:pPr>
          </w:p>
        </w:tc>
        <w:tc>
          <w:tcPr>
            <w:tcW w:w="151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18"/>
                <w:szCs w:val="18"/>
              </w:rPr>
            </w:pPr>
          </w:p>
        </w:tc>
        <w:tc>
          <w:tcPr>
            <w:tcW w:w="3506" w:type="dxa"/>
            <w:gridSpan w:val="2"/>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i/>
                <w:sz w:val="18"/>
                <w:szCs w:val="18"/>
              </w:rPr>
            </w:pPr>
            <w:r w:rsidRPr="00FF13F3">
              <w:rPr>
                <w:rFonts w:ascii="Times New Roman" w:hAnsi="Times New Roman"/>
                <w:b/>
                <w:bCs/>
                <w:i/>
                <w:sz w:val="18"/>
                <w:szCs w:val="18"/>
              </w:rPr>
              <w:t>-</w:t>
            </w:r>
          </w:p>
        </w:tc>
      </w:tr>
      <w:tr w:rsidR="00E82476" w:rsidRPr="00FF13F3" w:rsidTr="00776E7E">
        <w:trPr>
          <w:trHeight w:val="286"/>
        </w:trPr>
        <w:tc>
          <w:tcPr>
            <w:tcW w:w="6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p>
        </w:tc>
        <w:tc>
          <w:tcPr>
            <w:tcW w:w="3859" w:type="dxa"/>
            <w:gridSpan w:val="3"/>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b/>
                <w:bCs/>
                <w:sz w:val="18"/>
                <w:szCs w:val="18"/>
              </w:rPr>
            </w:pPr>
            <w:r w:rsidRPr="00FF13F3">
              <w:rPr>
                <w:rFonts w:ascii="Times New Roman" w:hAnsi="Times New Roman"/>
                <w:b/>
                <w:bCs/>
                <w:sz w:val="18"/>
                <w:szCs w:val="18"/>
              </w:rPr>
              <w:t>ИТОГО:</w:t>
            </w:r>
          </w:p>
        </w:tc>
        <w:tc>
          <w:tcPr>
            <w:tcW w:w="151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18"/>
                <w:szCs w:val="18"/>
              </w:rPr>
            </w:pPr>
          </w:p>
        </w:tc>
        <w:tc>
          <w:tcPr>
            <w:tcW w:w="3506" w:type="dxa"/>
            <w:gridSpan w:val="2"/>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i/>
                <w:sz w:val="18"/>
                <w:szCs w:val="18"/>
              </w:rPr>
            </w:pPr>
            <w:r w:rsidRPr="00FF13F3">
              <w:rPr>
                <w:rFonts w:ascii="Times New Roman" w:hAnsi="Times New Roman"/>
                <w:b/>
                <w:bCs/>
                <w:i/>
                <w:sz w:val="18"/>
                <w:szCs w:val="18"/>
              </w:rPr>
              <w:t>-</w:t>
            </w:r>
          </w:p>
        </w:tc>
      </w:tr>
      <w:tr w:rsidR="00E82476" w:rsidRPr="00FF13F3" w:rsidTr="00776E7E">
        <w:trPr>
          <w:trHeight w:val="286"/>
        </w:trPr>
        <w:tc>
          <w:tcPr>
            <w:tcW w:w="9498" w:type="dxa"/>
            <w:gridSpan w:val="7"/>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18"/>
                <w:szCs w:val="18"/>
              </w:rPr>
            </w:pPr>
            <w:r w:rsidRPr="00FF13F3">
              <w:rPr>
                <w:rFonts w:ascii="Times New Roman" w:hAnsi="Times New Roman"/>
                <w:b/>
                <w:bCs/>
                <w:sz w:val="18"/>
                <w:szCs w:val="18"/>
              </w:rPr>
              <w:t>План мероприятий на 2018 год</w:t>
            </w:r>
          </w:p>
        </w:tc>
      </w:tr>
      <w:tr w:rsidR="00E82476" w:rsidRPr="00FF13F3" w:rsidTr="00776E7E">
        <w:trPr>
          <w:trHeight w:val="286"/>
        </w:trPr>
        <w:tc>
          <w:tcPr>
            <w:tcW w:w="6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p>
        </w:tc>
        <w:tc>
          <w:tcPr>
            <w:tcW w:w="3859" w:type="dxa"/>
            <w:gridSpan w:val="3"/>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b/>
                <w:bCs/>
                <w:sz w:val="18"/>
                <w:szCs w:val="18"/>
              </w:rPr>
            </w:pPr>
            <w:r w:rsidRPr="00FF13F3">
              <w:rPr>
                <w:rFonts w:ascii="Times New Roman" w:hAnsi="Times New Roman"/>
                <w:sz w:val="18"/>
                <w:szCs w:val="18"/>
              </w:rPr>
              <w:t>Корректировка проекта организации дорожного движения в городском округе Тейково</w:t>
            </w:r>
          </w:p>
        </w:tc>
        <w:tc>
          <w:tcPr>
            <w:tcW w:w="151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18"/>
                <w:szCs w:val="18"/>
              </w:rPr>
            </w:pPr>
            <w:r w:rsidRPr="00FF13F3">
              <w:rPr>
                <w:rFonts w:ascii="Times New Roman" w:hAnsi="Times New Roman"/>
                <w:b/>
                <w:bCs/>
                <w:sz w:val="18"/>
                <w:szCs w:val="18"/>
              </w:rPr>
              <w:t>1</w:t>
            </w:r>
          </w:p>
        </w:tc>
        <w:tc>
          <w:tcPr>
            <w:tcW w:w="3506" w:type="dxa"/>
            <w:gridSpan w:val="2"/>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18"/>
                <w:szCs w:val="18"/>
              </w:rPr>
            </w:pPr>
            <w:r w:rsidRPr="00FF13F3">
              <w:rPr>
                <w:rFonts w:ascii="Times New Roman" w:hAnsi="Times New Roman"/>
                <w:b/>
                <w:bCs/>
                <w:sz w:val="18"/>
                <w:szCs w:val="18"/>
              </w:rPr>
              <w:t>100,00</w:t>
            </w:r>
          </w:p>
        </w:tc>
      </w:tr>
      <w:tr w:rsidR="00E82476" w:rsidRPr="00FF13F3" w:rsidTr="00776E7E">
        <w:trPr>
          <w:trHeight w:val="286"/>
        </w:trPr>
        <w:tc>
          <w:tcPr>
            <w:tcW w:w="6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p>
        </w:tc>
        <w:tc>
          <w:tcPr>
            <w:tcW w:w="3859" w:type="dxa"/>
            <w:gridSpan w:val="3"/>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b/>
                <w:bCs/>
                <w:sz w:val="18"/>
                <w:szCs w:val="18"/>
              </w:rPr>
            </w:pPr>
          </w:p>
        </w:tc>
        <w:tc>
          <w:tcPr>
            <w:tcW w:w="151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18"/>
                <w:szCs w:val="18"/>
              </w:rPr>
            </w:pPr>
          </w:p>
        </w:tc>
        <w:tc>
          <w:tcPr>
            <w:tcW w:w="3506" w:type="dxa"/>
            <w:gridSpan w:val="2"/>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i/>
                <w:sz w:val="18"/>
                <w:szCs w:val="18"/>
              </w:rPr>
            </w:pPr>
          </w:p>
        </w:tc>
      </w:tr>
      <w:tr w:rsidR="00E82476" w:rsidRPr="00FF13F3" w:rsidTr="00776E7E">
        <w:trPr>
          <w:trHeight w:val="286"/>
        </w:trPr>
        <w:tc>
          <w:tcPr>
            <w:tcW w:w="6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p>
        </w:tc>
        <w:tc>
          <w:tcPr>
            <w:tcW w:w="3859" w:type="dxa"/>
            <w:gridSpan w:val="3"/>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b/>
                <w:bCs/>
                <w:i/>
                <w:sz w:val="18"/>
                <w:szCs w:val="18"/>
              </w:rPr>
            </w:pPr>
            <w:r w:rsidRPr="00FF13F3">
              <w:rPr>
                <w:rFonts w:ascii="Times New Roman" w:hAnsi="Times New Roman"/>
                <w:b/>
                <w:bCs/>
                <w:i/>
                <w:sz w:val="18"/>
                <w:szCs w:val="18"/>
              </w:rPr>
              <w:t xml:space="preserve">Итого 2014 по </w:t>
            </w:r>
            <w:smartTag w:uri="urn:schemas-microsoft-com:office:smarttags" w:element="metricconverter">
              <w:smartTagPr>
                <w:attr w:name="ProductID" w:val="2020 г"/>
              </w:smartTagPr>
              <w:r w:rsidRPr="00FF13F3">
                <w:rPr>
                  <w:rFonts w:ascii="Times New Roman" w:hAnsi="Times New Roman"/>
                  <w:b/>
                  <w:bCs/>
                  <w:i/>
                  <w:sz w:val="18"/>
                  <w:szCs w:val="18"/>
                </w:rPr>
                <w:t>2020 г</w:t>
              </w:r>
            </w:smartTag>
            <w:r w:rsidRPr="00FF13F3">
              <w:rPr>
                <w:rFonts w:ascii="Times New Roman" w:hAnsi="Times New Roman"/>
                <w:b/>
                <w:bCs/>
                <w:i/>
                <w:sz w:val="18"/>
                <w:szCs w:val="18"/>
              </w:rPr>
              <w:t>.г.</w:t>
            </w:r>
          </w:p>
        </w:tc>
        <w:tc>
          <w:tcPr>
            <w:tcW w:w="151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18"/>
                <w:szCs w:val="18"/>
              </w:rPr>
            </w:pPr>
          </w:p>
        </w:tc>
        <w:tc>
          <w:tcPr>
            <w:tcW w:w="3506" w:type="dxa"/>
            <w:gridSpan w:val="2"/>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18"/>
                <w:szCs w:val="18"/>
              </w:rPr>
            </w:pPr>
            <w:r w:rsidRPr="00FF13F3">
              <w:rPr>
                <w:rFonts w:ascii="Times New Roman" w:hAnsi="Times New Roman"/>
                <w:b/>
                <w:bCs/>
                <w:sz w:val="18"/>
                <w:szCs w:val="18"/>
              </w:rPr>
              <w:t xml:space="preserve">100,00 </w:t>
            </w:r>
          </w:p>
        </w:tc>
      </w:tr>
    </w:tbl>
    <w:p w:rsidR="00E82476" w:rsidRPr="00FF13F3" w:rsidRDefault="00E82476" w:rsidP="00E82476">
      <w:pPr>
        <w:pStyle w:val="ConsPlusNonformat"/>
        <w:widowControl/>
        <w:ind w:left="-426" w:firstLine="426"/>
        <w:jc w:val="both"/>
        <w:rPr>
          <w:rFonts w:ascii="Times New Roman" w:hAnsi="Times New Roman" w:cs="Times New Roman"/>
        </w:rPr>
      </w:pPr>
      <w:r w:rsidRPr="00FF13F3">
        <w:rPr>
          <w:rFonts w:ascii="Times New Roman" w:hAnsi="Times New Roman" w:cs="Times New Roman"/>
        </w:rPr>
        <w:t>Мероприятия подпрограммы и объемы ее финансирования уточняются ежегодно при формировании проекта бюджета города Тейково на соответствующий финансовый год и плановый период.</w:t>
      </w:r>
    </w:p>
    <w:p w:rsidR="00E82476" w:rsidRPr="00FF13F3" w:rsidRDefault="00E82476" w:rsidP="00E82476">
      <w:pPr>
        <w:pStyle w:val="ConsPlusNonformat"/>
        <w:widowControl/>
        <w:rPr>
          <w:rFonts w:ascii="Times New Roman" w:hAnsi="Times New Roman" w:cs="Times New Roman"/>
          <w:b/>
          <w:i/>
          <w:u w:val="single"/>
        </w:rPr>
      </w:pPr>
    </w:p>
    <w:p w:rsidR="00E82476" w:rsidRPr="00FF13F3" w:rsidRDefault="00E82476" w:rsidP="00E82476">
      <w:pPr>
        <w:spacing w:after="0" w:line="240" w:lineRule="auto"/>
        <w:rPr>
          <w:rFonts w:ascii="Times New Roman" w:hAnsi="Times New Roman"/>
          <w:b/>
          <w:sz w:val="20"/>
          <w:szCs w:val="20"/>
        </w:rPr>
      </w:pPr>
      <w:r w:rsidRPr="00FF13F3">
        <w:rPr>
          <w:rFonts w:ascii="Times New Roman" w:hAnsi="Times New Roman"/>
          <w:b/>
          <w:i/>
          <w:sz w:val="20"/>
          <w:szCs w:val="20"/>
          <w:u w:val="single"/>
        </w:rPr>
        <w:t xml:space="preserve">5. Объемы ресурсного обеспечения мероприятий подпрограммы </w:t>
      </w:r>
    </w:p>
    <w:p w:rsidR="00E82476" w:rsidRPr="00FF13F3" w:rsidRDefault="00E82476" w:rsidP="00E82476">
      <w:pPr>
        <w:pStyle w:val="a9"/>
        <w:ind w:left="0"/>
        <w:jc w:val="center"/>
        <w:rPr>
          <w:rFonts w:ascii="Times New Roman" w:hAnsi="Times New Roman"/>
          <w:sz w:val="20"/>
          <w:szCs w:val="20"/>
        </w:rPr>
      </w:pPr>
      <w:r w:rsidRPr="00FF13F3">
        <w:rPr>
          <w:rFonts w:ascii="Times New Roman" w:hAnsi="Times New Roman"/>
          <w:sz w:val="20"/>
          <w:szCs w:val="20"/>
        </w:rPr>
        <w:t xml:space="preserve">                                                                                                                 (тыс.руб.)</w:t>
      </w:r>
    </w:p>
    <w:tbl>
      <w:tblPr>
        <w:tblW w:w="1078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8"/>
        <w:gridCol w:w="2720"/>
        <w:gridCol w:w="1292"/>
        <w:gridCol w:w="1260"/>
        <w:gridCol w:w="977"/>
        <w:gridCol w:w="977"/>
        <w:gridCol w:w="977"/>
        <w:gridCol w:w="977"/>
        <w:gridCol w:w="978"/>
      </w:tblGrid>
      <w:tr w:rsidR="00E82476" w:rsidRPr="00FF13F3" w:rsidTr="00776E7E">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18"/>
                <w:szCs w:val="18"/>
              </w:rPr>
            </w:pPr>
            <w:r w:rsidRPr="00FF13F3">
              <w:rPr>
                <w:rFonts w:ascii="Times New Roman" w:hAnsi="Times New Roman"/>
                <w:sz w:val="18"/>
                <w:szCs w:val="18"/>
              </w:rPr>
              <w:t>№</w:t>
            </w:r>
          </w:p>
          <w:p w:rsidR="00E82476" w:rsidRPr="00FF13F3" w:rsidRDefault="00E82476" w:rsidP="00776E7E">
            <w:pPr>
              <w:pStyle w:val="a9"/>
              <w:ind w:left="34"/>
              <w:jc w:val="both"/>
              <w:rPr>
                <w:rFonts w:ascii="Times New Roman" w:hAnsi="Times New Roman"/>
                <w:sz w:val="18"/>
                <w:szCs w:val="18"/>
              </w:rPr>
            </w:pPr>
            <w:r w:rsidRPr="00FF13F3">
              <w:rPr>
                <w:rFonts w:ascii="Times New Roman" w:hAnsi="Times New Roman"/>
                <w:sz w:val="18"/>
                <w:szCs w:val="18"/>
              </w:rPr>
              <w:t>п/п</w:t>
            </w:r>
          </w:p>
        </w:tc>
        <w:tc>
          <w:tcPr>
            <w:tcW w:w="272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jc w:val="both"/>
              <w:rPr>
                <w:rFonts w:ascii="Times New Roman" w:hAnsi="Times New Roman"/>
                <w:sz w:val="18"/>
                <w:szCs w:val="18"/>
              </w:rPr>
            </w:pPr>
            <w:r w:rsidRPr="00FF13F3">
              <w:rPr>
                <w:rFonts w:ascii="Times New Roman" w:hAnsi="Times New Roman"/>
                <w:sz w:val="18"/>
                <w:szCs w:val="18"/>
              </w:rPr>
              <w:t>Наименование мероприятия/</w:t>
            </w:r>
          </w:p>
          <w:p w:rsidR="00E82476" w:rsidRPr="00FF13F3" w:rsidRDefault="00E82476" w:rsidP="00776E7E">
            <w:pPr>
              <w:pStyle w:val="a9"/>
              <w:ind w:left="33"/>
              <w:jc w:val="both"/>
              <w:rPr>
                <w:rFonts w:ascii="Times New Roman" w:hAnsi="Times New Roman"/>
                <w:sz w:val="18"/>
                <w:szCs w:val="18"/>
              </w:rPr>
            </w:pPr>
            <w:r w:rsidRPr="00FF13F3">
              <w:rPr>
                <w:rFonts w:ascii="Times New Roman" w:hAnsi="Times New Roman"/>
                <w:sz w:val="18"/>
                <w:szCs w:val="18"/>
              </w:rPr>
              <w:t>Источник ресурсного обеспечения</w:t>
            </w:r>
          </w:p>
        </w:tc>
        <w:tc>
          <w:tcPr>
            <w:tcW w:w="12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jc w:val="center"/>
              <w:rPr>
                <w:rFonts w:ascii="Times New Roman" w:hAnsi="Times New Roman"/>
                <w:sz w:val="18"/>
                <w:szCs w:val="18"/>
              </w:rPr>
            </w:pPr>
            <w:r w:rsidRPr="00FF13F3">
              <w:rPr>
                <w:rFonts w:ascii="Times New Roman" w:hAnsi="Times New Roman"/>
                <w:sz w:val="18"/>
                <w:szCs w:val="18"/>
              </w:rPr>
              <w:t>2014</w:t>
            </w:r>
          </w:p>
        </w:tc>
        <w:tc>
          <w:tcPr>
            <w:tcW w:w="126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jc w:val="center"/>
              <w:rPr>
                <w:rFonts w:ascii="Times New Roman" w:hAnsi="Times New Roman"/>
                <w:sz w:val="18"/>
                <w:szCs w:val="18"/>
              </w:rPr>
            </w:pPr>
            <w:r w:rsidRPr="00FF13F3">
              <w:rPr>
                <w:rFonts w:ascii="Times New Roman" w:hAnsi="Times New Roman"/>
                <w:sz w:val="18"/>
                <w:szCs w:val="18"/>
              </w:rPr>
              <w:t>2015</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jc w:val="center"/>
              <w:rPr>
                <w:rFonts w:ascii="Times New Roman" w:hAnsi="Times New Roman"/>
                <w:sz w:val="18"/>
                <w:szCs w:val="18"/>
              </w:rPr>
            </w:pPr>
            <w:r w:rsidRPr="00FF13F3">
              <w:rPr>
                <w:rFonts w:ascii="Times New Roman" w:hAnsi="Times New Roman"/>
                <w:sz w:val="18"/>
                <w:szCs w:val="18"/>
              </w:rPr>
              <w:t>2016</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2017</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2018</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2019</w:t>
            </w:r>
          </w:p>
        </w:tc>
        <w:tc>
          <w:tcPr>
            <w:tcW w:w="97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2020</w:t>
            </w:r>
          </w:p>
        </w:tc>
      </w:tr>
      <w:tr w:rsidR="00E82476" w:rsidRPr="00FF13F3" w:rsidTr="00776E7E">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18"/>
                <w:szCs w:val="18"/>
              </w:rPr>
            </w:pPr>
          </w:p>
        </w:tc>
        <w:tc>
          <w:tcPr>
            <w:tcW w:w="272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rPr>
                <w:rFonts w:ascii="Times New Roman" w:hAnsi="Times New Roman"/>
                <w:b/>
                <w:sz w:val="18"/>
                <w:szCs w:val="18"/>
              </w:rPr>
            </w:pPr>
            <w:r w:rsidRPr="00FF13F3">
              <w:rPr>
                <w:rFonts w:ascii="Times New Roman" w:hAnsi="Times New Roman"/>
                <w:b/>
                <w:sz w:val="18"/>
                <w:szCs w:val="18"/>
              </w:rPr>
              <w:t>Подпрограмма, всего: 1316,61421 тыс. руб.</w:t>
            </w:r>
          </w:p>
        </w:tc>
        <w:tc>
          <w:tcPr>
            <w:tcW w:w="12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jc w:val="center"/>
              <w:rPr>
                <w:rFonts w:ascii="Times New Roman" w:hAnsi="Times New Roman"/>
                <w:b/>
                <w:sz w:val="18"/>
                <w:szCs w:val="18"/>
              </w:rPr>
            </w:pPr>
          </w:p>
        </w:tc>
        <w:tc>
          <w:tcPr>
            <w:tcW w:w="126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jc w:val="center"/>
              <w:rPr>
                <w:rFonts w:ascii="Times New Roman" w:hAnsi="Times New Roman"/>
                <w:b/>
                <w:sz w:val="18"/>
                <w:szCs w:val="18"/>
              </w:rPr>
            </w:pP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jc w:val="center"/>
              <w:rPr>
                <w:rFonts w:ascii="Times New Roman" w:hAnsi="Times New Roman"/>
                <w:b/>
                <w:sz w:val="18"/>
                <w:szCs w:val="18"/>
              </w:rPr>
            </w:pP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jc w:val="center"/>
              <w:rPr>
                <w:rFonts w:ascii="Times New Roman" w:hAnsi="Times New Roman"/>
                <w:b/>
                <w:sz w:val="18"/>
                <w:szCs w:val="18"/>
              </w:rPr>
            </w:pP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jc w:val="center"/>
              <w:rPr>
                <w:rFonts w:ascii="Times New Roman" w:hAnsi="Times New Roman"/>
                <w:b/>
                <w:sz w:val="18"/>
                <w:szCs w:val="18"/>
              </w:rPr>
            </w:pP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jc w:val="center"/>
              <w:rPr>
                <w:rFonts w:ascii="Times New Roman" w:hAnsi="Times New Roman"/>
                <w:b/>
                <w:sz w:val="18"/>
                <w:szCs w:val="18"/>
              </w:rPr>
            </w:pPr>
          </w:p>
        </w:tc>
        <w:tc>
          <w:tcPr>
            <w:tcW w:w="97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jc w:val="center"/>
              <w:rPr>
                <w:rFonts w:ascii="Times New Roman" w:hAnsi="Times New Roman"/>
                <w:b/>
                <w:sz w:val="18"/>
                <w:szCs w:val="18"/>
              </w:rPr>
            </w:pPr>
          </w:p>
        </w:tc>
      </w:tr>
      <w:tr w:rsidR="00E82476" w:rsidRPr="00FF13F3" w:rsidTr="00776E7E">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18"/>
                <w:szCs w:val="18"/>
              </w:rPr>
            </w:pPr>
          </w:p>
        </w:tc>
        <w:tc>
          <w:tcPr>
            <w:tcW w:w="272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18"/>
                <w:szCs w:val="18"/>
              </w:rPr>
            </w:pPr>
            <w:r w:rsidRPr="00FF13F3">
              <w:rPr>
                <w:rFonts w:ascii="Times New Roman" w:hAnsi="Times New Roman"/>
                <w:sz w:val="18"/>
                <w:szCs w:val="18"/>
              </w:rPr>
              <w:t>Бюджетные ассигнования</w:t>
            </w:r>
          </w:p>
        </w:tc>
        <w:tc>
          <w:tcPr>
            <w:tcW w:w="12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262,82669</w:t>
            </w:r>
          </w:p>
        </w:tc>
        <w:tc>
          <w:tcPr>
            <w:tcW w:w="126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241,51152</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154,650</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60,00</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r w:rsidRPr="00FF13F3">
              <w:rPr>
                <w:rFonts w:ascii="Times New Roman" w:hAnsi="Times New Roman"/>
                <w:sz w:val="18"/>
                <w:szCs w:val="18"/>
              </w:rPr>
              <w:t>160,00</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r w:rsidRPr="00FF13F3">
              <w:rPr>
                <w:rFonts w:ascii="Times New Roman" w:hAnsi="Times New Roman"/>
                <w:sz w:val="18"/>
                <w:szCs w:val="18"/>
              </w:rPr>
              <w:t>276,258</w:t>
            </w:r>
          </w:p>
        </w:tc>
        <w:tc>
          <w:tcPr>
            <w:tcW w:w="97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r w:rsidRPr="00FF13F3">
              <w:rPr>
                <w:rFonts w:ascii="Times New Roman" w:hAnsi="Times New Roman"/>
                <w:sz w:val="18"/>
                <w:szCs w:val="18"/>
              </w:rPr>
              <w:t>161,368</w:t>
            </w:r>
          </w:p>
        </w:tc>
      </w:tr>
      <w:tr w:rsidR="00E82476" w:rsidRPr="00FF13F3" w:rsidTr="00776E7E">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18"/>
                <w:szCs w:val="18"/>
              </w:rPr>
            </w:pPr>
          </w:p>
        </w:tc>
        <w:tc>
          <w:tcPr>
            <w:tcW w:w="272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18"/>
                <w:szCs w:val="18"/>
              </w:rPr>
            </w:pPr>
            <w:r w:rsidRPr="00FF13F3">
              <w:rPr>
                <w:rFonts w:ascii="Times New Roman" w:hAnsi="Times New Roman"/>
                <w:sz w:val="18"/>
                <w:szCs w:val="18"/>
              </w:rPr>
              <w:t>- местный бюджет</w:t>
            </w:r>
          </w:p>
        </w:tc>
        <w:tc>
          <w:tcPr>
            <w:tcW w:w="12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191,52669</w:t>
            </w:r>
          </w:p>
        </w:tc>
        <w:tc>
          <w:tcPr>
            <w:tcW w:w="126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199,33152</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124,650</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30,00</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130,00</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243,500</w:t>
            </w:r>
          </w:p>
        </w:tc>
        <w:tc>
          <w:tcPr>
            <w:tcW w:w="97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143,500</w:t>
            </w:r>
          </w:p>
        </w:tc>
      </w:tr>
      <w:tr w:rsidR="00E82476" w:rsidRPr="00FF13F3" w:rsidTr="00776E7E">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18"/>
                <w:szCs w:val="18"/>
              </w:rPr>
            </w:pPr>
          </w:p>
        </w:tc>
        <w:tc>
          <w:tcPr>
            <w:tcW w:w="272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18"/>
                <w:szCs w:val="18"/>
              </w:rPr>
            </w:pPr>
            <w:r w:rsidRPr="00FF13F3">
              <w:rPr>
                <w:rFonts w:ascii="Times New Roman" w:hAnsi="Times New Roman"/>
                <w:sz w:val="18"/>
                <w:szCs w:val="18"/>
              </w:rPr>
              <w:t>- областной бюджет</w:t>
            </w:r>
          </w:p>
        </w:tc>
        <w:tc>
          <w:tcPr>
            <w:tcW w:w="12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71,300</w:t>
            </w:r>
          </w:p>
        </w:tc>
        <w:tc>
          <w:tcPr>
            <w:tcW w:w="126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42,180</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30,000</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30,00</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r w:rsidRPr="00FF13F3">
              <w:rPr>
                <w:rFonts w:ascii="Times New Roman" w:hAnsi="Times New Roman"/>
                <w:sz w:val="18"/>
                <w:szCs w:val="18"/>
              </w:rPr>
              <w:t>30,00</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r w:rsidRPr="00FF13F3">
              <w:rPr>
                <w:rFonts w:ascii="Times New Roman" w:hAnsi="Times New Roman"/>
                <w:sz w:val="18"/>
                <w:szCs w:val="18"/>
              </w:rPr>
              <w:t>32,758</w:t>
            </w:r>
          </w:p>
        </w:tc>
        <w:tc>
          <w:tcPr>
            <w:tcW w:w="97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r w:rsidRPr="00FF13F3">
              <w:rPr>
                <w:rFonts w:ascii="Times New Roman" w:hAnsi="Times New Roman"/>
                <w:sz w:val="18"/>
                <w:szCs w:val="18"/>
              </w:rPr>
              <w:t xml:space="preserve"> 17,868</w:t>
            </w:r>
          </w:p>
        </w:tc>
      </w:tr>
      <w:tr w:rsidR="00E82476" w:rsidRPr="00FF13F3" w:rsidTr="00776E7E">
        <w:trPr>
          <w:trHeight w:val="462"/>
        </w:trPr>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18"/>
                <w:szCs w:val="18"/>
              </w:rPr>
            </w:pPr>
            <w:r w:rsidRPr="00FF13F3">
              <w:rPr>
                <w:rFonts w:ascii="Times New Roman" w:hAnsi="Times New Roman"/>
                <w:sz w:val="18"/>
                <w:szCs w:val="18"/>
              </w:rPr>
              <w:t>1</w:t>
            </w:r>
          </w:p>
        </w:tc>
        <w:tc>
          <w:tcPr>
            <w:tcW w:w="272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r w:rsidRPr="00FF13F3">
              <w:rPr>
                <w:rFonts w:ascii="Times New Roman" w:hAnsi="Times New Roman"/>
                <w:sz w:val="18"/>
                <w:szCs w:val="18"/>
              </w:rPr>
              <w:t xml:space="preserve">Организация проведения мероприятий по отлову и содержанию безнадзорных животных. </w:t>
            </w:r>
          </w:p>
        </w:tc>
        <w:tc>
          <w:tcPr>
            <w:tcW w:w="12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p>
        </w:tc>
        <w:tc>
          <w:tcPr>
            <w:tcW w:w="97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p>
        </w:tc>
      </w:tr>
      <w:tr w:rsidR="00E82476" w:rsidRPr="00FF13F3" w:rsidTr="00776E7E">
        <w:trPr>
          <w:trHeight w:val="335"/>
        </w:trPr>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18"/>
                <w:szCs w:val="18"/>
              </w:rPr>
            </w:pPr>
          </w:p>
        </w:tc>
        <w:tc>
          <w:tcPr>
            <w:tcW w:w="272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18"/>
                <w:szCs w:val="18"/>
              </w:rPr>
            </w:pPr>
            <w:r w:rsidRPr="00FF13F3">
              <w:rPr>
                <w:rFonts w:ascii="Times New Roman" w:hAnsi="Times New Roman"/>
                <w:sz w:val="18"/>
                <w:szCs w:val="18"/>
              </w:rPr>
              <w:t>Бюджетные ассигнования</w:t>
            </w:r>
          </w:p>
        </w:tc>
        <w:tc>
          <w:tcPr>
            <w:tcW w:w="12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71,300</w:t>
            </w:r>
          </w:p>
        </w:tc>
        <w:tc>
          <w:tcPr>
            <w:tcW w:w="126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42,180</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30,000</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60,00</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r w:rsidRPr="00FF13F3">
              <w:rPr>
                <w:rFonts w:ascii="Times New Roman" w:hAnsi="Times New Roman"/>
                <w:sz w:val="18"/>
                <w:szCs w:val="18"/>
              </w:rPr>
              <w:t>60,00</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r w:rsidRPr="00FF13F3">
              <w:rPr>
                <w:rFonts w:ascii="Times New Roman" w:hAnsi="Times New Roman"/>
                <w:sz w:val="18"/>
                <w:szCs w:val="18"/>
              </w:rPr>
              <w:t>132,758</w:t>
            </w:r>
          </w:p>
        </w:tc>
        <w:tc>
          <w:tcPr>
            <w:tcW w:w="97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r w:rsidRPr="00FF13F3">
              <w:rPr>
                <w:rFonts w:ascii="Times New Roman" w:hAnsi="Times New Roman"/>
                <w:sz w:val="18"/>
                <w:szCs w:val="18"/>
              </w:rPr>
              <w:t>17,868</w:t>
            </w:r>
          </w:p>
        </w:tc>
      </w:tr>
      <w:tr w:rsidR="00E82476" w:rsidRPr="00FF13F3" w:rsidTr="00776E7E">
        <w:trPr>
          <w:trHeight w:val="270"/>
        </w:trPr>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18"/>
                <w:szCs w:val="18"/>
              </w:rPr>
            </w:pPr>
          </w:p>
        </w:tc>
        <w:tc>
          <w:tcPr>
            <w:tcW w:w="272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18"/>
                <w:szCs w:val="18"/>
              </w:rPr>
            </w:pPr>
            <w:r w:rsidRPr="00FF13F3">
              <w:rPr>
                <w:rFonts w:ascii="Times New Roman" w:hAnsi="Times New Roman"/>
                <w:sz w:val="18"/>
                <w:szCs w:val="18"/>
              </w:rPr>
              <w:t>- местный бюджет</w:t>
            </w:r>
          </w:p>
        </w:tc>
        <w:tc>
          <w:tcPr>
            <w:tcW w:w="12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126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30,00</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30,00</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100,00</w:t>
            </w:r>
          </w:p>
        </w:tc>
        <w:tc>
          <w:tcPr>
            <w:tcW w:w="97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r>
      <w:tr w:rsidR="00E82476" w:rsidRPr="00FF13F3" w:rsidTr="00776E7E">
        <w:trPr>
          <w:trHeight w:val="345"/>
        </w:trPr>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18"/>
                <w:szCs w:val="18"/>
              </w:rPr>
            </w:pPr>
          </w:p>
        </w:tc>
        <w:tc>
          <w:tcPr>
            <w:tcW w:w="272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18"/>
                <w:szCs w:val="18"/>
              </w:rPr>
            </w:pPr>
            <w:r w:rsidRPr="00FF13F3">
              <w:rPr>
                <w:rFonts w:ascii="Times New Roman" w:hAnsi="Times New Roman"/>
                <w:sz w:val="18"/>
                <w:szCs w:val="18"/>
              </w:rPr>
              <w:t>- областной бюджет</w:t>
            </w:r>
          </w:p>
        </w:tc>
        <w:tc>
          <w:tcPr>
            <w:tcW w:w="12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71,300</w:t>
            </w:r>
          </w:p>
        </w:tc>
        <w:tc>
          <w:tcPr>
            <w:tcW w:w="126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42,180</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30,000</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30,00</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r w:rsidRPr="00FF13F3">
              <w:rPr>
                <w:rFonts w:ascii="Times New Roman" w:hAnsi="Times New Roman"/>
                <w:sz w:val="18"/>
                <w:szCs w:val="18"/>
              </w:rPr>
              <w:t>30,00</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r w:rsidRPr="00FF13F3">
              <w:rPr>
                <w:rFonts w:ascii="Times New Roman" w:hAnsi="Times New Roman"/>
                <w:sz w:val="18"/>
                <w:szCs w:val="18"/>
              </w:rPr>
              <w:t>32,758</w:t>
            </w:r>
          </w:p>
        </w:tc>
        <w:tc>
          <w:tcPr>
            <w:tcW w:w="97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r w:rsidRPr="00FF13F3">
              <w:rPr>
                <w:rFonts w:ascii="Times New Roman" w:hAnsi="Times New Roman"/>
                <w:sz w:val="18"/>
                <w:szCs w:val="18"/>
              </w:rPr>
              <w:t>17,868</w:t>
            </w:r>
          </w:p>
        </w:tc>
      </w:tr>
      <w:tr w:rsidR="00E82476" w:rsidRPr="00FF13F3" w:rsidTr="00776E7E">
        <w:trPr>
          <w:trHeight w:val="345"/>
        </w:trPr>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18"/>
                <w:szCs w:val="18"/>
              </w:rPr>
            </w:pPr>
            <w:r w:rsidRPr="00FF13F3">
              <w:rPr>
                <w:rFonts w:ascii="Times New Roman" w:hAnsi="Times New Roman"/>
                <w:sz w:val="18"/>
                <w:szCs w:val="18"/>
              </w:rPr>
              <w:t>2</w:t>
            </w:r>
          </w:p>
        </w:tc>
        <w:tc>
          <w:tcPr>
            <w:tcW w:w="272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r w:rsidRPr="00FF13F3">
              <w:rPr>
                <w:rFonts w:ascii="Times New Roman" w:hAnsi="Times New Roman"/>
                <w:sz w:val="18"/>
                <w:szCs w:val="18"/>
              </w:rPr>
              <w:t xml:space="preserve">Создание системы видеонаблюдения в городском округе Тейково </w:t>
            </w:r>
          </w:p>
        </w:tc>
        <w:tc>
          <w:tcPr>
            <w:tcW w:w="12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p>
        </w:tc>
        <w:tc>
          <w:tcPr>
            <w:tcW w:w="97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p>
        </w:tc>
      </w:tr>
      <w:tr w:rsidR="00E82476" w:rsidRPr="00FF13F3" w:rsidTr="00776E7E">
        <w:trPr>
          <w:trHeight w:val="462"/>
        </w:trPr>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18"/>
                <w:szCs w:val="18"/>
              </w:rPr>
            </w:pPr>
          </w:p>
        </w:tc>
        <w:tc>
          <w:tcPr>
            <w:tcW w:w="272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18"/>
                <w:szCs w:val="18"/>
              </w:rPr>
            </w:pPr>
            <w:r w:rsidRPr="00FF13F3">
              <w:rPr>
                <w:rFonts w:ascii="Times New Roman" w:hAnsi="Times New Roman"/>
                <w:sz w:val="18"/>
                <w:szCs w:val="18"/>
              </w:rPr>
              <w:t>Бюджетные ассигнования</w:t>
            </w:r>
          </w:p>
        </w:tc>
        <w:tc>
          <w:tcPr>
            <w:tcW w:w="12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r w:rsidRPr="00FF13F3">
              <w:rPr>
                <w:rFonts w:ascii="Times New Roman" w:hAnsi="Times New Roman"/>
                <w:sz w:val="18"/>
                <w:szCs w:val="18"/>
              </w:rPr>
              <w:t>191,52669</w:t>
            </w:r>
          </w:p>
        </w:tc>
        <w:tc>
          <w:tcPr>
            <w:tcW w:w="126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r w:rsidRPr="00FF13F3">
              <w:rPr>
                <w:rFonts w:ascii="Times New Roman" w:hAnsi="Times New Roman"/>
                <w:sz w:val="18"/>
                <w:szCs w:val="18"/>
              </w:rPr>
              <w:t>199,33152</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r w:rsidRPr="00FF13F3">
              <w:rPr>
                <w:rFonts w:ascii="Times New Roman" w:hAnsi="Times New Roman"/>
                <w:sz w:val="18"/>
                <w:szCs w:val="18"/>
              </w:rPr>
              <w:t>124,650</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143,50</w:t>
            </w:r>
          </w:p>
        </w:tc>
        <w:tc>
          <w:tcPr>
            <w:tcW w:w="97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sz w:val="18"/>
                <w:szCs w:val="18"/>
              </w:rPr>
            </w:pPr>
            <w:r w:rsidRPr="00FF13F3">
              <w:rPr>
                <w:rFonts w:ascii="Times New Roman" w:hAnsi="Times New Roman"/>
                <w:sz w:val="18"/>
                <w:szCs w:val="18"/>
              </w:rPr>
              <w:t>143,50</w:t>
            </w:r>
          </w:p>
        </w:tc>
      </w:tr>
      <w:tr w:rsidR="00E82476" w:rsidRPr="00FF13F3" w:rsidTr="00776E7E">
        <w:trPr>
          <w:trHeight w:val="462"/>
        </w:trPr>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18"/>
                <w:szCs w:val="18"/>
              </w:rPr>
            </w:pPr>
          </w:p>
        </w:tc>
        <w:tc>
          <w:tcPr>
            <w:tcW w:w="272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18"/>
                <w:szCs w:val="18"/>
              </w:rPr>
            </w:pPr>
            <w:r w:rsidRPr="00FF13F3">
              <w:rPr>
                <w:rFonts w:ascii="Times New Roman" w:hAnsi="Times New Roman"/>
                <w:sz w:val="18"/>
                <w:szCs w:val="18"/>
              </w:rPr>
              <w:t>- местный бюджет</w:t>
            </w:r>
          </w:p>
        </w:tc>
        <w:tc>
          <w:tcPr>
            <w:tcW w:w="12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r w:rsidRPr="00FF13F3">
              <w:rPr>
                <w:rFonts w:ascii="Times New Roman" w:hAnsi="Times New Roman"/>
                <w:sz w:val="18"/>
                <w:szCs w:val="18"/>
              </w:rPr>
              <w:t>191,52669</w:t>
            </w:r>
          </w:p>
        </w:tc>
        <w:tc>
          <w:tcPr>
            <w:tcW w:w="126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r w:rsidRPr="00FF13F3">
              <w:rPr>
                <w:rFonts w:ascii="Times New Roman" w:hAnsi="Times New Roman"/>
                <w:sz w:val="18"/>
                <w:szCs w:val="18"/>
              </w:rPr>
              <w:t>199,33152</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r w:rsidRPr="00FF13F3">
              <w:rPr>
                <w:rFonts w:ascii="Times New Roman" w:hAnsi="Times New Roman"/>
                <w:sz w:val="18"/>
                <w:szCs w:val="18"/>
              </w:rPr>
              <w:t>124,650</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143,50</w:t>
            </w:r>
          </w:p>
        </w:tc>
        <w:tc>
          <w:tcPr>
            <w:tcW w:w="97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143,50</w:t>
            </w:r>
          </w:p>
        </w:tc>
      </w:tr>
      <w:tr w:rsidR="00E82476" w:rsidRPr="00FF13F3" w:rsidTr="00776E7E">
        <w:trPr>
          <w:trHeight w:val="462"/>
        </w:trPr>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18"/>
                <w:szCs w:val="18"/>
              </w:rPr>
            </w:pPr>
          </w:p>
        </w:tc>
        <w:tc>
          <w:tcPr>
            <w:tcW w:w="272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18"/>
                <w:szCs w:val="18"/>
              </w:rPr>
            </w:pPr>
            <w:r w:rsidRPr="00FF13F3">
              <w:rPr>
                <w:rFonts w:ascii="Times New Roman" w:hAnsi="Times New Roman"/>
                <w:sz w:val="18"/>
                <w:szCs w:val="18"/>
              </w:rPr>
              <w:t>- областной бюджет</w:t>
            </w:r>
          </w:p>
        </w:tc>
        <w:tc>
          <w:tcPr>
            <w:tcW w:w="12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126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97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r>
      <w:tr w:rsidR="00E82476" w:rsidRPr="00FF13F3" w:rsidTr="00776E7E">
        <w:trPr>
          <w:trHeight w:val="462"/>
        </w:trPr>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18"/>
                <w:szCs w:val="18"/>
              </w:rPr>
            </w:pPr>
            <w:r w:rsidRPr="00FF13F3">
              <w:rPr>
                <w:rFonts w:ascii="Times New Roman" w:hAnsi="Times New Roman"/>
                <w:sz w:val="18"/>
                <w:szCs w:val="18"/>
              </w:rPr>
              <w:t>3</w:t>
            </w:r>
          </w:p>
        </w:tc>
        <w:tc>
          <w:tcPr>
            <w:tcW w:w="272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r w:rsidRPr="00FF13F3">
              <w:rPr>
                <w:rFonts w:ascii="Times New Roman" w:hAnsi="Times New Roman"/>
                <w:sz w:val="18"/>
                <w:szCs w:val="18"/>
              </w:rPr>
              <w:t xml:space="preserve"> Мероприятия по реализации проекта дорожного движения в городском округе Тейково </w:t>
            </w:r>
          </w:p>
        </w:tc>
        <w:tc>
          <w:tcPr>
            <w:tcW w:w="12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p>
        </w:tc>
        <w:tc>
          <w:tcPr>
            <w:tcW w:w="97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p>
        </w:tc>
      </w:tr>
      <w:tr w:rsidR="00E82476" w:rsidRPr="00FF13F3" w:rsidTr="00776E7E">
        <w:trPr>
          <w:trHeight w:val="462"/>
        </w:trPr>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18"/>
                <w:szCs w:val="18"/>
              </w:rPr>
            </w:pPr>
          </w:p>
        </w:tc>
        <w:tc>
          <w:tcPr>
            <w:tcW w:w="272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18"/>
                <w:szCs w:val="18"/>
              </w:rPr>
            </w:pPr>
            <w:r w:rsidRPr="00FF13F3">
              <w:rPr>
                <w:rFonts w:ascii="Times New Roman" w:hAnsi="Times New Roman"/>
                <w:sz w:val="18"/>
                <w:szCs w:val="18"/>
              </w:rPr>
              <w:t>Бюджетные ассигнования</w:t>
            </w:r>
          </w:p>
        </w:tc>
        <w:tc>
          <w:tcPr>
            <w:tcW w:w="12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126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97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r>
      <w:tr w:rsidR="00E82476" w:rsidRPr="00FF13F3" w:rsidTr="00776E7E">
        <w:trPr>
          <w:trHeight w:val="462"/>
        </w:trPr>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18"/>
                <w:szCs w:val="18"/>
              </w:rPr>
            </w:pPr>
          </w:p>
        </w:tc>
        <w:tc>
          <w:tcPr>
            <w:tcW w:w="272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18"/>
                <w:szCs w:val="18"/>
              </w:rPr>
            </w:pPr>
            <w:r w:rsidRPr="00FF13F3">
              <w:rPr>
                <w:rFonts w:ascii="Times New Roman" w:hAnsi="Times New Roman"/>
                <w:sz w:val="18"/>
                <w:szCs w:val="18"/>
              </w:rPr>
              <w:t>- местный бюджет</w:t>
            </w:r>
          </w:p>
        </w:tc>
        <w:tc>
          <w:tcPr>
            <w:tcW w:w="12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126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97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r>
      <w:tr w:rsidR="00E82476" w:rsidRPr="00FF13F3" w:rsidTr="00776E7E">
        <w:trPr>
          <w:trHeight w:val="462"/>
        </w:trPr>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18"/>
                <w:szCs w:val="18"/>
              </w:rPr>
            </w:pPr>
          </w:p>
        </w:tc>
        <w:tc>
          <w:tcPr>
            <w:tcW w:w="272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18"/>
                <w:szCs w:val="18"/>
              </w:rPr>
            </w:pPr>
            <w:r w:rsidRPr="00FF13F3">
              <w:rPr>
                <w:rFonts w:ascii="Times New Roman" w:hAnsi="Times New Roman"/>
                <w:sz w:val="18"/>
                <w:szCs w:val="18"/>
              </w:rPr>
              <w:t>- областной бюджет</w:t>
            </w:r>
          </w:p>
        </w:tc>
        <w:tc>
          <w:tcPr>
            <w:tcW w:w="12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126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97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r>
      <w:tr w:rsidR="00E82476" w:rsidRPr="00FF13F3" w:rsidTr="00776E7E">
        <w:trPr>
          <w:trHeight w:val="462"/>
        </w:trPr>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18"/>
                <w:szCs w:val="18"/>
              </w:rPr>
            </w:pPr>
          </w:p>
        </w:tc>
        <w:tc>
          <w:tcPr>
            <w:tcW w:w="272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18"/>
                <w:szCs w:val="18"/>
              </w:rPr>
            </w:pPr>
            <w:r w:rsidRPr="00FF13F3">
              <w:rPr>
                <w:rFonts w:ascii="Times New Roman" w:hAnsi="Times New Roman"/>
                <w:sz w:val="18"/>
                <w:szCs w:val="18"/>
              </w:rPr>
              <w:t xml:space="preserve">Корректировка проекта организации дорожного движения в городском округе Тейково </w:t>
            </w:r>
          </w:p>
        </w:tc>
        <w:tc>
          <w:tcPr>
            <w:tcW w:w="12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p>
        </w:tc>
        <w:tc>
          <w:tcPr>
            <w:tcW w:w="97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p>
        </w:tc>
      </w:tr>
      <w:tr w:rsidR="00E82476" w:rsidRPr="00FF13F3" w:rsidTr="00776E7E">
        <w:trPr>
          <w:trHeight w:val="462"/>
        </w:trPr>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18"/>
                <w:szCs w:val="18"/>
              </w:rPr>
            </w:pPr>
          </w:p>
        </w:tc>
        <w:tc>
          <w:tcPr>
            <w:tcW w:w="272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18"/>
                <w:szCs w:val="18"/>
              </w:rPr>
            </w:pPr>
            <w:r w:rsidRPr="00FF13F3">
              <w:rPr>
                <w:rFonts w:ascii="Times New Roman" w:hAnsi="Times New Roman"/>
                <w:sz w:val="18"/>
                <w:szCs w:val="18"/>
              </w:rPr>
              <w:t>Бюджетные ассигнования</w:t>
            </w:r>
          </w:p>
        </w:tc>
        <w:tc>
          <w:tcPr>
            <w:tcW w:w="12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126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100,00</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97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r>
      <w:tr w:rsidR="00E82476" w:rsidRPr="00FF13F3" w:rsidTr="00776E7E">
        <w:trPr>
          <w:trHeight w:val="462"/>
        </w:trPr>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18"/>
                <w:szCs w:val="18"/>
              </w:rPr>
            </w:pPr>
          </w:p>
        </w:tc>
        <w:tc>
          <w:tcPr>
            <w:tcW w:w="272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18"/>
                <w:szCs w:val="18"/>
              </w:rPr>
            </w:pPr>
            <w:r w:rsidRPr="00FF13F3">
              <w:rPr>
                <w:rFonts w:ascii="Times New Roman" w:hAnsi="Times New Roman"/>
                <w:sz w:val="18"/>
                <w:szCs w:val="18"/>
              </w:rPr>
              <w:t>- местный бюджет</w:t>
            </w:r>
          </w:p>
        </w:tc>
        <w:tc>
          <w:tcPr>
            <w:tcW w:w="12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126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100,00</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97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r>
      <w:tr w:rsidR="00E82476" w:rsidRPr="00FF13F3" w:rsidTr="00776E7E">
        <w:trPr>
          <w:trHeight w:val="462"/>
        </w:trPr>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18"/>
                <w:szCs w:val="18"/>
              </w:rPr>
            </w:pPr>
          </w:p>
        </w:tc>
        <w:tc>
          <w:tcPr>
            <w:tcW w:w="272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18"/>
                <w:szCs w:val="18"/>
              </w:rPr>
            </w:pPr>
            <w:r w:rsidRPr="00FF13F3">
              <w:rPr>
                <w:rFonts w:ascii="Times New Roman" w:hAnsi="Times New Roman"/>
                <w:sz w:val="18"/>
                <w:szCs w:val="18"/>
              </w:rPr>
              <w:t>- областной бюджет</w:t>
            </w:r>
          </w:p>
        </w:tc>
        <w:tc>
          <w:tcPr>
            <w:tcW w:w="12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126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97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c>
          <w:tcPr>
            <w:tcW w:w="97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18"/>
                <w:szCs w:val="18"/>
              </w:rPr>
            </w:pPr>
            <w:r w:rsidRPr="00FF13F3">
              <w:rPr>
                <w:rFonts w:ascii="Times New Roman" w:hAnsi="Times New Roman"/>
                <w:sz w:val="18"/>
                <w:szCs w:val="18"/>
              </w:rPr>
              <w:t>-</w:t>
            </w:r>
          </w:p>
        </w:tc>
      </w:tr>
    </w:tbl>
    <w:p w:rsidR="00E82476" w:rsidRPr="00FF13F3" w:rsidRDefault="00E82476" w:rsidP="00E82476">
      <w:pPr>
        <w:spacing w:line="0" w:lineRule="atLeast"/>
        <w:jc w:val="both"/>
        <w:rPr>
          <w:sz w:val="28"/>
          <w:szCs w:val="28"/>
        </w:rPr>
      </w:pPr>
      <w:r w:rsidRPr="00FF13F3">
        <w:rPr>
          <w:sz w:val="28"/>
          <w:szCs w:val="28"/>
        </w:rPr>
        <w:tab/>
      </w:r>
    </w:p>
    <w:p w:rsidR="00E82476" w:rsidRPr="00FF13F3" w:rsidRDefault="00E82476" w:rsidP="00E82476">
      <w:pPr>
        <w:rPr>
          <w:sz w:val="20"/>
          <w:szCs w:val="20"/>
        </w:rPr>
      </w:pPr>
    </w:p>
    <w:p w:rsidR="00E82476" w:rsidRPr="00FF13F3" w:rsidRDefault="00E82476" w:rsidP="00E82476">
      <w:pPr>
        <w:spacing w:after="0" w:line="240" w:lineRule="auto"/>
        <w:ind w:right="-28"/>
        <w:jc w:val="right"/>
        <w:rPr>
          <w:rFonts w:ascii="Times New Roman" w:hAnsi="Times New Roman"/>
          <w:sz w:val="20"/>
          <w:szCs w:val="20"/>
        </w:rPr>
      </w:pPr>
      <w:r w:rsidRPr="00FF13F3">
        <w:rPr>
          <w:rFonts w:ascii="Times New Roman" w:hAnsi="Times New Roman"/>
          <w:sz w:val="20"/>
          <w:szCs w:val="20"/>
        </w:rPr>
        <w:lastRenderedPageBreak/>
        <w:t>Приложение № 9</w:t>
      </w:r>
    </w:p>
    <w:p w:rsidR="00E82476" w:rsidRPr="00FF13F3" w:rsidRDefault="00E82476" w:rsidP="00E82476">
      <w:pPr>
        <w:spacing w:after="0" w:line="240" w:lineRule="auto"/>
        <w:ind w:right="-28"/>
        <w:jc w:val="right"/>
        <w:rPr>
          <w:rFonts w:ascii="Times New Roman" w:hAnsi="Times New Roman"/>
          <w:sz w:val="20"/>
          <w:szCs w:val="20"/>
        </w:rPr>
      </w:pPr>
      <w:r w:rsidRPr="00FF13F3">
        <w:rPr>
          <w:rFonts w:ascii="Times New Roman" w:hAnsi="Times New Roman"/>
          <w:sz w:val="20"/>
          <w:szCs w:val="20"/>
        </w:rPr>
        <w:t>к муниципальной программе</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«Обеспечение населения городского округа</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Тейково услугами жилищно-коммунального</w:t>
      </w:r>
    </w:p>
    <w:p w:rsidR="00E82476" w:rsidRPr="00FF13F3" w:rsidRDefault="00E82476" w:rsidP="00E82476">
      <w:pPr>
        <w:pStyle w:val="ConsPlusNonformat"/>
        <w:widowControl/>
        <w:jc w:val="right"/>
        <w:rPr>
          <w:rFonts w:ascii="Times New Roman" w:hAnsi="Times New Roman" w:cs="Times New Roman"/>
          <w:b/>
          <w:bCs/>
        </w:rPr>
      </w:pPr>
      <w:r w:rsidRPr="00FF13F3">
        <w:rPr>
          <w:rFonts w:ascii="Times New Roman" w:hAnsi="Times New Roman" w:cs="Times New Roman"/>
        </w:rPr>
        <w:t xml:space="preserve">      хозяйства и развитие транспортной системы»</w:t>
      </w:r>
    </w:p>
    <w:p w:rsidR="00E82476" w:rsidRPr="00FF13F3" w:rsidRDefault="00E82476" w:rsidP="00E82476">
      <w:pPr>
        <w:widowControl w:val="0"/>
        <w:autoSpaceDE w:val="0"/>
        <w:autoSpaceDN w:val="0"/>
        <w:adjustRightInd w:val="0"/>
        <w:spacing w:after="0" w:line="240" w:lineRule="auto"/>
        <w:jc w:val="right"/>
        <w:rPr>
          <w:rFonts w:ascii="Times New Roman" w:hAnsi="Times New Roman"/>
          <w:sz w:val="20"/>
          <w:szCs w:val="20"/>
        </w:rPr>
      </w:pPr>
    </w:p>
    <w:p w:rsidR="00E82476" w:rsidRPr="00FF13F3" w:rsidRDefault="00E82476" w:rsidP="00E82476">
      <w:pPr>
        <w:spacing w:after="0" w:line="240" w:lineRule="auto"/>
        <w:jc w:val="center"/>
        <w:rPr>
          <w:rFonts w:ascii="Times New Roman" w:hAnsi="Times New Roman"/>
          <w:b/>
          <w:sz w:val="20"/>
          <w:szCs w:val="20"/>
        </w:rPr>
      </w:pPr>
      <w:r w:rsidRPr="00FF13F3">
        <w:rPr>
          <w:rFonts w:ascii="Times New Roman" w:hAnsi="Times New Roman"/>
          <w:b/>
          <w:sz w:val="20"/>
          <w:szCs w:val="20"/>
        </w:rPr>
        <w:t>Подпрограмма</w:t>
      </w:r>
    </w:p>
    <w:p w:rsidR="00E82476" w:rsidRPr="00FF13F3" w:rsidRDefault="00E82476" w:rsidP="00E82476">
      <w:pPr>
        <w:spacing w:after="0" w:line="240" w:lineRule="auto"/>
        <w:jc w:val="center"/>
        <w:rPr>
          <w:rFonts w:ascii="Times New Roman" w:hAnsi="Times New Roman"/>
          <w:b/>
          <w:bCs/>
          <w:sz w:val="20"/>
          <w:szCs w:val="20"/>
        </w:rPr>
      </w:pPr>
      <w:r w:rsidRPr="00FF13F3">
        <w:rPr>
          <w:rFonts w:ascii="Times New Roman" w:hAnsi="Times New Roman"/>
          <w:b/>
          <w:bCs/>
          <w:sz w:val="20"/>
          <w:szCs w:val="20"/>
        </w:rPr>
        <w:t>Обеспечение жилыми помещениями детей-сирот, детей, оставшихся без попечения родителей, лиц из их числа по договору найма специализированных жилых помещений</w:t>
      </w:r>
    </w:p>
    <w:p w:rsidR="00E82476" w:rsidRPr="00FF13F3" w:rsidRDefault="00E82476" w:rsidP="00E82476">
      <w:pPr>
        <w:spacing w:after="0" w:line="240" w:lineRule="auto"/>
        <w:jc w:val="center"/>
        <w:rPr>
          <w:rFonts w:ascii="Times New Roman" w:hAnsi="Times New Roman"/>
          <w:b/>
          <w:bCs/>
          <w:sz w:val="20"/>
          <w:szCs w:val="20"/>
        </w:rPr>
      </w:pPr>
    </w:p>
    <w:p w:rsidR="00E82476" w:rsidRPr="00FF13F3" w:rsidRDefault="00E82476" w:rsidP="00E82476">
      <w:pPr>
        <w:spacing w:after="0" w:line="240" w:lineRule="auto"/>
        <w:rPr>
          <w:rFonts w:ascii="Times New Roman" w:hAnsi="Times New Roman"/>
          <w:b/>
          <w:bCs/>
          <w:i/>
          <w:iCs/>
          <w:sz w:val="20"/>
          <w:szCs w:val="20"/>
          <w:u w:val="single"/>
        </w:rPr>
      </w:pPr>
      <w:r w:rsidRPr="00FF13F3">
        <w:rPr>
          <w:rFonts w:ascii="Times New Roman" w:hAnsi="Times New Roman"/>
          <w:b/>
          <w:bCs/>
          <w:i/>
          <w:iCs/>
          <w:sz w:val="20"/>
          <w:szCs w:val="20"/>
          <w:u w:val="single"/>
        </w:rPr>
        <w:t>1.Паспорт  подпрограммы</w:t>
      </w:r>
    </w:p>
    <w:p w:rsidR="00E82476" w:rsidRPr="00FF13F3" w:rsidRDefault="00E82476" w:rsidP="00E82476">
      <w:pPr>
        <w:spacing w:after="0" w:line="240" w:lineRule="auto"/>
        <w:jc w:val="center"/>
        <w:rPr>
          <w:rFonts w:ascii="Times New Roman" w:hAnsi="Times New Roman"/>
          <w:b/>
          <w:bCs/>
          <w:i/>
          <w:iCs/>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6"/>
        <w:gridCol w:w="6992"/>
      </w:tblGrid>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Наименование</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6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Обеспечение жилыми помещениями детей-сирот, детей, оставшихся без попечения родителей, лиц из их числа по договору найма специализированных жилых помещений (далее – подпрограмма)</w:t>
            </w:r>
          </w:p>
        </w:tc>
      </w:tr>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Срок реализации</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6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2014-2020</w:t>
            </w:r>
          </w:p>
        </w:tc>
      </w:tr>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Исполнитель подпрограммы</w:t>
            </w:r>
          </w:p>
        </w:tc>
        <w:tc>
          <w:tcPr>
            <w:tcW w:w="6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Отдел городской инфраструктуры администрации городского округа Тейково</w:t>
            </w:r>
          </w:p>
        </w:tc>
      </w:tr>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 xml:space="preserve">Цель </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6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Обеспечение жильем детей-сирот</w:t>
            </w:r>
          </w:p>
        </w:tc>
      </w:tr>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Объём ресурсного обеспечения мероприятий</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6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xml:space="preserve">Общий объём бюджетных  ассигнований: </w:t>
            </w:r>
            <w:r w:rsidRPr="00FF13F3">
              <w:rPr>
                <w:rFonts w:ascii="Times New Roman" w:hAnsi="Times New Roman"/>
                <w:b/>
                <w:sz w:val="20"/>
                <w:szCs w:val="20"/>
              </w:rPr>
              <w:t xml:space="preserve">19 473,15783 </w:t>
            </w:r>
            <w:r w:rsidRPr="00FF13F3">
              <w:rPr>
                <w:rFonts w:ascii="Times New Roman" w:hAnsi="Times New Roman"/>
                <w:sz w:val="20"/>
                <w:szCs w:val="20"/>
              </w:rPr>
              <w:t>тыс. руб., в том числе:</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2014 – 4 747,90000 тыс.руб.;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2015 – 5 925,97500 тыс.руб.;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2016 – 5 801,60000 тыс.руб.;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2017 – 1 125,17300  тыс.руб.;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2018  - 799,05283 тыс.руб.;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2019  - 0,0000  тыс.руб.;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2020 – 1 073,457 тыс.руб.;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в том числе:</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областной бюджет:</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2014 –  213,50000 тыс.руб.;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2015 –  2 370,39000 тыс.руб.;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2016 –  0,0000 тыс.руб.;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2017 –   1 125,17300 тыс.руб.;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2018  - 799,05283 тыс.руб.;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2019  - 0,0000  тыс.руб.;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2020 – 1 073,457 тыс.руб.;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xml:space="preserve">   - федеральный бюджет:</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xml:space="preserve"> 2014 –  4 534,40000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xml:space="preserve"> 2015 –  3 555,58500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xml:space="preserve"> 2016 –  5 801,60000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xml:space="preserve"> 2017 –  0,0000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xml:space="preserve"> 2018 –  0,0000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xml:space="preserve"> 2019 –  0,0000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xml:space="preserve"> 2020 –  0,0000  тыс. руб.</w:t>
            </w:r>
          </w:p>
        </w:tc>
      </w:tr>
    </w:tbl>
    <w:p w:rsidR="00E82476" w:rsidRPr="00FF13F3" w:rsidRDefault="00E82476" w:rsidP="00E82476">
      <w:pPr>
        <w:tabs>
          <w:tab w:val="left" w:pos="4354"/>
        </w:tabs>
        <w:autoSpaceDE w:val="0"/>
        <w:autoSpaceDN w:val="0"/>
        <w:adjustRightInd w:val="0"/>
        <w:spacing w:after="0" w:line="240" w:lineRule="auto"/>
        <w:rPr>
          <w:rFonts w:ascii="Times New Roman" w:hAnsi="Times New Roman"/>
          <w:b/>
          <w:bCs/>
          <w:i/>
          <w:iCs/>
          <w:sz w:val="20"/>
          <w:szCs w:val="20"/>
          <w:u w:val="single"/>
        </w:rPr>
      </w:pPr>
    </w:p>
    <w:p w:rsidR="00E82476" w:rsidRPr="00FF13F3" w:rsidRDefault="00E82476" w:rsidP="00E82476">
      <w:pPr>
        <w:tabs>
          <w:tab w:val="left" w:pos="4354"/>
        </w:tabs>
        <w:autoSpaceDE w:val="0"/>
        <w:autoSpaceDN w:val="0"/>
        <w:adjustRightInd w:val="0"/>
        <w:spacing w:after="0" w:line="240" w:lineRule="auto"/>
        <w:rPr>
          <w:rFonts w:ascii="Times New Roman" w:hAnsi="Times New Roman"/>
          <w:b/>
          <w:bCs/>
          <w:i/>
          <w:iCs/>
          <w:sz w:val="20"/>
          <w:szCs w:val="20"/>
          <w:u w:val="single"/>
        </w:rPr>
      </w:pPr>
      <w:r w:rsidRPr="00FF13F3">
        <w:rPr>
          <w:rFonts w:ascii="Times New Roman" w:hAnsi="Times New Roman"/>
          <w:b/>
          <w:bCs/>
          <w:i/>
          <w:iCs/>
          <w:sz w:val="20"/>
          <w:szCs w:val="20"/>
          <w:u w:val="single"/>
        </w:rPr>
        <w:t>2.Краткая характеристика сферы реализации подпрограммы</w:t>
      </w:r>
    </w:p>
    <w:p w:rsidR="00E82476" w:rsidRPr="00FF13F3" w:rsidRDefault="00E82476" w:rsidP="00E82476">
      <w:pPr>
        <w:widowControl w:val="0"/>
        <w:autoSpaceDE w:val="0"/>
        <w:autoSpaceDN w:val="0"/>
        <w:adjustRightInd w:val="0"/>
        <w:spacing w:after="0" w:line="240" w:lineRule="auto"/>
        <w:ind w:firstLine="540"/>
        <w:jc w:val="both"/>
        <w:rPr>
          <w:rFonts w:ascii="Times New Roman" w:hAnsi="Times New Roman"/>
          <w:sz w:val="20"/>
          <w:szCs w:val="20"/>
        </w:rPr>
      </w:pPr>
      <w:r w:rsidRPr="00FF13F3">
        <w:rPr>
          <w:rFonts w:ascii="Times New Roman" w:hAnsi="Times New Roman"/>
          <w:sz w:val="20"/>
          <w:szCs w:val="20"/>
        </w:rPr>
        <w:t xml:space="preserve"> В соответствии  с действующим законодательством  Ивановская область передала    администрации городского округа Тейково Ивановской области государственные полномочия по однократному обеспечению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E82476" w:rsidRPr="00FF13F3" w:rsidRDefault="00E82476" w:rsidP="00E82476">
      <w:pPr>
        <w:widowControl w:val="0"/>
        <w:autoSpaceDE w:val="0"/>
        <w:autoSpaceDN w:val="0"/>
        <w:adjustRightInd w:val="0"/>
        <w:spacing w:after="0" w:line="240" w:lineRule="auto"/>
        <w:ind w:firstLine="540"/>
        <w:jc w:val="both"/>
        <w:rPr>
          <w:rFonts w:ascii="Times New Roman" w:hAnsi="Times New Roman"/>
          <w:sz w:val="20"/>
          <w:szCs w:val="20"/>
        </w:rPr>
      </w:pPr>
      <w:r w:rsidRPr="00FF13F3">
        <w:rPr>
          <w:rFonts w:ascii="Times New Roman" w:hAnsi="Times New Roman"/>
          <w:sz w:val="20"/>
          <w:szCs w:val="20"/>
        </w:rPr>
        <w:t>Средства на реализацию передаваемых полномочий предоставляются  бюджету г. Тейково из областного бюджета в виде субвенций. Распределение субвенций городским округам и поселениям, входящим в состав территорий муниципальных районов, утверждается законом Ивановской области об областном бюджете на соответствующий год.</w:t>
      </w:r>
    </w:p>
    <w:p w:rsidR="00E82476" w:rsidRPr="00FF13F3" w:rsidRDefault="00E82476" w:rsidP="00E82476">
      <w:pPr>
        <w:widowControl w:val="0"/>
        <w:autoSpaceDE w:val="0"/>
        <w:autoSpaceDN w:val="0"/>
        <w:adjustRightInd w:val="0"/>
        <w:spacing w:after="0" w:line="240" w:lineRule="auto"/>
        <w:ind w:firstLine="540"/>
        <w:jc w:val="both"/>
        <w:rPr>
          <w:rFonts w:ascii="Times New Roman" w:hAnsi="Times New Roman"/>
          <w:sz w:val="20"/>
          <w:szCs w:val="20"/>
        </w:rPr>
      </w:pPr>
      <w:r w:rsidRPr="00FF13F3">
        <w:rPr>
          <w:rFonts w:ascii="Times New Roman" w:hAnsi="Times New Roman"/>
          <w:sz w:val="20"/>
          <w:szCs w:val="20"/>
        </w:rPr>
        <w:t>Субвенции, предоставляемые для осуществления переданных полномочий, могут быть использованы только для формирования муниципального специализированного жилищного фонда в части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E82476" w:rsidRPr="00FF13F3" w:rsidRDefault="00E82476" w:rsidP="00E82476">
      <w:pPr>
        <w:widowControl w:val="0"/>
        <w:autoSpaceDE w:val="0"/>
        <w:autoSpaceDN w:val="0"/>
        <w:adjustRightInd w:val="0"/>
        <w:spacing w:after="0" w:line="240" w:lineRule="auto"/>
        <w:ind w:firstLine="540"/>
        <w:jc w:val="both"/>
        <w:rPr>
          <w:rFonts w:ascii="Times New Roman" w:hAnsi="Times New Roman"/>
          <w:sz w:val="20"/>
          <w:szCs w:val="20"/>
        </w:rPr>
      </w:pPr>
      <w:r w:rsidRPr="00FF13F3">
        <w:rPr>
          <w:rFonts w:ascii="Times New Roman" w:hAnsi="Times New Roman"/>
          <w:sz w:val="20"/>
          <w:szCs w:val="20"/>
        </w:rPr>
        <w:t xml:space="preserve">Согласно действующему законодательству режим пользования помещениями специализированного жилищного фонда имеет ограничения по сравнению с жилыми помещениями, предоставляемыми по договорам социального найма. После истечения пятилетнего срока и при отсутствии обстоятельств, влияющих на его продление, с указанными лицами будет заключаться договор социального найма </w:t>
      </w:r>
      <w:r w:rsidRPr="00FF13F3">
        <w:rPr>
          <w:rFonts w:ascii="Times New Roman" w:hAnsi="Times New Roman"/>
          <w:sz w:val="20"/>
          <w:szCs w:val="20"/>
        </w:rPr>
        <w:lastRenderedPageBreak/>
        <w:t>предоставленного ранее жилого помещения.</w:t>
      </w:r>
    </w:p>
    <w:p w:rsidR="00E82476" w:rsidRPr="00FF13F3" w:rsidRDefault="00E82476" w:rsidP="00E82476">
      <w:pPr>
        <w:widowControl w:val="0"/>
        <w:autoSpaceDE w:val="0"/>
        <w:autoSpaceDN w:val="0"/>
        <w:adjustRightInd w:val="0"/>
        <w:spacing w:after="0" w:line="240" w:lineRule="auto"/>
        <w:ind w:firstLine="540"/>
        <w:jc w:val="both"/>
        <w:rPr>
          <w:rFonts w:ascii="Times New Roman" w:hAnsi="Times New Roman"/>
          <w:sz w:val="20"/>
          <w:szCs w:val="20"/>
        </w:rPr>
      </w:pPr>
      <w:r w:rsidRPr="00FF13F3">
        <w:rPr>
          <w:rFonts w:ascii="Times New Roman" w:hAnsi="Times New Roman"/>
          <w:sz w:val="20"/>
          <w:szCs w:val="20"/>
        </w:rPr>
        <w:t xml:space="preserve">В соответствии с действующим законодательством Департамент социальной защиты населения Ивановской области на основании данных, предоставляемых его территориальными органами, органами местного самоуправления городских округов и поселений, входящих в состав территорий муниципальных районов, для установления очередности предоставления жилья и расчета размера субвенции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w:t>
      </w:r>
    </w:p>
    <w:p w:rsidR="00E82476" w:rsidRPr="00FF13F3" w:rsidRDefault="00E82476" w:rsidP="00E82476">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FF13F3">
        <w:rPr>
          <w:rFonts w:ascii="Times New Roman" w:hAnsi="Times New Roman"/>
          <w:sz w:val="20"/>
          <w:szCs w:val="20"/>
        </w:rPr>
        <w:t>Администрация городского округа Тейково Ивановской области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момента вступления его в действие) приобретает в собственность муниципального образования благоустроенные жилые помещения, для формирования муниципального специализированного жилищного фонда в части жилых помещений  для детей-сирот и детей, оставшихся без попечения родителей, лиц из числа детей-сирот и детей, оставшихся без попечения родителей. Детям-сиротам и детям, оставшимся без попечения родителей, лицам из числа детей-сирот и детей, оставшихся без попечения родителей предоставляется благоустроенное жилое помещение по договору найма специализированного жилого помещения однократно первоначально сроком на 5 лет.</w:t>
      </w:r>
    </w:p>
    <w:p w:rsidR="00E82476" w:rsidRPr="00FF13F3" w:rsidRDefault="00E82476" w:rsidP="00E82476">
      <w:pPr>
        <w:widowControl w:val="0"/>
        <w:autoSpaceDE w:val="0"/>
        <w:autoSpaceDN w:val="0"/>
        <w:adjustRightInd w:val="0"/>
        <w:spacing w:after="0" w:line="240" w:lineRule="auto"/>
        <w:outlineLvl w:val="0"/>
        <w:rPr>
          <w:rFonts w:ascii="Times New Roman" w:hAnsi="Times New Roman"/>
          <w:sz w:val="20"/>
          <w:szCs w:val="20"/>
        </w:rPr>
      </w:pPr>
      <w:r w:rsidRPr="00FF13F3">
        <w:rPr>
          <w:rFonts w:ascii="Times New Roman" w:hAnsi="Times New Roman"/>
          <w:sz w:val="20"/>
          <w:szCs w:val="20"/>
        </w:rPr>
        <w:t xml:space="preserve">   </w:t>
      </w:r>
    </w:p>
    <w:p w:rsidR="00E82476" w:rsidRPr="00FF13F3" w:rsidRDefault="00E82476" w:rsidP="00E82476">
      <w:pPr>
        <w:widowControl w:val="0"/>
        <w:autoSpaceDE w:val="0"/>
        <w:autoSpaceDN w:val="0"/>
        <w:adjustRightInd w:val="0"/>
        <w:spacing w:after="0" w:line="240" w:lineRule="auto"/>
        <w:outlineLvl w:val="0"/>
        <w:rPr>
          <w:rFonts w:ascii="Times New Roman" w:hAnsi="Times New Roman"/>
          <w:sz w:val="20"/>
          <w:szCs w:val="20"/>
        </w:rPr>
      </w:pPr>
      <w:r w:rsidRPr="00FF13F3">
        <w:rPr>
          <w:rFonts w:ascii="Times New Roman" w:hAnsi="Times New Roman"/>
          <w:b/>
          <w:bCs/>
          <w:i/>
          <w:iCs/>
          <w:sz w:val="20"/>
          <w:szCs w:val="20"/>
          <w:u w:val="single"/>
        </w:rPr>
        <w:t>3.Ожидаемые результаты реализации подпрограммы</w:t>
      </w:r>
    </w:p>
    <w:p w:rsidR="00E82476" w:rsidRPr="00FF13F3" w:rsidRDefault="00E82476" w:rsidP="00E82476">
      <w:pPr>
        <w:widowControl w:val="0"/>
        <w:autoSpaceDE w:val="0"/>
        <w:autoSpaceDN w:val="0"/>
        <w:adjustRightInd w:val="0"/>
        <w:spacing w:after="0" w:line="240" w:lineRule="auto"/>
        <w:outlineLvl w:val="0"/>
        <w:rPr>
          <w:rFonts w:ascii="Times New Roman" w:hAnsi="Times New Roman"/>
          <w:b/>
          <w:bCs/>
          <w:i/>
          <w:iCs/>
          <w:sz w:val="20"/>
          <w:szCs w:val="20"/>
          <w:u w:val="single"/>
        </w:rPr>
      </w:pPr>
    </w:p>
    <w:p w:rsidR="00E82476" w:rsidRPr="00FF13F3" w:rsidRDefault="00E82476" w:rsidP="00E82476">
      <w:pPr>
        <w:tabs>
          <w:tab w:val="left" w:pos="-3240"/>
        </w:tabs>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ab/>
        <w:t xml:space="preserve">В результате реализации подпрограммы в 2014-2020 годах в рамках переданных полномочий   будут приобретены в собственность и предоставлены по договорам найма   специализированных жилых помещений – жилые помещения 20 детям-сиротам, детям, оставшимся без попечения родителей.  </w:t>
      </w:r>
    </w:p>
    <w:p w:rsidR="00E82476" w:rsidRPr="00FF13F3" w:rsidRDefault="00E82476" w:rsidP="00E82476">
      <w:pPr>
        <w:tabs>
          <w:tab w:val="left" w:pos="-3240"/>
        </w:tabs>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ab/>
        <w:t>Целевые индикаторы реализации мероприятий подпрограммы сведены в приведенной ниже таблице:</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2911"/>
        <w:gridCol w:w="925"/>
        <w:gridCol w:w="926"/>
        <w:gridCol w:w="926"/>
        <w:gridCol w:w="925"/>
        <w:gridCol w:w="926"/>
        <w:gridCol w:w="926"/>
        <w:gridCol w:w="926"/>
      </w:tblGrid>
      <w:tr w:rsidR="00E82476" w:rsidRPr="00FF13F3" w:rsidTr="00776E7E">
        <w:tc>
          <w:tcPr>
            <w:tcW w:w="6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 п/п</w:t>
            </w:r>
          </w:p>
        </w:tc>
        <w:tc>
          <w:tcPr>
            <w:tcW w:w="2911"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Наименование показателя эффективности/единица измерения показателя</w:t>
            </w:r>
          </w:p>
        </w:tc>
        <w:tc>
          <w:tcPr>
            <w:tcW w:w="92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2014</w:t>
            </w:r>
          </w:p>
        </w:tc>
        <w:tc>
          <w:tcPr>
            <w:tcW w:w="9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2015</w:t>
            </w:r>
          </w:p>
        </w:tc>
        <w:tc>
          <w:tcPr>
            <w:tcW w:w="9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2016</w:t>
            </w:r>
          </w:p>
        </w:tc>
        <w:tc>
          <w:tcPr>
            <w:tcW w:w="92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2017</w:t>
            </w:r>
          </w:p>
        </w:tc>
        <w:tc>
          <w:tcPr>
            <w:tcW w:w="9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2018</w:t>
            </w:r>
          </w:p>
        </w:tc>
        <w:tc>
          <w:tcPr>
            <w:tcW w:w="9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2019</w:t>
            </w:r>
          </w:p>
        </w:tc>
        <w:tc>
          <w:tcPr>
            <w:tcW w:w="9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2020</w:t>
            </w:r>
          </w:p>
        </w:tc>
      </w:tr>
      <w:tr w:rsidR="00E82476" w:rsidRPr="00FF13F3" w:rsidTr="00776E7E">
        <w:tc>
          <w:tcPr>
            <w:tcW w:w="6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1</w:t>
            </w:r>
          </w:p>
        </w:tc>
        <w:tc>
          <w:tcPr>
            <w:tcW w:w="291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2</w:t>
            </w:r>
          </w:p>
        </w:tc>
        <w:tc>
          <w:tcPr>
            <w:tcW w:w="92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3</w:t>
            </w:r>
          </w:p>
        </w:tc>
        <w:tc>
          <w:tcPr>
            <w:tcW w:w="92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4</w:t>
            </w:r>
          </w:p>
        </w:tc>
        <w:tc>
          <w:tcPr>
            <w:tcW w:w="92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5</w:t>
            </w:r>
          </w:p>
        </w:tc>
        <w:tc>
          <w:tcPr>
            <w:tcW w:w="92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6</w:t>
            </w:r>
          </w:p>
        </w:tc>
        <w:tc>
          <w:tcPr>
            <w:tcW w:w="92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7</w:t>
            </w:r>
          </w:p>
        </w:tc>
        <w:tc>
          <w:tcPr>
            <w:tcW w:w="92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8</w:t>
            </w:r>
          </w:p>
        </w:tc>
        <w:tc>
          <w:tcPr>
            <w:tcW w:w="92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b/>
                <w:bCs/>
                <w:sz w:val="20"/>
                <w:szCs w:val="20"/>
              </w:rPr>
              <w:t>9</w:t>
            </w:r>
          </w:p>
        </w:tc>
      </w:tr>
      <w:tr w:rsidR="00E82476" w:rsidRPr="00FF13F3" w:rsidTr="00776E7E">
        <w:tc>
          <w:tcPr>
            <w:tcW w:w="6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1</w:t>
            </w:r>
          </w:p>
        </w:tc>
        <w:tc>
          <w:tcPr>
            <w:tcW w:w="291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Предоставление жилых помещений детям-сиротам, детям, оставшимся без попечения родителей по договору найма специализированных жилых помещений/ благоустроенная квартира</w:t>
            </w:r>
          </w:p>
        </w:tc>
        <w:tc>
          <w:tcPr>
            <w:tcW w:w="92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3</w:t>
            </w:r>
          </w:p>
        </w:tc>
        <w:tc>
          <w:tcPr>
            <w:tcW w:w="9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5</w:t>
            </w:r>
          </w:p>
        </w:tc>
        <w:tc>
          <w:tcPr>
            <w:tcW w:w="9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5</w:t>
            </w:r>
          </w:p>
        </w:tc>
        <w:tc>
          <w:tcPr>
            <w:tcW w:w="92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w:t>
            </w:r>
          </w:p>
        </w:tc>
      </w:tr>
    </w:tbl>
    <w:p w:rsidR="00E82476" w:rsidRPr="00FF13F3" w:rsidRDefault="00E82476" w:rsidP="00E82476">
      <w:pPr>
        <w:tabs>
          <w:tab w:val="left" w:pos="-3240"/>
        </w:tabs>
        <w:autoSpaceDE w:val="0"/>
        <w:autoSpaceDN w:val="0"/>
        <w:adjustRightInd w:val="0"/>
        <w:spacing w:after="0" w:line="240" w:lineRule="auto"/>
        <w:jc w:val="both"/>
        <w:rPr>
          <w:rFonts w:ascii="Times New Roman" w:hAnsi="Times New Roman"/>
          <w:sz w:val="20"/>
          <w:szCs w:val="20"/>
        </w:rPr>
      </w:pPr>
    </w:p>
    <w:p w:rsidR="00E82476" w:rsidRPr="00FF13F3" w:rsidRDefault="00E82476" w:rsidP="00E82476">
      <w:pPr>
        <w:tabs>
          <w:tab w:val="left" w:pos="-3240"/>
        </w:tabs>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 xml:space="preserve"> </w:t>
      </w:r>
      <w:r w:rsidRPr="00FF13F3">
        <w:rPr>
          <w:rFonts w:ascii="Times New Roman" w:hAnsi="Times New Roman"/>
          <w:sz w:val="20"/>
          <w:szCs w:val="20"/>
        </w:rPr>
        <w:tab/>
        <w:t>Средства на реализацию передаваемых полномочий предоставляются местным бюджетам из областного бюджета в виде субвенций. Целевые показатели являются прогнозируемыми и будут корректироваться в соответствии с величиной субвенций. На 01.10.2013 в списке детей-сирот, детей, оставшихся без попечения родителей, лиц из их числа состояло 30 человек.</w:t>
      </w:r>
    </w:p>
    <w:p w:rsidR="00E82476" w:rsidRPr="00FF13F3" w:rsidRDefault="00E82476" w:rsidP="00E82476">
      <w:pPr>
        <w:widowControl w:val="0"/>
        <w:autoSpaceDE w:val="0"/>
        <w:autoSpaceDN w:val="0"/>
        <w:adjustRightInd w:val="0"/>
        <w:spacing w:after="0" w:line="240" w:lineRule="auto"/>
        <w:ind w:firstLine="540"/>
        <w:jc w:val="both"/>
        <w:rPr>
          <w:rFonts w:ascii="Times New Roman" w:hAnsi="Times New Roman"/>
          <w:sz w:val="20"/>
          <w:szCs w:val="20"/>
        </w:rPr>
      </w:pPr>
    </w:p>
    <w:p w:rsidR="00E82476" w:rsidRPr="00FF13F3" w:rsidRDefault="00E82476" w:rsidP="00E82476">
      <w:pPr>
        <w:tabs>
          <w:tab w:val="left" w:pos="4354"/>
        </w:tabs>
        <w:autoSpaceDE w:val="0"/>
        <w:autoSpaceDN w:val="0"/>
        <w:adjustRightInd w:val="0"/>
        <w:spacing w:after="0" w:line="240" w:lineRule="auto"/>
        <w:rPr>
          <w:rFonts w:ascii="Times New Roman" w:hAnsi="Times New Roman"/>
          <w:b/>
          <w:bCs/>
          <w:i/>
          <w:iCs/>
          <w:sz w:val="20"/>
          <w:szCs w:val="20"/>
          <w:u w:val="single"/>
        </w:rPr>
      </w:pPr>
      <w:r w:rsidRPr="00FF13F3">
        <w:rPr>
          <w:rFonts w:ascii="Times New Roman" w:hAnsi="Times New Roman"/>
          <w:b/>
          <w:bCs/>
          <w:i/>
          <w:iCs/>
          <w:sz w:val="20"/>
          <w:szCs w:val="20"/>
          <w:u w:val="single"/>
        </w:rPr>
        <w:t xml:space="preserve">4. Мероприятия подпрограммы </w:t>
      </w:r>
    </w:p>
    <w:p w:rsidR="00E82476" w:rsidRPr="00FF13F3" w:rsidRDefault="00E82476" w:rsidP="00E82476">
      <w:pPr>
        <w:tabs>
          <w:tab w:val="left" w:pos="4354"/>
        </w:tabs>
        <w:autoSpaceDE w:val="0"/>
        <w:autoSpaceDN w:val="0"/>
        <w:adjustRightInd w:val="0"/>
        <w:spacing w:after="0" w:line="240" w:lineRule="auto"/>
        <w:rPr>
          <w:rFonts w:ascii="Times New Roman" w:hAnsi="Times New Roman"/>
          <w:b/>
          <w:bCs/>
          <w:i/>
          <w:iCs/>
          <w:sz w:val="20"/>
          <w:szCs w:val="20"/>
          <w:u w:val="single"/>
        </w:rPr>
      </w:pP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1"/>
        <w:gridCol w:w="2223"/>
        <w:gridCol w:w="3363"/>
        <w:gridCol w:w="1653"/>
        <w:gridCol w:w="1653"/>
      </w:tblGrid>
      <w:tr w:rsidR="00E82476" w:rsidRPr="00FF13F3" w:rsidTr="00776E7E">
        <w:trPr>
          <w:cantSplit/>
          <w:trHeight w:val="360"/>
        </w:trPr>
        <w:tc>
          <w:tcPr>
            <w:tcW w:w="741" w:type="dxa"/>
          </w:tcPr>
          <w:p w:rsidR="00E82476" w:rsidRPr="00FF13F3" w:rsidRDefault="00E82476" w:rsidP="00776E7E">
            <w:pPr>
              <w:pStyle w:val="ConsPlusCell"/>
              <w:widowControl/>
              <w:tabs>
                <w:tab w:val="left" w:pos="4354"/>
              </w:tabs>
              <w:rPr>
                <w:rFonts w:ascii="Times New Roman" w:hAnsi="Times New Roman" w:cs="Times New Roman"/>
              </w:rPr>
            </w:pPr>
            <w:r w:rsidRPr="00FF13F3">
              <w:rPr>
                <w:rFonts w:ascii="Times New Roman" w:hAnsi="Times New Roman" w:cs="Times New Roman"/>
              </w:rPr>
              <w:t xml:space="preserve">N </w:t>
            </w:r>
            <w:r w:rsidRPr="00FF13F3">
              <w:rPr>
                <w:rFonts w:ascii="Times New Roman" w:hAnsi="Times New Roman" w:cs="Times New Roman"/>
              </w:rPr>
              <w:br/>
              <w:t>п/п</w:t>
            </w:r>
          </w:p>
        </w:tc>
        <w:tc>
          <w:tcPr>
            <w:tcW w:w="2223" w:type="dxa"/>
          </w:tcPr>
          <w:p w:rsidR="00E82476" w:rsidRPr="00FF13F3" w:rsidRDefault="00E82476" w:rsidP="00776E7E">
            <w:pPr>
              <w:pStyle w:val="ConsPlusCell"/>
              <w:widowControl/>
              <w:tabs>
                <w:tab w:val="left" w:pos="4354"/>
              </w:tabs>
              <w:rPr>
                <w:rFonts w:ascii="Times New Roman" w:hAnsi="Times New Roman" w:cs="Times New Roman"/>
              </w:rPr>
            </w:pPr>
            <w:r w:rsidRPr="00FF13F3">
              <w:rPr>
                <w:rFonts w:ascii="Times New Roman" w:hAnsi="Times New Roman" w:cs="Times New Roman"/>
              </w:rPr>
              <w:t xml:space="preserve">Наименование мероприятий                </w:t>
            </w:r>
          </w:p>
        </w:tc>
        <w:tc>
          <w:tcPr>
            <w:tcW w:w="3363" w:type="dxa"/>
            <w:tcBorders>
              <w:bottom w:val="single" w:sz="4" w:space="0" w:color="auto"/>
            </w:tcBorders>
          </w:tcPr>
          <w:p w:rsidR="00E82476" w:rsidRPr="00FF13F3" w:rsidRDefault="00E82476" w:rsidP="00776E7E">
            <w:pPr>
              <w:pStyle w:val="ConsPlusCell"/>
              <w:widowControl/>
              <w:tabs>
                <w:tab w:val="left" w:pos="4354"/>
              </w:tabs>
              <w:rPr>
                <w:rFonts w:ascii="Times New Roman" w:hAnsi="Times New Roman" w:cs="Times New Roman"/>
              </w:rPr>
            </w:pPr>
            <w:r w:rsidRPr="00FF13F3">
              <w:rPr>
                <w:rFonts w:ascii="Times New Roman" w:hAnsi="Times New Roman" w:cs="Times New Roman"/>
              </w:rPr>
              <w:t>Содержание</w:t>
            </w:r>
          </w:p>
        </w:tc>
        <w:tc>
          <w:tcPr>
            <w:tcW w:w="1653" w:type="dxa"/>
            <w:tcBorders>
              <w:bottom w:val="single" w:sz="4" w:space="0" w:color="auto"/>
            </w:tcBorders>
          </w:tcPr>
          <w:p w:rsidR="00E82476" w:rsidRPr="00FF13F3" w:rsidRDefault="00E82476" w:rsidP="00776E7E">
            <w:pPr>
              <w:pStyle w:val="ConsPlusCell"/>
              <w:widowControl/>
              <w:tabs>
                <w:tab w:val="left" w:pos="4354"/>
              </w:tabs>
              <w:rPr>
                <w:rFonts w:ascii="Times New Roman" w:hAnsi="Times New Roman" w:cs="Times New Roman"/>
              </w:rPr>
            </w:pPr>
            <w:r w:rsidRPr="00FF13F3">
              <w:rPr>
                <w:rFonts w:ascii="Times New Roman" w:hAnsi="Times New Roman" w:cs="Times New Roman"/>
              </w:rPr>
              <w:t xml:space="preserve">Сроки    </w:t>
            </w:r>
            <w:r w:rsidRPr="00FF13F3">
              <w:rPr>
                <w:rFonts w:ascii="Times New Roman" w:hAnsi="Times New Roman" w:cs="Times New Roman"/>
              </w:rPr>
              <w:br/>
              <w:t xml:space="preserve">реализации </w:t>
            </w:r>
          </w:p>
        </w:tc>
        <w:tc>
          <w:tcPr>
            <w:tcW w:w="1653" w:type="dxa"/>
          </w:tcPr>
          <w:p w:rsidR="00E82476" w:rsidRPr="00FF13F3" w:rsidRDefault="00E82476" w:rsidP="00776E7E">
            <w:pPr>
              <w:pStyle w:val="ConsPlusCell"/>
              <w:widowControl/>
              <w:tabs>
                <w:tab w:val="left" w:pos="4354"/>
              </w:tabs>
              <w:rPr>
                <w:rFonts w:ascii="Times New Roman" w:hAnsi="Times New Roman" w:cs="Times New Roman"/>
              </w:rPr>
            </w:pPr>
            <w:r w:rsidRPr="00FF13F3">
              <w:rPr>
                <w:rFonts w:ascii="Times New Roman" w:hAnsi="Times New Roman" w:cs="Times New Roman"/>
              </w:rPr>
              <w:t>Субвенция бюджету г. Тейково</w:t>
            </w:r>
          </w:p>
          <w:p w:rsidR="00E82476" w:rsidRPr="00FF13F3" w:rsidRDefault="00E82476" w:rsidP="00776E7E">
            <w:pPr>
              <w:pStyle w:val="ConsPlusCell"/>
              <w:widowControl/>
              <w:tabs>
                <w:tab w:val="left" w:pos="4354"/>
              </w:tabs>
              <w:rPr>
                <w:rFonts w:ascii="Times New Roman" w:hAnsi="Times New Roman" w:cs="Times New Roman"/>
              </w:rPr>
            </w:pPr>
            <w:r w:rsidRPr="00FF13F3">
              <w:rPr>
                <w:rFonts w:ascii="Times New Roman" w:hAnsi="Times New Roman" w:cs="Times New Roman"/>
              </w:rPr>
              <w:t>(тыс. руб.)</w:t>
            </w:r>
          </w:p>
        </w:tc>
      </w:tr>
      <w:tr w:rsidR="00E82476" w:rsidRPr="00FF13F3" w:rsidTr="00776E7E">
        <w:trPr>
          <w:cantSplit/>
          <w:trHeight w:val="1603"/>
        </w:trPr>
        <w:tc>
          <w:tcPr>
            <w:tcW w:w="741" w:type="dxa"/>
            <w:vMerge w:val="restart"/>
          </w:tcPr>
          <w:p w:rsidR="00E82476" w:rsidRPr="00FF13F3" w:rsidRDefault="00E82476" w:rsidP="00776E7E">
            <w:pPr>
              <w:pStyle w:val="ConsPlusCell"/>
              <w:widowControl/>
              <w:numPr>
                <w:ilvl w:val="0"/>
                <w:numId w:val="11"/>
              </w:numPr>
              <w:tabs>
                <w:tab w:val="left" w:pos="4354"/>
              </w:tabs>
              <w:rPr>
                <w:rFonts w:ascii="Times New Roman" w:hAnsi="Times New Roman" w:cs="Times New Roman"/>
              </w:rPr>
            </w:pPr>
          </w:p>
        </w:tc>
        <w:tc>
          <w:tcPr>
            <w:tcW w:w="2223" w:type="dxa"/>
            <w:vMerge w:val="restart"/>
          </w:tcPr>
          <w:p w:rsidR="00E82476" w:rsidRPr="00FF13F3" w:rsidRDefault="00E82476" w:rsidP="00776E7E">
            <w:pPr>
              <w:pStyle w:val="ConsPlusCell"/>
              <w:widowControl/>
              <w:tabs>
                <w:tab w:val="left" w:pos="4354"/>
              </w:tabs>
              <w:rPr>
                <w:rFonts w:ascii="Times New Roman" w:hAnsi="Times New Roman" w:cs="Times New Roman"/>
              </w:rPr>
            </w:pPr>
            <w:r w:rsidRPr="00FF13F3">
              <w:rPr>
                <w:rFonts w:ascii="Times New Roman" w:hAnsi="Times New Roman" w:cs="Times New Roman"/>
              </w:rPr>
              <w:t xml:space="preserve">Приобретение жилых помещений  </w:t>
            </w:r>
          </w:p>
        </w:tc>
        <w:tc>
          <w:tcPr>
            <w:tcW w:w="3363" w:type="dxa"/>
            <w:vMerge w:val="restart"/>
            <w:shd w:val="clear" w:color="auto" w:fill="FFFFFF"/>
          </w:tcPr>
          <w:p w:rsidR="00E82476" w:rsidRPr="00FF13F3" w:rsidRDefault="00E82476" w:rsidP="00776E7E">
            <w:pPr>
              <w:pStyle w:val="ConsPlusCell"/>
              <w:widowControl/>
              <w:tabs>
                <w:tab w:val="left" w:pos="4354"/>
              </w:tabs>
              <w:jc w:val="both"/>
              <w:rPr>
                <w:rFonts w:ascii="Times New Roman" w:hAnsi="Times New Roman" w:cs="Times New Roman"/>
              </w:rPr>
            </w:pPr>
            <w:r w:rsidRPr="00FF13F3">
              <w:rPr>
                <w:rFonts w:ascii="Times New Roman" w:hAnsi="Times New Roman" w:cs="Times New Roman"/>
              </w:rPr>
              <w:t>Приобретение в муниципальную собственность жилых помещений для дальнейшего предоставления их детям-сиротам, детям, оставшимся без попечения родителей</w:t>
            </w:r>
          </w:p>
          <w:p w:rsidR="00E82476" w:rsidRPr="00FF13F3" w:rsidRDefault="00E82476" w:rsidP="00776E7E">
            <w:pPr>
              <w:pStyle w:val="ConsPlusCell"/>
              <w:widowControl/>
              <w:tabs>
                <w:tab w:val="left" w:pos="4354"/>
              </w:tabs>
              <w:jc w:val="both"/>
              <w:rPr>
                <w:rFonts w:ascii="Times New Roman" w:hAnsi="Times New Roman" w:cs="Times New Roman"/>
              </w:rPr>
            </w:pPr>
          </w:p>
        </w:tc>
        <w:tc>
          <w:tcPr>
            <w:tcW w:w="1653" w:type="dxa"/>
            <w:shd w:val="clear" w:color="auto" w:fill="FFFFFF"/>
          </w:tcPr>
          <w:p w:rsidR="00E82476" w:rsidRPr="00FF13F3" w:rsidRDefault="00E82476" w:rsidP="00776E7E">
            <w:pPr>
              <w:pStyle w:val="ConsPlusCell"/>
              <w:widowControl/>
              <w:tabs>
                <w:tab w:val="left" w:pos="4354"/>
              </w:tabs>
              <w:rPr>
                <w:rFonts w:ascii="Times New Roman" w:hAnsi="Times New Roman" w:cs="Times New Roman"/>
              </w:rPr>
            </w:pPr>
            <w:r w:rsidRPr="00FF13F3">
              <w:rPr>
                <w:rFonts w:ascii="Times New Roman" w:hAnsi="Times New Roman" w:cs="Times New Roman"/>
              </w:rPr>
              <w:t>2014</w:t>
            </w:r>
          </w:p>
        </w:tc>
        <w:tc>
          <w:tcPr>
            <w:tcW w:w="1653" w:type="dxa"/>
          </w:tcPr>
          <w:p w:rsidR="00E82476" w:rsidRPr="00FF13F3" w:rsidRDefault="00E82476" w:rsidP="00776E7E">
            <w:pPr>
              <w:pStyle w:val="ConsPlusCell"/>
              <w:widowControl/>
              <w:tabs>
                <w:tab w:val="left" w:pos="4354"/>
              </w:tabs>
              <w:rPr>
                <w:rFonts w:ascii="Times New Roman" w:hAnsi="Times New Roman" w:cs="Times New Roman"/>
              </w:rPr>
            </w:pPr>
            <w:r w:rsidRPr="00FF13F3">
              <w:rPr>
                <w:rFonts w:ascii="Times New Roman" w:hAnsi="Times New Roman" w:cs="Times New Roman"/>
              </w:rPr>
              <w:t xml:space="preserve"> 4747,900</w:t>
            </w:r>
          </w:p>
          <w:p w:rsidR="00E82476" w:rsidRPr="00FF13F3" w:rsidRDefault="00E82476" w:rsidP="00776E7E">
            <w:pPr>
              <w:pStyle w:val="ConsPlusCell"/>
              <w:widowControl/>
              <w:tabs>
                <w:tab w:val="left" w:pos="4354"/>
              </w:tabs>
              <w:rPr>
                <w:rFonts w:ascii="Times New Roman" w:hAnsi="Times New Roman" w:cs="Times New Roman"/>
              </w:rPr>
            </w:pPr>
            <w:r w:rsidRPr="00FF13F3">
              <w:rPr>
                <w:rFonts w:ascii="Times New Roman" w:hAnsi="Times New Roman" w:cs="Times New Roman"/>
              </w:rPr>
              <w:t xml:space="preserve"> </w:t>
            </w:r>
          </w:p>
          <w:p w:rsidR="00E82476" w:rsidRPr="00FF13F3" w:rsidRDefault="00E82476" w:rsidP="00776E7E">
            <w:pPr>
              <w:pStyle w:val="ConsPlusCell"/>
              <w:tabs>
                <w:tab w:val="left" w:pos="4354"/>
              </w:tabs>
              <w:rPr>
                <w:rFonts w:ascii="Times New Roman" w:hAnsi="Times New Roman" w:cs="Times New Roman"/>
              </w:rPr>
            </w:pPr>
            <w:r w:rsidRPr="00FF13F3">
              <w:rPr>
                <w:rFonts w:ascii="Times New Roman" w:hAnsi="Times New Roman" w:cs="Times New Roman"/>
              </w:rPr>
              <w:t xml:space="preserve"> </w:t>
            </w:r>
          </w:p>
        </w:tc>
      </w:tr>
      <w:tr w:rsidR="00E82476" w:rsidRPr="00FF13F3" w:rsidTr="00776E7E">
        <w:trPr>
          <w:cantSplit/>
          <w:trHeight w:val="540"/>
        </w:trPr>
        <w:tc>
          <w:tcPr>
            <w:tcW w:w="741" w:type="dxa"/>
            <w:vMerge/>
          </w:tcPr>
          <w:p w:rsidR="00E82476" w:rsidRPr="00FF13F3" w:rsidRDefault="00E82476" w:rsidP="00776E7E">
            <w:pPr>
              <w:pStyle w:val="ConsPlusCell"/>
              <w:widowControl/>
              <w:numPr>
                <w:ilvl w:val="0"/>
                <w:numId w:val="11"/>
              </w:numPr>
              <w:tabs>
                <w:tab w:val="left" w:pos="4354"/>
              </w:tabs>
              <w:rPr>
                <w:rFonts w:ascii="Times New Roman" w:hAnsi="Times New Roman" w:cs="Times New Roman"/>
              </w:rPr>
            </w:pPr>
          </w:p>
        </w:tc>
        <w:tc>
          <w:tcPr>
            <w:tcW w:w="2223" w:type="dxa"/>
            <w:vMerge/>
          </w:tcPr>
          <w:p w:rsidR="00E82476" w:rsidRPr="00FF13F3" w:rsidRDefault="00E82476" w:rsidP="00776E7E">
            <w:pPr>
              <w:pStyle w:val="ConsPlusCell"/>
              <w:widowControl/>
              <w:tabs>
                <w:tab w:val="left" w:pos="4354"/>
              </w:tabs>
              <w:rPr>
                <w:rFonts w:ascii="Times New Roman" w:hAnsi="Times New Roman" w:cs="Times New Roman"/>
              </w:rPr>
            </w:pPr>
          </w:p>
        </w:tc>
        <w:tc>
          <w:tcPr>
            <w:tcW w:w="3363" w:type="dxa"/>
            <w:vMerge/>
            <w:shd w:val="clear" w:color="auto" w:fill="FFFFFF"/>
          </w:tcPr>
          <w:p w:rsidR="00E82476" w:rsidRPr="00FF13F3" w:rsidRDefault="00E82476" w:rsidP="00776E7E">
            <w:pPr>
              <w:pStyle w:val="ConsPlusCell"/>
              <w:widowControl/>
              <w:tabs>
                <w:tab w:val="left" w:pos="4354"/>
              </w:tabs>
              <w:jc w:val="both"/>
              <w:rPr>
                <w:rFonts w:ascii="Times New Roman" w:hAnsi="Times New Roman" w:cs="Times New Roman"/>
              </w:rPr>
            </w:pPr>
          </w:p>
        </w:tc>
        <w:tc>
          <w:tcPr>
            <w:tcW w:w="1653" w:type="dxa"/>
            <w:shd w:val="clear" w:color="auto" w:fill="FFFFFF"/>
          </w:tcPr>
          <w:p w:rsidR="00E82476" w:rsidRPr="00FF13F3" w:rsidRDefault="00E82476" w:rsidP="00776E7E">
            <w:pPr>
              <w:pStyle w:val="ConsPlusCell"/>
              <w:widowControl/>
              <w:tabs>
                <w:tab w:val="left" w:pos="4354"/>
              </w:tabs>
              <w:rPr>
                <w:rFonts w:ascii="Times New Roman" w:hAnsi="Times New Roman" w:cs="Times New Roman"/>
              </w:rPr>
            </w:pPr>
            <w:r w:rsidRPr="00FF13F3">
              <w:rPr>
                <w:rFonts w:ascii="Times New Roman" w:hAnsi="Times New Roman" w:cs="Times New Roman"/>
              </w:rPr>
              <w:t>2015</w:t>
            </w:r>
          </w:p>
        </w:tc>
        <w:tc>
          <w:tcPr>
            <w:tcW w:w="1653" w:type="dxa"/>
          </w:tcPr>
          <w:p w:rsidR="00E82476" w:rsidRPr="00FF13F3" w:rsidRDefault="00E82476" w:rsidP="00776E7E">
            <w:pPr>
              <w:pStyle w:val="ConsPlusCell"/>
              <w:tabs>
                <w:tab w:val="left" w:pos="4354"/>
              </w:tabs>
              <w:jc w:val="center"/>
              <w:rPr>
                <w:rFonts w:ascii="Times New Roman" w:hAnsi="Times New Roman" w:cs="Times New Roman"/>
              </w:rPr>
            </w:pPr>
            <w:r w:rsidRPr="00FF13F3">
              <w:rPr>
                <w:rFonts w:ascii="Times New Roman" w:hAnsi="Times New Roman" w:cs="Times New Roman"/>
              </w:rPr>
              <w:t>5925,975</w:t>
            </w:r>
          </w:p>
        </w:tc>
      </w:tr>
      <w:tr w:rsidR="00E82476" w:rsidRPr="00FF13F3" w:rsidTr="00776E7E">
        <w:trPr>
          <w:cantSplit/>
          <w:trHeight w:val="342"/>
        </w:trPr>
        <w:tc>
          <w:tcPr>
            <w:tcW w:w="741" w:type="dxa"/>
            <w:vMerge/>
          </w:tcPr>
          <w:p w:rsidR="00E82476" w:rsidRPr="00FF13F3" w:rsidRDefault="00E82476" w:rsidP="00776E7E">
            <w:pPr>
              <w:pStyle w:val="ConsPlusCell"/>
              <w:widowControl/>
              <w:numPr>
                <w:ilvl w:val="0"/>
                <w:numId w:val="11"/>
              </w:numPr>
              <w:tabs>
                <w:tab w:val="left" w:pos="4354"/>
              </w:tabs>
              <w:rPr>
                <w:rFonts w:ascii="Times New Roman" w:hAnsi="Times New Roman" w:cs="Times New Roman"/>
              </w:rPr>
            </w:pPr>
          </w:p>
        </w:tc>
        <w:tc>
          <w:tcPr>
            <w:tcW w:w="2223" w:type="dxa"/>
            <w:vMerge/>
          </w:tcPr>
          <w:p w:rsidR="00E82476" w:rsidRPr="00FF13F3" w:rsidRDefault="00E82476" w:rsidP="00776E7E">
            <w:pPr>
              <w:pStyle w:val="ConsPlusCell"/>
              <w:widowControl/>
              <w:tabs>
                <w:tab w:val="left" w:pos="4354"/>
              </w:tabs>
              <w:rPr>
                <w:rFonts w:ascii="Times New Roman" w:hAnsi="Times New Roman" w:cs="Times New Roman"/>
              </w:rPr>
            </w:pPr>
          </w:p>
        </w:tc>
        <w:tc>
          <w:tcPr>
            <w:tcW w:w="3363" w:type="dxa"/>
            <w:vMerge/>
            <w:shd w:val="clear" w:color="auto" w:fill="FFFFFF"/>
          </w:tcPr>
          <w:p w:rsidR="00E82476" w:rsidRPr="00FF13F3" w:rsidRDefault="00E82476" w:rsidP="00776E7E">
            <w:pPr>
              <w:pStyle w:val="ConsPlusCell"/>
              <w:widowControl/>
              <w:tabs>
                <w:tab w:val="left" w:pos="4354"/>
              </w:tabs>
              <w:jc w:val="both"/>
              <w:rPr>
                <w:rFonts w:ascii="Times New Roman" w:hAnsi="Times New Roman" w:cs="Times New Roman"/>
              </w:rPr>
            </w:pPr>
          </w:p>
        </w:tc>
        <w:tc>
          <w:tcPr>
            <w:tcW w:w="1653" w:type="dxa"/>
            <w:shd w:val="clear" w:color="auto" w:fill="FFFFFF"/>
          </w:tcPr>
          <w:p w:rsidR="00E82476" w:rsidRPr="00FF13F3" w:rsidRDefault="00E82476" w:rsidP="00776E7E">
            <w:pPr>
              <w:pStyle w:val="ConsPlusCell"/>
              <w:tabs>
                <w:tab w:val="left" w:pos="4354"/>
              </w:tabs>
              <w:rPr>
                <w:rFonts w:ascii="Times New Roman" w:hAnsi="Times New Roman" w:cs="Times New Roman"/>
              </w:rPr>
            </w:pPr>
            <w:r w:rsidRPr="00FF13F3">
              <w:rPr>
                <w:rFonts w:ascii="Times New Roman" w:hAnsi="Times New Roman" w:cs="Times New Roman"/>
              </w:rPr>
              <w:t>2016</w:t>
            </w:r>
          </w:p>
        </w:tc>
        <w:tc>
          <w:tcPr>
            <w:tcW w:w="1653" w:type="dxa"/>
          </w:tcPr>
          <w:p w:rsidR="00E82476" w:rsidRPr="00FF13F3" w:rsidRDefault="00E82476" w:rsidP="00776E7E">
            <w:pPr>
              <w:pStyle w:val="ConsPlusCell"/>
              <w:tabs>
                <w:tab w:val="left" w:pos="4354"/>
              </w:tabs>
              <w:jc w:val="center"/>
              <w:rPr>
                <w:rFonts w:ascii="Times New Roman" w:hAnsi="Times New Roman" w:cs="Times New Roman"/>
              </w:rPr>
            </w:pPr>
            <w:r w:rsidRPr="00FF13F3">
              <w:rPr>
                <w:rFonts w:ascii="Times New Roman" w:hAnsi="Times New Roman" w:cs="Times New Roman"/>
              </w:rPr>
              <w:t>5801,60000</w:t>
            </w:r>
          </w:p>
        </w:tc>
      </w:tr>
      <w:tr w:rsidR="00E82476" w:rsidRPr="00FF13F3" w:rsidTr="00776E7E">
        <w:trPr>
          <w:cantSplit/>
          <w:trHeight w:val="342"/>
        </w:trPr>
        <w:tc>
          <w:tcPr>
            <w:tcW w:w="741" w:type="dxa"/>
            <w:vMerge/>
          </w:tcPr>
          <w:p w:rsidR="00E82476" w:rsidRPr="00FF13F3" w:rsidRDefault="00E82476" w:rsidP="00776E7E">
            <w:pPr>
              <w:pStyle w:val="ConsPlusCell"/>
              <w:widowControl/>
              <w:tabs>
                <w:tab w:val="left" w:pos="4354"/>
              </w:tabs>
              <w:ind w:left="360"/>
              <w:rPr>
                <w:rFonts w:ascii="Times New Roman" w:hAnsi="Times New Roman" w:cs="Times New Roman"/>
              </w:rPr>
            </w:pPr>
          </w:p>
        </w:tc>
        <w:tc>
          <w:tcPr>
            <w:tcW w:w="2223" w:type="dxa"/>
            <w:vMerge/>
          </w:tcPr>
          <w:p w:rsidR="00E82476" w:rsidRPr="00FF13F3" w:rsidRDefault="00E82476" w:rsidP="00776E7E">
            <w:pPr>
              <w:pStyle w:val="ConsPlusCell"/>
              <w:widowControl/>
              <w:tabs>
                <w:tab w:val="left" w:pos="4354"/>
              </w:tabs>
              <w:rPr>
                <w:rFonts w:ascii="Times New Roman" w:hAnsi="Times New Roman" w:cs="Times New Roman"/>
              </w:rPr>
            </w:pPr>
          </w:p>
        </w:tc>
        <w:tc>
          <w:tcPr>
            <w:tcW w:w="3363" w:type="dxa"/>
            <w:vMerge/>
            <w:shd w:val="clear" w:color="auto" w:fill="FFFFFF"/>
          </w:tcPr>
          <w:p w:rsidR="00E82476" w:rsidRPr="00FF13F3" w:rsidRDefault="00E82476" w:rsidP="00776E7E">
            <w:pPr>
              <w:pStyle w:val="ConsPlusCell"/>
              <w:widowControl/>
              <w:tabs>
                <w:tab w:val="left" w:pos="4354"/>
              </w:tabs>
              <w:jc w:val="both"/>
              <w:rPr>
                <w:rFonts w:ascii="Times New Roman" w:hAnsi="Times New Roman" w:cs="Times New Roman"/>
              </w:rPr>
            </w:pPr>
          </w:p>
        </w:tc>
        <w:tc>
          <w:tcPr>
            <w:tcW w:w="1653" w:type="dxa"/>
            <w:shd w:val="clear" w:color="auto" w:fill="FFFFFF"/>
          </w:tcPr>
          <w:p w:rsidR="00E82476" w:rsidRPr="00FF13F3" w:rsidRDefault="00E82476" w:rsidP="00776E7E">
            <w:pPr>
              <w:pStyle w:val="ConsPlusCell"/>
              <w:tabs>
                <w:tab w:val="left" w:pos="4354"/>
              </w:tabs>
              <w:rPr>
                <w:rFonts w:ascii="Times New Roman" w:hAnsi="Times New Roman" w:cs="Times New Roman"/>
              </w:rPr>
            </w:pPr>
            <w:r w:rsidRPr="00FF13F3">
              <w:rPr>
                <w:rFonts w:ascii="Times New Roman" w:hAnsi="Times New Roman" w:cs="Times New Roman"/>
              </w:rPr>
              <w:t>2017</w:t>
            </w:r>
          </w:p>
        </w:tc>
        <w:tc>
          <w:tcPr>
            <w:tcW w:w="1653" w:type="dxa"/>
            <w:tcBorders>
              <w:bottom w:val="single" w:sz="4" w:space="0" w:color="auto"/>
            </w:tcBorders>
          </w:tcPr>
          <w:p w:rsidR="00E82476" w:rsidRPr="00FF13F3" w:rsidRDefault="00E82476" w:rsidP="00776E7E">
            <w:pPr>
              <w:pStyle w:val="ConsPlusCell"/>
              <w:tabs>
                <w:tab w:val="left" w:pos="4354"/>
              </w:tabs>
              <w:jc w:val="center"/>
              <w:rPr>
                <w:rFonts w:ascii="Times New Roman" w:hAnsi="Times New Roman" w:cs="Times New Roman"/>
              </w:rPr>
            </w:pPr>
            <w:r w:rsidRPr="00FF13F3">
              <w:rPr>
                <w:rFonts w:ascii="Times New Roman" w:hAnsi="Times New Roman" w:cs="Times New Roman"/>
              </w:rPr>
              <w:t>1 125,17300</w:t>
            </w:r>
          </w:p>
        </w:tc>
      </w:tr>
      <w:tr w:rsidR="00E82476" w:rsidRPr="00FF13F3" w:rsidTr="00776E7E">
        <w:trPr>
          <w:cantSplit/>
          <w:trHeight w:val="447"/>
        </w:trPr>
        <w:tc>
          <w:tcPr>
            <w:tcW w:w="741" w:type="dxa"/>
            <w:vMerge/>
          </w:tcPr>
          <w:p w:rsidR="00E82476" w:rsidRPr="00FF13F3" w:rsidRDefault="00E82476" w:rsidP="00776E7E">
            <w:pPr>
              <w:pStyle w:val="ConsPlusCell"/>
              <w:widowControl/>
              <w:tabs>
                <w:tab w:val="left" w:pos="4354"/>
              </w:tabs>
              <w:rPr>
                <w:rFonts w:ascii="Times New Roman" w:hAnsi="Times New Roman" w:cs="Times New Roman"/>
              </w:rPr>
            </w:pPr>
          </w:p>
        </w:tc>
        <w:tc>
          <w:tcPr>
            <w:tcW w:w="2223" w:type="dxa"/>
            <w:vMerge/>
          </w:tcPr>
          <w:p w:rsidR="00E82476" w:rsidRPr="00FF13F3" w:rsidRDefault="00E82476" w:rsidP="00776E7E">
            <w:pPr>
              <w:pStyle w:val="ConsPlusCell"/>
              <w:widowControl/>
              <w:tabs>
                <w:tab w:val="left" w:pos="4354"/>
              </w:tabs>
              <w:rPr>
                <w:rFonts w:ascii="Times New Roman" w:hAnsi="Times New Roman" w:cs="Times New Roman"/>
              </w:rPr>
            </w:pPr>
          </w:p>
        </w:tc>
        <w:tc>
          <w:tcPr>
            <w:tcW w:w="3363" w:type="dxa"/>
            <w:vMerge/>
            <w:shd w:val="clear" w:color="auto" w:fill="FFFFFF"/>
          </w:tcPr>
          <w:p w:rsidR="00E82476" w:rsidRPr="00FF13F3" w:rsidRDefault="00E82476" w:rsidP="00776E7E">
            <w:pPr>
              <w:pStyle w:val="ConsPlusCell"/>
              <w:widowControl/>
              <w:tabs>
                <w:tab w:val="left" w:pos="4354"/>
              </w:tabs>
              <w:jc w:val="both"/>
              <w:rPr>
                <w:rFonts w:ascii="Times New Roman" w:hAnsi="Times New Roman" w:cs="Times New Roman"/>
              </w:rPr>
            </w:pPr>
          </w:p>
        </w:tc>
        <w:tc>
          <w:tcPr>
            <w:tcW w:w="1653" w:type="dxa"/>
            <w:shd w:val="clear" w:color="auto" w:fill="FFFFFF"/>
          </w:tcPr>
          <w:p w:rsidR="00E82476" w:rsidRPr="00FF13F3" w:rsidRDefault="00E82476" w:rsidP="00776E7E">
            <w:pPr>
              <w:pStyle w:val="ConsPlusCell"/>
              <w:widowControl/>
              <w:tabs>
                <w:tab w:val="left" w:pos="4354"/>
              </w:tabs>
              <w:rPr>
                <w:rFonts w:ascii="Times New Roman" w:hAnsi="Times New Roman" w:cs="Times New Roman"/>
              </w:rPr>
            </w:pPr>
            <w:r w:rsidRPr="00FF13F3">
              <w:rPr>
                <w:rFonts w:ascii="Times New Roman" w:hAnsi="Times New Roman" w:cs="Times New Roman"/>
              </w:rPr>
              <w:t>2018</w:t>
            </w:r>
          </w:p>
        </w:tc>
        <w:tc>
          <w:tcPr>
            <w:tcW w:w="1653" w:type="dxa"/>
            <w:shd w:val="clear" w:color="auto" w:fill="FFFFFF"/>
          </w:tcPr>
          <w:p w:rsidR="00E82476" w:rsidRPr="00FF13F3" w:rsidRDefault="00E82476" w:rsidP="00776E7E">
            <w:pPr>
              <w:pStyle w:val="ConsPlusCell"/>
              <w:widowControl/>
              <w:tabs>
                <w:tab w:val="left" w:pos="4354"/>
              </w:tabs>
              <w:rPr>
                <w:rFonts w:ascii="Times New Roman" w:hAnsi="Times New Roman" w:cs="Times New Roman"/>
              </w:rPr>
            </w:pPr>
            <w:r w:rsidRPr="00FF13F3">
              <w:rPr>
                <w:rFonts w:ascii="Times New Roman" w:hAnsi="Times New Roman" w:cs="Times New Roman"/>
              </w:rPr>
              <w:t>799,05283</w:t>
            </w:r>
          </w:p>
        </w:tc>
      </w:tr>
      <w:tr w:rsidR="00E82476" w:rsidRPr="00FF13F3" w:rsidTr="00776E7E">
        <w:trPr>
          <w:cantSplit/>
          <w:trHeight w:val="365"/>
        </w:trPr>
        <w:tc>
          <w:tcPr>
            <w:tcW w:w="741" w:type="dxa"/>
            <w:vMerge/>
          </w:tcPr>
          <w:p w:rsidR="00E82476" w:rsidRPr="00FF13F3" w:rsidRDefault="00E82476" w:rsidP="00776E7E">
            <w:pPr>
              <w:pStyle w:val="ConsPlusCell"/>
              <w:widowControl/>
              <w:tabs>
                <w:tab w:val="left" w:pos="4354"/>
              </w:tabs>
              <w:rPr>
                <w:rFonts w:ascii="Times New Roman" w:hAnsi="Times New Roman" w:cs="Times New Roman"/>
              </w:rPr>
            </w:pPr>
          </w:p>
        </w:tc>
        <w:tc>
          <w:tcPr>
            <w:tcW w:w="2223" w:type="dxa"/>
            <w:vMerge/>
          </w:tcPr>
          <w:p w:rsidR="00E82476" w:rsidRPr="00FF13F3" w:rsidRDefault="00E82476" w:rsidP="00776E7E">
            <w:pPr>
              <w:pStyle w:val="ConsPlusCell"/>
              <w:widowControl/>
              <w:tabs>
                <w:tab w:val="left" w:pos="4354"/>
              </w:tabs>
              <w:rPr>
                <w:rFonts w:ascii="Times New Roman" w:hAnsi="Times New Roman" w:cs="Times New Roman"/>
              </w:rPr>
            </w:pPr>
          </w:p>
        </w:tc>
        <w:tc>
          <w:tcPr>
            <w:tcW w:w="3363" w:type="dxa"/>
            <w:vMerge/>
            <w:shd w:val="clear" w:color="auto" w:fill="FFFFFF"/>
          </w:tcPr>
          <w:p w:rsidR="00E82476" w:rsidRPr="00FF13F3" w:rsidRDefault="00E82476" w:rsidP="00776E7E">
            <w:pPr>
              <w:pStyle w:val="ConsPlusCell"/>
              <w:widowControl/>
              <w:tabs>
                <w:tab w:val="left" w:pos="4354"/>
              </w:tabs>
              <w:jc w:val="both"/>
              <w:rPr>
                <w:rFonts w:ascii="Times New Roman" w:hAnsi="Times New Roman" w:cs="Times New Roman"/>
              </w:rPr>
            </w:pPr>
          </w:p>
        </w:tc>
        <w:tc>
          <w:tcPr>
            <w:tcW w:w="1653" w:type="dxa"/>
            <w:shd w:val="clear" w:color="auto" w:fill="FFFFFF"/>
          </w:tcPr>
          <w:p w:rsidR="00E82476" w:rsidRPr="00FF13F3" w:rsidRDefault="00E82476" w:rsidP="00776E7E">
            <w:pPr>
              <w:pStyle w:val="ConsPlusCell"/>
              <w:widowControl/>
              <w:tabs>
                <w:tab w:val="left" w:pos="4354"/>
              </w:tabs>
              <w:rPr>
                <w:rFonts w:ascii="Times New Roman" w:hAnsi="Times New Roman" w:cs="Times New Roman"/>
              </w:rPr>
            </w:pPr>
            <w:r w:rsidRPr="00FF13F3">
              <w:rPr>
                <w:rFonts w:ascii="Times New Roman" w:hAnsi="Times New Roman" w:cs="Times New Roman"/>
              </w:rPr>
              <w:t>2019</w:t>
            </w:r>
          </w:p>
        </w:tc>
        <w:tc>
          <w:tcPr>
            <w:tcW w:w="1653" w:type="dxa"/>
            <w:shd w:val="clear" w:color="auto" w:fill="FFFFFF"/>
          </w:tcPr>
          <w:p w:rsidR="00E82476" w:rsidRPr="00FF13F3" w:rsidRDefault="00E82476" w:rsidP="00776E7E">
            <w:pPr>
              <w:pStyle w:val="ConsPlusCell"/>
              <w:tabs>
                <w:tab w:val="left" w:pos="4354"/>
              </w:tabs>
              <w:rPr>
                <w:rFonts w:ascii="Times New Roman" w:hAnsi="Times New Roman" w:cs="Times New Roman"/>
              </w:rPr>
            </w:pPr>
            <w:r w:rsidRPr="00FF13F3">
              <w:rPr>
                <w:rFonts w:ascii="Times New Roman" w:hAnsi="Times New Roman" w:cs="Times New Roman"/>
              </w:rPr>
              <w:t>0,0000</w:t>
            </w:r>
          </w:p>
        </w:tc>
      </w:tr>
      <w:tr w:rsidR="00E82476" w:rsidRPr="00FF13F3" w:rsidTr="00776E7E">
        <w:trPr>
          <w:cantSplit/>
          <w:trHeight w:val="1094"/>
        </w:trPr>
        <w:tc>
          <w:tcPr>
            <w:tcW w:w="741" w:type="dxa"/>
            <w:vMerge/>
          </w:tcPr>
          <w:p w:rsidR="00E82476" w:rsidRPr="00FF13F3" w:rsidRDefault="00E82476" w:rsidP="00776E7E">
            <w:pPr>
              <w:pStyle w:val="ConsPlusCell"/>
              <w:widowControl/>
              <w:tabs>
                <w:tab w:val="left" w:pos="4354"/>
              </w:tabs>
              <w:rPr>
                <w:rFonts w:ascii="Times New Roman" w:hAnsi="Times New Roman" w:cs="Times New Roman"/>
              </w:rPr>
            </w:pPr>
          </w:p>
        </w:tc>
        <w:tc>
          <w:tcPr>
            <w:tcW w:w="2223" w:type="dxa"/>
            <w:vMerge/>
          </w:tcPr>
          <w:p w:rsidR="00E82476" w:rsidRPr="00FF13F3" w:rsidRDefault="00E82476" w:rsidP="00776E7E">
            <w:pPr>
              <w:pStyle w:val="ConsPlusCell"/>
              <w:widowControl/>
              <w:tabs>
                <w:tab w:val="left" w:pos="4354"/>
              </w:tabs>
              <w:rPr>
                <w:rFonts w:ascii="Times New Roman" w:hAnsi="Times New Roman" w:cs="Times New Roman"/>
              </w:rPr>
            </w:pPr>
          </w:p>
        </w:tc>
        <w:tc>
          <w:tcPr>
            <w:tcW w:w="3363" w:type="dxa"/>
            <w:vMerge/>
            <w:shd w:val="clear" w:color="auto" w:fill="FFFFFF"/>
          </w:tcPr>
          <w:p w:rsidR="00E82476" w:rsidRPr="00FF13F3" w:rsidRDefault="00E82476" w:rsidP="00776E7E">
            <w:pPr>
              <w:pStyle w:val="ConsPlusCell"/>
              <w:widowControl/>
              <w:tabs>
                <w:tab w:val="left" w:pos="4354"/>
              </w:tabs>
              <w:jc w:val="both"/>
              <w:rPr>
                <w:rFonts w:ascii="Times New Roman" w:hAnsi="Times New Roman" w:cs="Times New Roman"/>
              </w:rPr>
            </w:pPr>
          </w:p>
        </w:tc>
        <w:tc>
          <w:tcPr>
            <w:tcW w:w="1653" w:type="dxa"/>
            <w:shd w:val="clear" w:color="auto" w:fill="FFFFFF"/>
          </w:tcPr>
          <w:p w:rsidR="00E82476" w:rsidRPr="00FF13F3" w:rsidRDefault="00E82476" w:rsidP="00776E7E">
            <w:pPr>
              <w:pStyle w:val="ConsPlusCell"/>
              <w:widowControl/>
              <w:tabs>
                <w:tab w:val="left" w:pos="4354"/>
              </w:tabs>
              <w:rPr>
                <w:rFonts w:ascii="Times New Roman" w:hAnsi="Times New Roman" w:cs="Times New Roman"/>
              </w:rPr>
            </w:pPr>
            <w:r w:rsidRPr="00FF13F3">
              <w:rPr>
                <w:rFonts w:ascii="Times New Roman" w:hAnsi="Times New Roman" w:cs="Times New Roman"/>
              </w:rPr>
              <w:t>2020</w:t>
            </w:r>
          </w:p>
        </w:tc>
        <w:tc>
          <w:tcPr>
            <w:tcW w:w="1653" w:type="dxa"/>
            <w:shd w:val="clear" w:color="auto" w:fill="FFFFFF"/>
          </w:tcPr>
          <w:p w:rsidR="00E82476" w:rsidRPr="00FF13F3" w:rsidRDefault="00E82476" w:rsidP="00776E7E">
            <w:pPr>
              <w:pStyle w:val="ConsPlusCell"/>
              <w:tabs>
                <w:tab w:val="left" w:pos="4354"/>
              </w:tabs>
              <w:rPr>
                <w:rFonts w:ascii="Times New Roman" w:hAnsi="Times New Roman" w:cs="Times New Roman"/>
              </w:rPr>
            </w:pPr>
            <w:r w:rsidRPr="00FF13F3">
              <w:rPr>
                <w:rFonts w:ascii="Times New Roman" w:hAnsi="Times New Roman" w:cs="Times New Roman"/>
              </w:rPr>
              <w:t>1 073,457</w:t>
            </w:r>
          </w:p>
        </w:tc>
      </w:tr>
      <w:tr w:rsidR="00E82476" w:rsidRPr="00FF13F3" w:rsidTr="00776E7E">
        <w:trPr>
          <w:cantSplit/>
          <w:trHeight w:val="540"/>
        </w:trPr>
        <w:tc>
          <w:tcPr>
            <w:tcW w:w="741" w:type="dxa"/>
            <w:vMerge w:val="restart"/>
          </w:tcPr>
          <w:p w:rsidR="00E82476" w:rsidRPr="00FF13F3" w:rsidRDefault="00E82476" w:rsidP="00776E7E">
            <w:pPr>
              <w:pStyle w:val="ConsPlusCell"/>
              <w:widowControl/>
              <w:numPr>
                <w:ilvl w:val="0"/>
                <w:numId w:val="11"/>
              </w:numPr>
              <w:tabs>
                <w:tab w:val="left" w:pos="4354"/>
              </w:tabs>
              <w:rPr>
                <w:rFonts w:ascii="Times New Roman" w:hAnsi="Times New Roman" w:cs="Times New Roman"/>
              </w:rPr>
            </w:pPr>
            <w:r w:rsidRPr="00FF13F3">
              <w:rPr>
                <w:rFonts w:ascii="Times New Roman" w:hAnsi="Times New Roman" w:cs="Times New Roman"/>
              </w:rPr>
              <w:t>2</w:t>
            </w:r>
          </w:p>
        </w:tc>
        <w:tc>
          <w:tcPr>
            <w:tcW w:w="2223" w:type="dxa"/>
            <w:vMerge w:val="restart"/>
          </w:tcPr>
          <w:p w:rsidR="00E82476" w:rsidRPr="00FF13F3" w:rsidRDefault="00E82476" w:rsidP="00776E7E">
            <w:pPr>
              <w:pStyle w:val="ConsPlusCell"/>
              <w:widowControl/>
              <w:tabs>
                <w:tab w:val="left" w:pos="4354"/>
              </w:tabs>
              <w:rPr>
                <w:rFonts w:ascii="Times New Roman" w:hAnsi="Times New Roman" w:cs="Times New Roman"/>
              </w:rPr>
            </w:pPr>
            <w:r w:rsidRPr="00FF13F3">
              <w:rPr>
                <w:rFonts w:ascii="Times New Roman" w:hAnsi="Times New Roman" w:cs="Times New Roman"/>
              </w:rPr>
              <w:t>Предоставление жилых помещений</w:t>
            </w:r>
          </w:p>
        </w:tc>
        <w:tc>
          <w:tcPr>
            <w:tcW w:w="3363" w:type="dxa"/>
            <w:vMerge w:val="restart"/>
          </w:tcPr>
          <w:p w:rsidR="00E82476" w:rsidRPr="00FF13F3" w:rsidRDefault="00E82476" w:rsidP="00776E7E">
            <w:pPr>
              <w:pStyle w:val="ConsPlusCell"/>
              <w:widowControl/>
              <w:tabs>
                <w:tab w:val="left" w:pos="4354"/>
              </w:tabs>
              <w:jc w:val="both"/>
              <w:rPr>
                <w:rFonts w:ascii="Times New Roman" w:hAnsi="Times New Roman" w:cs="Times New Roman"/>
              </w:rPr>
            </w:pPr>
            <w:r w:rsidRPr="00FF13F3">
              <w:rPr>
                <w:rFonts w:ascii="Times New Roman" w:hAnsi="Times New Roman" w:cs="Times New Roman"/>
              </w:rPr>
              <w:t xml:space="preserve">Предоставление жилых помещений детям-сиротам, детям, оставшимся без попечения родителей  по договору найма специализированных жилых помещений                                        </w:t>
            </w:r>
          </w:p>
        </w:tc>
        <w:tc>
          <w:tcPr>
            <w:tcW w:w="1653" w:type="dxa"/>
          </w:tcPr>
          <w:p w:rsidR="00E82476" w:rsidRPr="00FF13F3" w:rsidRDefault="00E82476" w:rsidP="00776E7E">
            <w:pPr>
              <w:pStyle w:val="ConsPlusCell"/>
              <w:widowControl/>
              <w:tabs>
                <w:tab w:val="left" w:pos="4354"/>
              </w:tabs>
              <w:rPr>
                <w:rFonts w:ascii="Times New Roman" w:hAnsi="Times New Roman" w:cs="Times New Roman"/>
              </w:rPr>
            </w:pPr>
            <w:r w:rsidRPr="00FF13F3">
              <w:rPr>
                <w:rFonts w:ascii="Times New Roman" w:hAnsi="Times New Roman" w:cs="Times New Roman"/>
              </w:rPr>
              <w:t>2014</w:t>
            </w:r>
          </w:p>
        </w:tc>
        <w:tc>
          <w:tcPr>
            <w:tcW w:w="1653" w:type="dxa"/>
            <w:vAlign w:val="center"/>
          </w:tcPr>
          <w:p w:rsidR="00E82476" w:rsidRPr="00FF13F3" w:rsidRDefault="00E82476" w:rsidP="00776E7E">
            <w:pPr>
              <w:pStyle w:val="ConsPlusCell"/>
              <w:widowControl/>
              <w:tabs>
                <w:tab w:val="left" w:pos="4354"/>
              </w:tabs>
              <w:jc w:val="center"/>
              <w:rPr>
                <w:rFonts w:ascii="Times New Roman" w:hAnsi="Times New Roman" w:cs="Times New Roman"/>
              </w:rPr>
            </w:pPr>
            <w:r w:rsidRPr="00FF13F3">
              <w:rPr>
                <w:rFonts w:ascii="Times New Roman" w:hAnsi="Times New Roman" w:cs="Times New Roman"/>
              </w:rPr>
              <w:t>3</w:t>
            </w:r>
          </w:p>
        </w:tc>
      </w:tr>
      <w:tr w:rsidR="00E82476" w:rsidRPr="00FF13F3" w:rsidTr="00776E7E">
        <w:trPr>
          <w:cantSplit/>
          <w:trHeight w:val="680"/>
        </w:trPr>
        <w:tc>
          <w:tcPr>
            <w:tcW w:w="741" w:type="dxa"/>
            <w:vMerge/>
          </w:tcPr>
          <w:p w:rsidR="00E82476" w:rsidRPr="00FF13F3" w:rsidRDefault="00E82476" w:rsidP="00776E7E">
            <w:pPr>
              <w:pStyle w:val="ConsPlusCell"/>
              <w:widowControl/>
              <w:numPr>
                <w:ilvl w:val="0"/>
                <w:numId w:val="11"/>
              </w:numPr>
              <w:tabs>
                <w:tab w:val="left" w:pos="4354"/>
              </w:tabs>
              <w:rPr>
                <w:rFonts w:ascii="Times New Roman" w:hAnsi="Times New Roman" w:cs="Times New Roman"/>
              </w:rPr>
            </w:pPr>
          </w:p>
        </w:tc>
        <w:tc>
          <w:tcPr>
            <w:tcW w:w="2223" w:type="dxa"/>
            <w:vMerge/>
          </w:tcPr>
          <w:p w:rsidR="00E82476" w:rsidRPr="00FF13F3" w:rsidRDefault="00E82476" w:rsidP="00776E7E">
            <w:pPr>
              <w:pStyle w:val="ConsPlusCell"/>
              <w:widowControl/>
              <w:tabs>
                <w:tab w:val="left" w:pos="4354"/>
              </w:tabs>
              <w:rPr>
                <w:rFonts w:ascii="Times New Roman" w:hAnsi="Times New Roman" w:cs="Times New Roman"/>
              </w:rPr>
            </w:pPr>
          </w:p>
        </w:tc>
        <w:tc>
          <w:tcPr>
            <w:tcW w:w="3363" w:type="dxa"/>
            <w:vMerge/>
          </w:tcPr>
          <w:p w:rsidR="00E82476" w:rsidRPr="00FF13F3" w:rsidRDefault="00E82476" w:rsidP="00776E7E">
            <w:pPr>
              <w:pStyle w:val="ConsPlusCell"/>
              <w:widowControl/>
              <w:tabs>
                <w:tab w:val="left" w:pos="4354"/>
              </w:tabs>
              <w:jc w:val="both"/>
              <w:rPr>
                <w:rFonts w:ascii="Times New Roman" w:hAnsi="Times New Roman" w:cs="Times New Roman"/>
              </w:rPr>
            </w:pPr>
          </w:p>
        </w:tc>
        <w:tc>
          <w:tcPr>
            <w:tcW w:w="1653" w:type="dxa"/>
          </w:tcPr>
          <w:p w:rsidR="00E82476" w:rsidRPr="00FF13F3" w:rsidRDefault="00E82476" w:rsidP="00776E7E">
            <w:pPr>
              <w:pStyle w:val="ConsPlusCell"/>
              <w:widowControl/>
              <w:tabs>
                <w:tab w:val="left" w:pos="4354"/>
              </w:tabs>
              <w:rPr>
                <w:rFonts w:ascii="Times New Roman" w:hAnsi="Times New Roman" w:cs="Times New Roman"/>
              </w:rPr>
            </w:pPr>
            <w:r w:rsidRPr="00FF13F3">
              <w:rPr>
                <w:rFonts w:ascii="Times New Roman" w:hAnsi="Times New Roman" w:cs="Times New Roman"/>
              </w:rPr>
              <w:t>2015</w:t>
            </w:r>
          </w:p>
        </w:tc>
        <w:tc>
          <w:tcPr>
            <w:tcW w:w="1653" w:type="dxa"/>
            <w:vAlign w:val="center"/>
          </w:tcPr>
          <w:p w:rsidR="00E82476" w:rsidRPr="00FF13F3" w:rsidRDefault="00E82476" w:rsidP="00776E7E">
            <w:pPr>
              <w:pStyle w:val="ConsPlusCell"/>
              <w:widowControl/>
              <w:tabs>
                <w:tab w:val="left" w:pos="4354"/>
              </w:tabs>
              <w:jc w:val="center"/>
              <w:rPr>
                <w:rFonts w:ascii="Times New Roman" w:hAnsi="Times New Roman" w:cs="Times New Roman"/>
              </w:rPr>
            </w:pPr>
            <w:r w:rsidRPr="00FF13F3">
              <w:rPr>
                <w:rFonts w:ascii="Times New Roman" w:hAnsi="Times New Roman" w:cs="Times New Roman"/>
              </w:rPr>
              <w:t>9</w:t>
            </w:r>
          </w:p>
        </w:tc>
      </w:tr>
      <w:tr w:rsidR="00E82476" w:rsidRPr="00FF13F3" w:rsidTr="00776E7E">
        <w:trPr>
          <w:cantSplit/>
          <w:trHeight w:val="345"/>
        </w:trPr>
        <w:tc>
          <w:tcPr>
            <w:tcW w:w="741" w:type="dxa"/>
            <w:vMerge/>
          </w:tcPr>
          <w:p w:rsidR="00E82476" w:rsidRPr="00FF13F3" w:rsidRDefault="00E82476" w:rsidP="00776E7E">
            <w:pPr>
              <w:pStyle w:val="ConsPlusCell"/>
              <w:widowControl/>
              <w:numPr>
                <w:ilvl w:val="0"/>
                <w:numId w:val="11"/>
              </w:numPr>
              <w:tabs>
                <w:tab w:val="left" w:pos="4354"/>
              </w:tabs>
              <w:rPr>
                <w:rFonts w:ascii="Times New Roman" w:hAnsi="Times New Roman" w:cs="Times New Roman"/>
              </w:rPr>
            </w:pPr>
          </w:p>
        </w:tc>
        <w:tc>
          <w:tcPr>
            <w:tcW w:w="2223" w:type="dxa"/>
            <w:vMerge/>
          </w:tcPr>
          <w:p w:rsidR="00E82476" w:rsidRPr="00FF13F3" w:rsidRDefault="00E82476" w:rsidP="00776E7E">
            <w:pPr>
              <w:pStyle w:val="ConsPlusCell"/>
              <w:widowControl/>
              <w:tabs>
                <w:tab w:val="left" w:pos="4354"/>
              </w:tabs>
              <w:rPr>
                <w:rFonts w:ascii="Times New Roman" w:hAnsi="Times New Roman" w:cs="Times New Roman"/>
              </w:rPr>
            </w:pPr>
          </w:p>
        </w:tc>
        <w:tc>
          <w:tcPr>
            <w:tcW w:w="3363" w:type="dxa"/>
            <w:vMerge/>
          </w:tcPr>
          <w:p w:rsidR="00E82476" w:rsidRPr="00FF13F3" w:rsidRDefault="00E82476" w:rsidP="00776E7E">
            <w:pPr>
              <w:pStyle w:val="ConsPlusCell"/>
              <w:widowControl/>
              <w:tabs>
                <w:tab w:val="left" w:pos="4354"/>
              </w:tabs>
              <w:jc w:val="both"/>
              <w:rPr>
                <w:rFonts w:ascii="Times New Roman" w:hAnsi="Times New Roman" w:cs="Times New Roman"/>
              </w:rPr>
            </w:pPr>
          </w:p>
        </w:tc>
        <w:tc>
          <w:tcPr>
            <w:tcW w:w="1653" w:type="dxa"/>
          </w:tcPr>
          <w:p w:rsidR="00E82476" w:rsidRPr="00FF13F3" w:rsidRDefault="00E82476" w:rsidP="00776E7E">
            <w:pPr>
              <w:pStyle w:val="ConsPlusCell"/>
              <w:widowControl/>
              <w:tabs>
                <w:tab w:val="left" w:pos="4354"/>
              </w:tabs>
              <w:rPr>
                <w:rFonts w:ascii="Times New Roman" w:hAnsi="Times New Roman" w:cs="Times New Roman"/>
              </w:rPr>
            </w:pPr>
            <w:r w:rsidRPr="00FF13F3">
              <w:rPr>
                <w:rFonts w:ascii="Times New Roman" w:hAnsi="Times New Roman" w:cs="Times New Roman"/>
              </w:rPr>
              <w:t>2016</w:t>
            </w:r>
          </w:p>
        </w:tc>
        <w:tc>
          <w:tcPr>
            <w:tcW w:w="1653" w:type="dxa"/>
            <w:vAlign w:val="center"/>
          </w:tcPr>
          <w:p w:rsidR="00E82476" w:rsidRPr="00FF13F3" w:rsidRDefault="00E82476" w:rsidP="00776E7E">
            <w:pPr>
              <w:pStyle w:val="ConsPlusCell"/>
              <w:widowControl/>
              <w:tabs>
                <w:tab w:val="left" w:pos="4354"/>
              </w:tabs>
              <w:jc w:val="center"/>
              <w:rPr>
                <w:rFonts w:ascii="Times New Roman" w:hAnsi="Times New Roman" w:cs="Times New Roman"/>
              </w:rPr>
            </w:pPr>
            <w:r w:rsidRPr="00FF13F3">
              <w:rPr>
                <w:rFonts w:ascii="Times New Roman" w:hAnsi="Times New Roman" w:cs="Times New Roman"/>
              </w:rPr>
              <w:t>5</w:t>
            </w:r>
          </w:p>
        </w:tc>
      </w:tr>
      <w:tr w:rsidR="00E82476" w:rsidRPr="00FF13F3" w:rsidTr="00776E7E">
        <w:trPr>
          <w:cantSplit/>
          <w:trHeight w:val="165"/>
        </w:trPr>
        <w:tc>
          <w:tcPr>
            <w:tcW w:w="741" w:type="dxa"/>
            <w:vMerge/>
          </w:tcPr>
          <w:p w:rsidR="00E82476" w:rsidRPr="00FF13F3" w:rsidRDefault="00E82476" w:rsidP="00776E7E">
            <w:pPr>
              <w:pStyle w:val="ConsPlusCell"/>
              <w:widowControl/>
              <w:numPr>
                <w:ilvl w:val="0"/>
                <w:numId w:val="11"/>
              </w:numPr>
              <w:tabs>
                <w:tab w:val="left" w:pos="4354"/>
              </w:tabs>
              <w:rPr>
                <w:rFonts w:ascii="Times New Roman" w:hAnsi="Times New Roman" w:cs="Times New Roman"/>
              </w:rPr>
            </w:pPr>
          </w:p>
        </w:tc>
        <w:tc>
          <w:tcPr>
            <w:tcW w:w="2223" w:type="dxa"/>
            <w:vMerge/>
          </w:tcPr>
          <w:p w:rsidR="00E82476" w:rsidRPr="00FF13F3" w:rsidRDefault="00E82476" w:rsidP="00776E7E">
            <w:pPr>
              <w:pStyle w:val="ConsPlusCell"/>
              <w:widowControl/>
              <w:tabs>
                <w:tab w:val="left" w:pos="4354"/>
              </w:tabs>
              <w:rPr>
                <w:rFonts w:ascii="Times New Roman" w:hAnsi="Times New Roman" w:cs="Times New Roman"/>
              </w:rPr>
            </w:pPr>
          </w:p>
        </w:tc>
        <w:tc>
          <w:tcPr>
            <w:tcW w:w="3363" w:type="dxa"/>
            <w:vMerge/>
          </w:tcPr>
          <w:p w:rsidR="00E82476" w:rsidRPr="00FF13F3" w:rsidRDefault="00E82476" w:rsidP="00776E7E">
            <w:pPr>
              <w:pStyle w:val="ConsPlusCell"/>
              <w:widowControl/>
              <w:tabs>
                <w:tab w:val="left" w:pos="4354"/>
              </w:tabs>
              <w:jc w:val="both"/>
              <w:rPr>
                <w:rFonts w:ascii="Times New Roman" w:hAnsi="Times New Roman" w:cs="Times New Roman"/>
              </w:rPr>
            </w:pPr>
          </w:p>
        </w:tc>
        <w:tc>
          <w:tcPr>
            <w:tcW w:w="1653" w:type="dxa"/>
          </w:tcPr>
          <w:p w:rsidR="00E82476" w:rsidRPr="00FF13F3" w:rsidRDefault="00E82476" w:rsidP="00776E7E">
            <w:pPr>
              <w:pStyle w:val="ConsPlusCell"/>
              <w:tabs>
                <w:tab w:val="left" w:pos="4354"/>
              </w:tabs>
              <w:rPr>
                <w:rFonts w:ascii="Times New Roman" w:hAnsi="Times New Roman" w:cs="Times New Roman"/>
              </w:rPr>
            </w:pPr>
            <w:r w:rsidRPr="00FF13F3">
              <w:rPr>
                <w:rFonts w:ascii="Times New Roman" w:hAnsi="Times New Roman" w:cs="Times New Roman"/>
              </w:rPr>
              <w:t>2017</w:t>
            </w:r>
          </w:p>
        </w:tc>
        <w:tc>
          <w:tcPr>
            <w:tcW w:w="1653" w:type="dxa"/>
            <w:vAlign w:val="center"/>
          </w:tcPr>
          <w:p w:rsidR="00E82476" w:rsidRPr="00FF13F3" w:rsidRDefault="00E82476" w:rsidP="00776E7E">
            <w:pPr>
              <w:pStyle w:val="ConsPlusCell"/>
              <w:tabs>
                <w:tab w:val="left" w:pos="4354"/>
              </w:tabs>
              <w:jc w:val="center"/>
              <w:rPr>
                <w:rFonts w:ascii="Times New Roman" w:hAnsi="Times New Roman" w:cs="Times New Roman"/>
              </w:rPr>
            </w:pPr>
            <w:r w:rsidRPr="00FF13F3">
              <w:rPr>
                <w:rFonts w:ascii="Times New Roman" w:hAnsi="Times New Roman" w:cs="Times New Roman"/>
              </w:rPr>
              <w:t>1</w:t>
            </w:r>
          </w:p>
        </w:tc>
      </w:tr>
      <w:tr w:rsidR="00E82476" w:rsidRPr="00FF13F3" w:rsidTr="00776E7E">
        <w:trPr>
          <w:cantSplit/>
          <w:trHeight w:val="210"/>
        </w:trPr>
        <w:tc>
          <w:tcPr>
            <w:tcW w:w="741" w:type="dxa"/>
            <w:vMerge/>
          </w:tcPr>
          <w:p w:rsidR="00E82476" w:rsidRPr="00FF13F3" w:rsidRDefault="00E82476" w:rsidP="00776E7E">
            <w:pPr>
              <w:pStyle w:val="ConsPlusCell"/>
              <w:widowControl/>
              <w:numPr>
                <w:ilvl w:val="0"/>
                <w:numId w:val="11"/>
              </w:numPr>
              <w:tabs>
                <w:tab w:val="left" w:pos="4354"/>
              </w:tabs>
              <w:rPr>
                <w:rFonts w:ascii="Times New Roman" w:hAnsi="Times New Roman" w:cs="Times New Roman"/>
              </w:rPr>
            </w:pPr>
          </w:p>
        </w:tc>
        <w:tc>
          <w:tcPr>
            <w:tcW w:w="2223" w:type="dxa"/>
            <w:vMerge/>
          </w:tcPr>
          <w:p w:rsidR="00E82476" w:rsidRPr="00FF13F3" w:rsidRDefault="00E82476" w:rsidP="00776E7E">
            <w:pPr>
              <w:pStyle w:val="ConsPlusCell"/>
              <w:widowControl/>
              <w:tabs>
                <w:tab w:val="left" w:pos="4354"/>
              </w:tabs>
              <w:rPr>
                <w:rFonts w:ascii="Times New Roman" w:hAnsi="Times New Roman" w:cs="Times New Roman"/>
              </w:rPr>
            </w:pPr>
          </w:p>
        </w:tc>
        <w:tc>
          <w:tcPr>
            <w:tcW w:w="3363" w:type="dxa"/>
            <w:vMerge/>
          </w:tcPr>
          <w:p w:rsidR="00E82476" w:rsidRPr="00FF13F3" w:rsidRDefault="00E82476" w:rsidP="00776E7E">
            <w:pPr>
              <w:pStyle w:val="ConsPlusCell"/>
              <w:widowControl/>
              <w:tabs>
                <w:tab w:val="left" w:pos="4354"/>
              </w:tabs>
              <w:jc w:val="both"/>
              <w:rPr>
                <w:rFonts w:ascii="Times New Roman" w:hAnsi="Times New Roman" w:cs="Times New Roman"/>
              </w:rPr>
            </w:pPr>
          </w:p>
        </w:tc>
        <w:tc>
          <w:tcPr>
            <w:tcW w:w="1653" w:type="dxa"/>
          </w:tcPr>
          <w:p w:rsidR="00E82476" w:rsidRPr="00FF13F3" w:rsidRDefault="00E82476" w:rsidP="00776E7E">
            <w:pPr>
              <w:pStyle w:val="ConsPlusCell"/>
              <w:tabs>
                <w:tab w:val="left" w:pos="4354"/>
              </w:tabs>
              <w:rPr>
                <w:rFonts w:ascii="Times New Roman" w:hAnsi="Times New Roman" w:cs="Times New Roman"/>
              </w:rPr>
            </w:pPr>
            <w:r w:rsidRPr="00FF13F3">
              <w:rPr>
                <w:rFonts w:ascii="Times New Roman" w:hAnsi="Times New Roman" w:cs="Times New Roman"/>
              </w:rPr>
              <w:t>2018</w:t>
            </w:r>
          </w:p>
        </w:tc>
        <w:tc>
          <w:tcPr>
            <w:tcW w:w="1653" w:type="dxa"/>
            <w:vAlign w:val="center"/>
          </w:tcPr>
          <w:p w:rsidR="00E82476" w:rsidRPr="00FF13F3" w:rsidRDefault="00E82476" w:rsidP="00776E7E">
            <w:pPr>
              <w:pStyle w:val="ConsPlusCell"/>
              <w:tabs>
                <w:tab w:val="left" w:pos="4354"/>
              </w:tabs>
              <w:jc w:val="center"/>
              <w:rPr>
                <w:rFonts w:ascii="Times New Roman" w:hAnsi="Times New Roman" w:cs="Times New Roman"/>
              </w:rPr>
            </w:pPr>
            <w:r w:rsidRPr="00FF13F3">
              <w:rPr>
                <w:rFonts w:ascii="Times New Roman" w:hAnsi="Times New Roman" w:cs="Times New Roman"/>
              </w:rPr>
              <w:t>1</w:t>
            </w:r>
          </w:p>
        </w:tc>
      </w:tr>
      <w:tr w:rsidR="00E82476" w:rsidRPr="00FF13F3" w:rsidTr="00776E7E">
        <w:trPr>
          <w:cantSplit/>
          <w:trHeight w:val="225"/>
        </w:trPr>
        <w:tc>
          <w:tcPr>
            <w:tcW w:w="741" w:type="dxa"/>
            <w:vMerge/>
          </w:tcPr>
          <w:p w:rsidR="00E82476" w:rsidRPr="00FF13F3" w:rsidRDefault="00E82476" w:rsidP="00776E7E">
            <w:pPr>
              <w:pStyle w:val="ConsPlusCell"/>
              <w:widowControl/>
              <w:numPr>
                <w:ilvl w:val="0"/>
                <w:numId w:val="11"/>
              </w:numPr>
              <w:tabs>
                <w:tab w:val="left" w:pos="4354"/>
              </w:tabs>
              <w:rPr>
                <w:rFonts w:ascii="Times New Roman" w:hAnsi="Times New Roman" w:cs="Times New Roman"/>
              </w:rPr>
            </w:pPr>
          </w:p>
        </w:tc>
        <w:tc>
          <w:tcPr>
            <w:tcW w:w="2223" w:type="dxa"/>
            <w:vMerge/>
          </w:tcPr>
          <w:p w:rsidR="00E82476" w:rsidRPr="00FF13F3" w:rsidRDefault="00E82476" w:rsidP="00776E7E">
            <w:pPr>
              <w:pStyle w:val="ConsPlusCell"/>
              <w:widowControl/>
              <w:tabs>
                <w:tab w:val="left" w:pos="4354"/>
              </w:tabs>
              <w:rPr>
                <w:rFonts w:ascii="Times New Roman" w:hAnsi="Times New Roman" w:cs="Times New Roman"/>
              </w:rPr>
            </w:pPr>
          </w:p>
        </w:tc>
        <w:tc>
          <w:tcPr>
            <w:tcW w:w="3363" w:type="dxa"/>
            <w:vMerge/>
          </w:tcPr>
          <w:p w:rsidR="00E82476" w:rsidRPr="00FF13F3" w:rsidRDefault="00E82476" w:rsidP="00776E7E">
            <w:pPr>
              <w:pStyle w:val="ConsPlusCell"/>
              <w:widowControl/>
              <w:tabs>
                <w:tab w:val="left" w:pos="4354"/>
              </w:tabs>
              <w:jc w:val="both"/>
              <w:rPr>
                <w:rFonts w:ascii="Times New Roman" w:hAnsi="Times New Roman" w:cs="Times New Roman"/>
              </w:rPr>
            </w:pPr>
          </w:p>
        </w:tc>
        <w:tc>
          <w:tcPr>
            <w:tcW w:w="1653" w:type="dxa"/>
          </w:tcPr>
          <w:p w:rsidR="00E82476" w:rsidRPr="00FF13F3" w:rsidRDefault="00E82476" w:rsidP="00776E7E">
            <w:pPr>
              <w:pStyle w:val="ConsPlusCell"/>
              <w:tabs>
                <w:tab w:val="left" w:pos="4354"/>
              </w:tabs>
              <w:rPr>
                <w:rFonts w:ascii="Times New Roman" w:hAnsi="Times New Roman" w:cs="Times New Roman"/>
              </w:rPr>
            </w:pPr>
            <w:r w:rsidRPr="00FF13F3">
              <w:rPr>
                <w:rFonts w:ascii="Times New Roman" w:hAnsi="Times New Roman" w:cs="Times New Roman"/>
              </w:rPr>
              <w:t>2019</w:t>
            </w:r>
          </w:p>
        </w:tc>
        <w:tc>
          <w:tcPr>
            <w:tcW w:w="1653" w:type="dxa"/>
            <w:tcBorders>
              <w:bottom w:val="single" w:sz="4" w:space="0" w:color="auto"/>
            </w:tcBorders>
            <w:vAlign w:val="center"/>
          </w:tcPr>
          <w:p w:rsidR="00E82476" w:rsidRPr="00FF13F3" w:rsidRDefault="00E82476" w:rsidP="00776E7E">
            <w:pPr>
              <w:pStyle w:val="ConsPlusCell"/>
              <w:tabs>
                <w:tab w:val="left" w:pos="4354"/>
              </w:tabs>
              <w:jc w:val="center"/>
              <w:rPr>
                <w:rFonts w:ascii="Times New Roman" w:hAnsi="Times New Roman" w:cs="Times New Roman"/>
              </w:rPr>
            </w:pPr>
            <w:r w:rsidRPr="00FF13F3">
              <w:rPr>
                <w:rFonts w:ascii="Times New Roman" w:hAnsi="Times New Roman" w:cs="Times New Roman"/>
              </w:rPr>
              <w:t>1</w:t>
            </w:r>
          </w:p>
        </w:tc>
      </w:tr>
      <w:tr w:rsidR="00E82476" w:rsidRPr="00FF13F3" w:rsidTr="00776E7E">
        <w:trPr>
          <w:cantSplit/>
          <w:trHeight w:val="258"/>
        </w:trPr>
        <w:tc>
          <w:tcPr>
            <w:tcW w:w="741" w:type="dxa"/>
            <w:vMerge/>
          </w:tcPr>
          <w:p w:rsidR="00E82476" w:rsidRPr="00FF13F3" w:rsidRDefault="00E82476" w:rsidP="00776E7E">
            <w:pPr>
              <w:pStyle w:val="ConsPlusCell"/>
              <w:widowControl/>
              <w:numPr>
                <w:ilvl w:val="0"/>
                <w:numId w:val="11"/>
              </w:numPr>
              <w:tabs>
                <w:tab w:val="left" w:pos="4354"/>
              </w:tabs>
              <w:rPr>
                <w:rFonts w:ascii="Times New Roman" w:hAnsi="Times New Roman" w:cs="Times New Roman"/>
              </w:rPr>
            </w:pPr>
          </w:p>
        </w:tc>
        <w:tc>
          <w:tcPr>
            <w:tcW w:w="2223" w:type="dxa"/>
            <w:vMerge/>
          </w:tcPr>
          <w:p w:rsidR="00E82476" w:rsidRPr="00FF13F3" w:rsidRDefault="00E82476" w:rsidP="00776E7E">
            <w:pPr>
              <w:pStyle w:val="ConsPlusCell"/>
              <w:widowControl/>
              <w:tabs>
                <w:tab w:val="left" w:pos="4354"/>
              </w:tabs>
              <w:rPr>
                <w:rFonts w:ascii="Times New Roman" w:hAnsi="Times New Roman" w:cs="Times New Roman"/>
              </w:rPr>
            </w:pPr>
          </w:p>
        </w:tc>
        <w:tc>
          <w:tcPr>
            <w:tcW w:w="3363" w:type="dxa"/>
            <w:vMerge/>
          </w:tcPr>
          <w:p w:rsidR="00E82476" w:rsidRPr="00FF13F3" w:rsidRDefault="00E82476" w:rsidP="00776E7E">
            <w:pPr>
              <w:pStyle w:val="ConsPlusCell"/>
              <w:widowControl/>
              <w:tabs>
                <w:tab w:val="left" w:pos="4354"/>
              </w:tabs>
              <w:jc w:val="both"/>
              <w:rPr>
                <w:rFonts w:ascii="Times New Roman" w:hAnsi="Times New Roman" w:cs="Times New Roman"/>
              </w:rPr>
            </w:pPr>
          </w:p>
        </w:tc>
        <w:tc>
          <w:tcPr>
            <w:tcW w:w="1653" w:type="dxa"/>
          </w:tcPr>
          <w:p w:rsidR="00E82476" w:rsidRPr="00FF13F3" w:rsidRDefault="00E82476" w:rsidP="00776E7E">
            <w:pPr>
              <w:pStyle w:val="ConsPlusCell"/>
              <w:tabs>
                <w:tab w:val="left" w:pos="4354"/>
              </w:tabs>
              <w:rPr>
                <w:rFonts w:ascii="Times New Roman" w:hAnsi="Times New Roman" w:cs="Times New Roman"/>
              </w:rPr>
            </w:pPr>
            <w:r w:rsidRPr="00FF13F3">
              <w:rPr>
                <w:rFonts w:ascii="Times New Roman" w:hAnsi="Times New Roman" w:cs="Times New Roman"/>
              </w:rPr>
              <w:t>2020</w:t>
            </w:r>
          </w:p>
        </w:tc>
        <w:tc>
          <w:tcPr>
            <w:tcW w:w="1653" w:type="dxa"/>
            <w:shd w:val="clear" w:color="auto" w:fill="FFFFFF"/>
            <w:vAlign w:val="center"/>
          </w:tcPr>
          <w:p w:rsidR="00E82476" w:rsidRPr="00FF13F3" w:rsidRDefault="00E82476" w:rsidP="00776E7E">
            <w:pPr>
              <w:pStyle w:val="ConsPlusCell"/>
              <w:tabs>
                <w:tab w:val="left" w:pos="4354"/>
              </w:tabs>
              <w:jc w:val="center"/>
              <w:rPr>
                <w:rFonts w:ascii="Times New Roman" w:hAnsi="Times New Roman" w:cs="Times New Roman"/>
              </w:rPr>
            </w:pPr>
            <w:r w:rsidRPr="00FF13F3">
              <w:rPr>
                <w:rFonts w:ascii="Times New Roman" w:hAnsi="Times New Roman" w:cs="Times New Roman"/>
              </w:rPr>
              <w:t>1</w:t>
            </w:r>
          </w:p>
        </w:tc>
      </w:tr>
    </w:tbl>
    <w:p w:rsidR="00E82476" w:rsidRPr="00FF13F3" w:rsidRDefault="00E82476" w:rsidP="00E82476">
      <w:pPr>
        <w:pStyle w:val="a9"/>
        <w:rPr>
          <w:rFonts w:ascii="Times New Roman" w:hAnsi="Times New Roman"/>
          <w:sz w:val="20"/>
          <w:szCs w:val="20"/>
        </w:rPr>
      </w:pPr>
    </w:p>
    <w:p w:rsidR="00E82476" w:rsidRPr="00FF13F3" w:rsidRDefault="00E82476" w:rsidP="00E82476">
      <w:pPr>
        <w:spacing w:after="0" w:line="240" w:lineRule="auto"/>
        <w:ind w:left="720" w:hanging="720"/>
        <w:rPr>
          <w:rFonts w:ascii="Times New Roman" w:hAnsi="Times New Roman"/>
          <w:b/>
          <w:bCs/>
          <w:i/>
          <w:iCs/>
          <w:sz w:val="20"/>
          <w:szCs w:val="20"/>
          <w:u w:val="single"/>
        </w:rPr>
      </w:pPr>
      <w:r w:rsidRPr="00FF13F3">
        <w:rPr>
          <w:rFonts w:ascii="Times New Roman" w:hAnsi="Times New Roman"/>
          <w:b/>
          <w:bCs/>
          <w:i/>
          <w:iCs/>
          <w:sz w:val="20"/>
          <w:szCs w:val="20"/>
          <w:u w:val="single"/>
        </w:rPr>
        <w:t>5. Объемы  ресурсного обеспечения мероприятий подпрограммы</w:t>
      </w:r>
    </w:p>
    <w:p w:rsidR="00E82476" w:rsidRPr="00FF13F3" w:rsidRDefault="00E82476" w:rsidP="00E82476">
      <w:pPr>
        <w:pStyle w:val="a9"/>
        <w:ind w:left="0"/>
        <w:jc w:val="center"/>
        <w:rPr>
          <w:rFonts w:ascii="Times New Roman" w:hAnsi="Times New Roman"/>
          <w:sz w:val="20"/>
          <w:szCs w:val="20"/>
        </w:rPr>
      </w:pPr>
      <w:r w:rsidRPr="00FF13F3">
        <w:rPr>
          <w:rFonts w:ascii="Times New Roman" w:hAnsi="Times New Roman"/>
          <w:sz w:val="20"/>
          <w:szCs w:val="20"/>
        </w:rPr>
        <w:t xml:space="preserve">                                                                                                                 (тыс. руб.)</w:t>
      </w:r>
    </w:p>
    <w:tbl>
      <w:tblPr>
        <w:tblW w:w="109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1"/>
        <w:gridCol w:w="2694"/>
        <w:gridCol w:w="992"/>
        <w:gridCol w:w="1019"/>
        <w:gridCol w:w="1044"/>
        <w:gridCol w:w="1080"/>
        <w:gridCol w:w="925"/>
        <w:gridCol w:w="1035"/>
        <w:gridCol w:w="817"/>
        <w:gridCol w:w="926"/>
      </w:tblGrid>
      <w:tr w:rsidR="00E82476" w:rsidRPr="00FF13F3" w:rsidTr="00776E7E">
        <w:tc>
          <w:tcPr>
            <w:tcW w:w="37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п/п</w:t>
            </w:r>
          </w:p>
        </w:tc>
        <w:tc>
          <w:tcPr>
            <w:tcW w:w="269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jc w:val="both"/>
              <w:rPr>
                <w:rFonts w:ascii="Times New Roman" w:hAnsi="Times New Roman"/>
                <w:sz w:val="20"/>
                <w:szCs w:val="20"/>
              </w:rPr>
            </w:pPr>
            <w:r w:rsidRPr="00FF13F3">
              <w:rPr>
                <w:rFonts w:ascii="Times New Roman" w:hAnsi="Times New Roman"/>
                <w:sz w:val="20"/>
                <w:szCs w:val="20"/>
              </w:rPr>
              <w:t>Наименование мероприятия/</w:t>
            </w:r>
          </w:p>
          <w:p w:rsidR="00E82476" w:rsidRPr="00FF13F3" w:rsidRDefault="00E82476" w:rsidP="00776E7E">
            <w:pPr>
              <w:pStyle w:val="a9"/>
              <w:ind w:left="33"/>
              <w:jc w:val="both"/>
              <w:rPr>
                <w:rFonts w:ascii="Times New Roman" w:hAnsi="Times New Roman"/>
                <w:sz w:val="20"/>
                <w:szCs w:val="20"/>
              </w:rPr>
            </w:pPr>
            <w:r w:rsidRPr="00FF13F3">
              <w:rPr>
                <w:rFonts w:ascii="Times New Roman" w:hAnsi="Times New Roman"/>
                <w:sz w:val="20"/>
                <w:szCs w:val="20"/>
              </w:rPr>
              <w:t>Источник ресурсного обеспечения</w:t>
            </w:r>
          </w:p>
        </w:tc>
        <w:tc>
          <w:tcPr>
            <w:tcW w:w="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20" w:right="-108"/>
              <w:jc w:val="center"/>
              <w:rPr>
                <w:rFonts w:ascii="Times New Roman" w:hAnsi="Times New Roman"/>
                <w:sz w:val="20"/>
                <w:szCs w:val="20"/>
              </w:rPr>
            </w:pPr>
            <w:r w:rsidRPr="00FF13F3">
              <w:rPr>
                <w:rFonts w:ascii="Times New Roman" w:hAnsi="Times New Roman"/>
                <w:sz w:val="20"/>
                <w:szCs w:val="20"/>
              </w:rPr>
              <w:t>Исполни-тель</w:t>
            </w:r>
          </w:p>
        </w:tc>
        <w:tc>
          <w:tcPr>
            <w:tcW w:w="1019"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33"/>
              <w:jc w:val="center"/>
              <w:rPr>
                <w:rFonts w:ascii="Times New Roman" w:hAnsi="Times New Roman"/>
                <w:sz w:val="20"/>
                <w:szCs w:val="20"/>
              </w:rPr>
            </w:pPr>
            <w:r w:rsidRPr="00FF13F3">
              <w:rPr>
                <w:rFonts w:ascii="Times New Roman" w:hAnsi="Times New Roman"/>
                <w:sz w:val="20"/>
                <w:szCs w:val="20"/>
              </w:rPr>
              <w:t>2014</w:t>
            </w:r>
          </w:p>
        </w:tc>
        <w:tc>
          <w:tcPr>
            <w:tcW w:w="104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33"/>
              <w:jc w:val="center"/>
              <w:rPr>
                <w:rFonts w:ascii="Times New Roman" w:hAnsi="Times New Roman"/>
                <w:sz w:val="20"/>
                <w:szCs w:val="20"/>
              </w:rPr>
            </w:pPr>
            <w:r w:rsidRPr="00FF13F3">
              <w:rPr>
                <w:rFonts w:ascii="Times New Roman" w:hAnsi="Times New Roman"/>
                <w:sz w:val="20"/>
                <w:szCs w:val="20"/>
              </w:rPr>
              <w:t>2015</w:t>
            </w:r>
          </w:p>
        </w:tc>
        <w:tc>
          <w:tcPr>
            <w:tcW w:w="108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33"/>
              <w:jc w:val="center"/>
              <w:rPr>
                <w:rFonts w:ascii="Times New Roman" w:hAnsi="Times New Roman"/>
                <w:sz w:val="20"/>
                <w:szCs w:val="20"/>
              </w:rPr>
            </w:pPr>
            <w:r w:rsidRPr="00FF13F3">
              <w:rPr>
                <w:rFonts w:ascii="Times New Roman" w:hAnsi="Times New Roman"/>
                <w:sz w:val="20"/>
                <w:szCs w:val="20"/>
              </w:rPr>
              <w:t>2016</w:t>
            </w:r>
          </w:p>
        </w:tc>
        <w:tc>
          <w:tcPr>
            <w:tcW w:w="92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2017</w:t>
            </w:r>
          </w:p>
        </w:tc>
        <w:tc>
          <w:tcPr>
            <w:tcW w:w="103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2018</w:t>
            </w:r>
          </w:p>
        </w:tc>
        <w:tc>
          <w:tcPr>
            <w:tcW w:w="8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2019</w:t>
            </w:r>
          </w:p>
        </w:tc>
        <w:tc>
          <w:tcPr>
            <w:tcW w:w="9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2020</w:t>
            </w:r>
          </w:p>
        </w:tc>
      </w:tr>
      <w:tr w:rsidR="00E82476" w:rsidRPr="00FF13F3" w:rsidTr="00776E7E">
        <w:tc>
          <w:tcPr>
            <w:tcW w:w="37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Бюджетные ассигнования</w:t>
            </w:r>
          </w:p>
        </w:tc>
        <w:tc>
          <w:tcPr>
            <w:tcW w:w="992" w:type="dxa"/>
            <w:tcBorders>
              <w:left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019" w:type="dxa"/>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jc w:val="right"/>
              <w:rPr>
                <w:rFonts w:ascii="Times New Roman" w:hAnsi="Times New Roman"/>
                <w:sz w:val="20"/>
                <w:szCs w:val="20"/>
              </w:rPr>
            </w:pPr>
            <w:r w:rsidRPr="00FF13F3">
              <w:rPr>
                <w:rFonts w:ascii="Times New Roman" w:hAnsi="Times New Roman"/>
                <w:sz w:val="20"/>
                <w:szCs w:val="20"/>
              </w:rPr>
              <w:t>4 747,900</w:t>
            </w:r>
          </w:p>
        </w:tc>
        <w:tc>
          <w:tcPr>
            <w:tcW w:w="1044" w:type="dxa"/>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jc w:val="right"/>
              <w:rPr>
                <w:rFonts w:ascii="Times New Roman" w:hAnsi="Times New Roman"/>
                <w:sz w:val="20"/>
                <w:szCs w:val="20"/>
              </w:rPr>
            </w:pPr>
            <w:r w:rsidRPr="00FF13F3">
              <w:rPr>
                <w:rFonts w:ascii="Times New Roman" w:hAnsi="Times New Roman"/>
                <w:sz w:val="20"/>
                <w:szCs w:val="20"/>
              </w:rPr>
              <w:t>5 925,975</w:t>
            </w:r>
          </w:p>
        </w:tc>
        <w:tc>
          <w:tcPr>
            <w:tcW w:w="1080" w:type="dxa"/>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jc w:val="right"/>
              <w:rPr>
                <w:rFonts w:ascii="Times New Roman" w:hAnsi="Times New Roman"/>
                <w:sz w:val="20"/>
                <w:szCs w:val="20"/>
              </w:rPr>
            </w:pPr>
            <w:r w:rsidRPr="00FF13F3">
              <w:rPr>
                <w:rFonts w:ascii="Times New Roman" w:hAnsi="Times New Roman"/>
                <w:sz w:val="20"/>
                <w:szCs w:val="20"/>
              </w:rPr>
              <w:t>5 801,6000</w:t>
            </w:r>
          </w:p>
        </w:tc>
        <w:tc>
          <w:tcPr>
            <w:tcW w:w="925" w:type="dxa"/>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1125,173</w:t>
            </w:r>
          </w:p>
        </w:tc>
        <w:tc>
          <w:tcPr>
            <w:tcW w:w="1035" w:type="dxa"/>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799,05283</w:t>
            </w:r>
          </w:p>
        </w:tc>
        <w:tc>
          <w:tcPr>
            <w:tcW w:w="8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1073,457</w:t>
            </w:r>
          </w:p>
        </w:tc>
      </w:tr>
      <w:tr w:rsidR="00E82476" w:rsidRPr="00FF13F3" w:rsidTr="00776E7E">
        <w:tc>
          <w:tcPr>
            <w:tcW w:w="37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местный бюджет</w:t>
            </w:r>
          </w:p>
        </w:tc>
        <w:tc>
          <w:tcPr>
            <w:tcW w:w="992" w:type="dxa"/>
            <w:tcBorders>
              <w:left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019"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044"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08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2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035"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8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c>
          <w:tcPr>
            <w:tcW w:w="37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областной бюджет</w:t>
            </w:r>
          </w:p>
        </w:tc>
        <w:tc>
          <w:tcPr>
            <w:tcW w:w="992" w:type="dxa"/>
            <w:tcBorders>
              <w:left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019" w:type="dxa"/>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jc w:val="right"/>
              <w:rPr>
                <w:rFonts w:ascii="Times New Roman" w:hAnsi="Times New Roman"/>
                <w:sz w:val="20"/>
                <w:szCs w:val="20"/>
              </w:rPr>
            </w:pPr>
            <w:r w:rsidRPr="00FF13F3">
              <w:rPr>
                <w:rFonts w:ascii="Times New Roman" w:hAnsi="Times New Roman"/>
                <w:sz w:val="20"/>
                <w:szCs w:val="20"/>
              </w:rPr>
              <w:t>213,50</w:t>
            </w:r>
          </w:p>
        </w:tc>
        <w:tc>
          <w:tcPr>
            <w:tcW w:w="1044" w:type="dxa"/>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jc w:val="right"/>
              <w:rPr>
                <w:rFonts w:ascii="Times New Roman" w:hAnsi="Times New Roman"/>
                <w:sz w:val="20"/>
                <w:szCs w:val="20"/>
              </w:rPr>
            </w:pPr>
            <w:r w:rsidRPr="00FF13F3">
              <w:rPr>
                <w:rFonts w:ascii="Times New Roman" w:hAnsi="Times New Roman"/>
                <w:sz w:val="20"/>
                <w:szCs w:val="20"/>
              </w:rPr>
              <w:t>2 370,390</w:t>
            </w:r>
          </w:p>
        </w:tc>
        <w:tc>
          <w:tcPr>
            <w:tcW w:w="108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25" w:type="dxa"/>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1125,173</w:t>
            </w:r>
          </w:p>
        </w:tc>
        <w:tc>
          <w:tcPr>
            <w:tcW w:w="1035" w:type="dxa"/>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799,05283</w:t>
            </w:r>
          </w:p>
        </w:tc>
        <w:tc>
          <w:tcPr>
            <w:tcW w:w="817"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1073,457</w:t>
            </w:r>
          </w:p>
        </w:tc>
      </w:tr>
      <w:tr w:rsidR="00E82476" w:rsidRPr="00FF13F3" w:rsidTr="00776E7E">
        <w:tc>
          <w:tcPr>
            <w:tcW w:w="37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федеральный бюджет</w:t>
            </w:r>
          </w:p>
        </w:tc>
        <w:tc>
          <w:tcPr>
            <w:tcW w:w="992" w:type="dxa"/>
            <w:tcBorders>
              <w:left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1019" w:type="dxa"/>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jc w:val="right"/>
              <w:rPr>
                <w:rFonts w:ascii="Times New Roman" w:hAnsi="Times New Roman"/>
                <w:sz w:val="20"/>
                <w:szCs w:val="20"/>
              </w:rPr>
            </w:pPr>
            <w:r w:rsidRPr="00FF13F3">
              <w:rPr>
                <w:rFonts w:ascii="Times New Roman" w:hAnsi="Times New Roman"/>
                <w:sz w:val="20"/>
                <w:szCs w:val="20"/>
              </w:rPr>
              <w:t>4534,40</w:t>
            </w:r>
          </w:p>
        </w:tc>
        <w:tc>
          <w:tcPr>
            <w:tcW w:w="1044" w:type="dxa"/>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jc w:val="right"/>
              <w:rPr>
                <w:rFonts w:ascii="Times New Roman" w:hAnsi="Times New Roman"/>
                <w:sz w:val="20"/>
                <w:szCs w:val="20"/>
              </w:rPr>
            </w:pPr>
            <w:r w:rsidRPr="00FF13F3">
              <w:rPr>
                <w:rFonts w:ascii="Times New Roman" w:hAnsi="Times New Roman"/>
                <w:sz w:val="20"/>
                <w:szCs w:val="20"/>
              </w:rPr>
              <w:t>3 555,585</w:t>
            </w:r>
          </w:p>
        </w:tc>
        <w:tc>
          <w:tcPr>
            <w:tcW w:w="1080" w:type="dxa"/>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jc w:val="right"/>
              <w:rPr>
                <w:rFonts w:ascii="Times New Roman" w:hAnsi="Times New Roman"/>
                <w:sz w:val="20"/>
                <w:szCs w:val="20"/>
              </w:rPr>
            </w:pPr>
            <w:r w:rsidRPr="00FF13F3">
              <w:rPr>
                <w:rFonts w:ascii="Times New Roman" w:hAnsi="Times New Roman"/>
                <w:sz w:val="20"/>
                <w:szCs w:val="20"/>
              </w:rPr>
              <w:t>5 801,6000</w:t>
            </w:r>
          </w:p>
        </w:tc>
        <w:tc>
          <w:tcPr>
            <w:tcW w:w="925" w:type="dxa"/>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035" w:type="dxa"/>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817" w:type="dxa"/>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26"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rPr>
          <w:trHeight w:val="462"/>
        </w:trPr>
        <w:tc>
          <w:tcPr>
            <w:tcW w:w="37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 xml:space="preserve">Обеспечение жилыми помещениями детей-сирот, детей, оставшихся без попечения родителей, лиц из их числа по договору найма специализированных жилых помещений. </w:t>
            </w:r>
          </w:p>
        </w:tc>
        <w:tc>
          <w:tcPr>
            <w:tcW w:w="992" w:type="dxa"/>
            <w:tcBorders>
              <w:left w:val="single" w:sz="4" w:space="0" w:color="auto"/>
              <w:bottom w:val="single" w:sz="4" w:space="0" w:color="auto"/>
              <w:right w:val="single" w:sz="4" w:space="0" w:color="auto"/>
            </w:tcBorders>
          </w:tcPr>
          <w:p w:rsidR="00E82476" w:rsidRPr="00FF13F3" w:rsidRDefault="00E82476" w:rsidP="00776E7E">
            <w:pPr>
              <w:pStyle w:val="a9"/>
              <w:ind w:left="0" w:right="-108"/>
              <w:rPr>
                <w:rFonts w:ascii="Times New Roman" w:hAnsi="Times New Roman"/>
                <w:sz w:val="20"/>
                <w:szCs w:val="20"/>
              </w:rPr>
            </w:pPr>
            <w:r w:rsidRPr="00FF13F3">
              <w:rPr>
                <w:rFonts w:ascii="Times New Roman" w:hAnsi="Times New Roman"/>
                <w:sz w:val="20"/>
                <w:szCs w:val="20"/>
              </w:rPr>
              <w:t>Отдел городской инфраструктуры администрации г.о. Тейково</w:t>
            </w:r>
          </w:p>
        </w:tc>
        <w:tc>
          <w:tcPr>
            <w:tcW w:w="101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c>
          <w:tcPr>
            <w:tcW w:w="1044"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92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c>
          <w:tcPr>
            <w:tcW w:w="1035"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c>
          <w:tcPr>
            <w:tcW w:w="817"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c>
          <w:tcPr>
            <w:tcW w:w="92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p>
        </w:tc>
      </w:tr>
    </w:tbl>
    <w:p w:rsidR="00E82476" w:rsidRPr="00FF13F3" w:rsidRDefault="00E82476" w:rsidP="00E82476">
      <w:pPr>
        <w:spacing w:after="0" w:line="240" w:lineRule="auto"/>
        <w:rPr>
          <w:rFonts w:ascii="Times New Roman" w:hAnsi="Times New Roman"/>
          <w:sz w:val="20"/>
          <w:szCs w:val="20"/>
        </w:rPr>
      </w:pPr>
    </w:p>
    <w:p w:rsidR="00E82476" w:rsidRPr="00FF13F3" w:rsidRDefault="00E82476" w:rsidP="00E82476">
      <w:pPr>
        <w:pStyle w:val="a3"/>
        <w:spacing w:before="0" w:beforeAutospacing="0" w:after="0" w:afterAutospacing="0"/>
        <w:ind w:firstLine="709"/>
        <w:jc w:val="both"/>
        <w:rPr>
          <w:sz w:val="20"/>
          <w:szCs w:val="20"/>
        </w:rPr>
      </w:pPr>
      <w:r w:rsidRPr="00FF13F3">
        <w:rPr>
          <w:sz w:val="20"/>
          <w:szCs w:val="20"/>
        </w:rPr>
        <w:t>Реализация подпрограммы предусматривает целевое использование денежных средств в соответствии с поставленной задачей, определёнными мероприятиями, а также регулярное проведение мониторинга достигнутых результатов и эффективности расходования средств бюджета  города Тейково.</w:t>
      </w:r>
    </w:p>
    <w:p w:rsidR="00E82476" w:rsidRPr="00FF13F3" w:rsidRDefault="00E82476" w:rsidP="00E82476">
      <w:pPr>
        <w:pStyle w:val="a3"/>
        <w:spacing w:before="0" w:beforeAutospacing="0" w:after="0" w:afterAutospacing="0"/>
        <w:ind w:firstLine="709"/>
        <w:jc w:val="both"/>
        <w:rPr>
          <w:sz w:val="20"/>
          <w:szCs w:val="20"/>
        </w:rPr>
      </w:pPr>
      <w:r w:rsidRPr="00FF13F3">
        <w:rPr>
          <w:sz w:val="20"/>
          <w:szCs w:val="20"/>
        </w:rPr>
        <w:t>Отдел городской инфраструктуры администрации г.о. Тейково контролирует выполнение мероприятий, выявляет их отклонение от предусмотренной цели, устанавливает причины и применяет меры по их устранению. Финансирование расходов на реализацию подпрограммы осуществляется в порядке, установленном для исполнения бюджета  города Тейково.</w:t>
      </w:r>
    </w:p>
    <w:p w:rsidR="00E82476" w:rsidRPr="00FF13F3" w:rsidRDefault="00E82476" w:rsidP="00E82476">
      <w:pPr>
        <w:spacing w:line="0" w:lineRule="atLeast"/>
        <w:ind w:right="-28"/>
        <w:jc w:val="right"/>
        <w:rPr>
          <w:sz w:val="20"/>
          <w:szCs w:val="20"/>
        </w:rPr>
      </w:pPr>
    </w:p>
    <w:p w:rsidR="00E82476" w:rsidRPr="00FF13F3" w:rsidRDefault="00E82476" w:rsidP="00E82476">
      <w:pPr>
        <w:spacing w:line="0" w:lineRule="atLeast"/>
        <w:ind w:right="-28"/>
        <w:jc w:val="right"/>
        <w:rPr>
          <w:sz w:val="20"/>
          <w:szCs w:val="20"/>
        </w:rPr>
      </w:pPr>
    </w:p>
    <w:p w:rsidR="00E82476" w:rsidRPr="00FF13F3" w:rsidRDefault="00E82476" w:rsidP="00E82476">
      <w:pPr>
        <w:spacing w:line="0" w:lineRule="atLeast"/>
        <w:ind w:right="-28"/>
        <w:jc w:val="right"/>
        <w:rPr>
          <w:sz w:val="20"/>
          <w:szCs w:val="20"/>
        </w:rPr>
      </w:pPr>
    </w:p>
    <w:p w:rsidR="00E82476" w:rsidRPr="00FF13F3" w:rsidRDefault="00E82476" w:rsidP="00E82476">
      <w:pPr>
        <w:spacing w:line="0" w:lineRule="atLeast"/>
        <w:ind w:right="-28"/>
        <w:jc w:val="right"/>
        <w:rPr>
          <w:sz w:val="20"/>
          <w:szCs w:val="20"/>
        </w:rPr>
      </w:pPr>
    </w:p>
    <w:p w:rsidR="00E82476" w:rsidRPr="00FF13F3" w:rsidRDefault="00E82476" w:rsidP="00E82476">
      <w:pPr>
        <w:spacing w:line="0" w:lineRule="atLeast"/>
        <w:ind w:right="-28"/>
        <w:jc w:val="right"/>
        <w:rPr>
          <w:sz w:val="20"/>
          <w:szCs w:val="20"/>
        </w:rPr>
      </w:pPr>
    </w:p>
    <w:p w:rsidR="00E82476" w:rsidRPr="00FF13F3" w:rsidRDefault="00E82476" w:rsidP="00E82476">
      <w:pPr>
        <w:spacing w:line="0" w:lineRule="atLeast"/>
        <w:ind w:right="-28"/>
        <w:jc w:val="right"/>
        <w:rPr>
          <w:sz w:val="20"/>
          <w:szCs w:val="20"/>
        </w:rPr>
      </w:pPr>
    </w:p>
    <w:p w:rsidR="00E82476" w:rsidRPr="00FF13F3" w:rsidRDefault="00E82476" w:rsidP="00E82476">
      <w:pPr>
        <w:spacing w:line="0" w:lineRule="atLeast"/>
        <w:ind w:right="-28"/>
        <w:jc w:val="right"/>
        <w:rPr>
          <w:sz w:val="20"/>
          <w:szCs w:val="20"/>
        </w:rPr>
      </w:pPr>
    </w:p>
    <w:p w:rsidR="00E82476" w:rsidRPr="00FF13F3" w:rsidRDefault="00E82476" w:rsidP="00E82476">
      <w:pPr>
        <w:spacing w:line="0" w:lineRule="atLeast"/>
        <w:ind w:right="-28"/>
        <w:jc w:val="right"/>
        <w:rPr>
          <w:sz w:val="20"/>
          <w:szCs w:val="20"/>
        </w:rPr>
      </w:pPr>
    </w:p>
    <w:p w:rsidR="00E82476" w:rsidRPr="00FF13F3" w:rsidRDefault="00E82476" w:rsidP="00E82476">
      <w:pPr>
        <w:spacing w:line="0" w:lineRule="atLeast"/>
        <w:ind w:right="-28"/>
        <w:jc w:val="right"/>
        <w:rPr>
          <w:sz w:val="20"/>
          <w:szCs w:val="20"/>
        </w:rPr>
      </w:pPr>
    </w:p>
    <w:p w:rsidR="00E82476" w:rsidRPr="00FF13F3" w:rsidRDefault="00E82476" w:rsidP="00E82476">
      <w:pPr>
        <w:rPr>
          <w:sz w:val="20"/>
          <w:szCs w:val="20"/>
        </w:rPr>
      </w:pPr>
      <w:r w:rsidRPr="00FF13F3">
        <w:rPr>
          <w:sz w:val="20"/>
          <w:szCs w:val="20"/>
        </w:rPr>
        <w:br w:type="page"/>
      </w:r>
    </w:p>
    <w:p w:rsidR="00E82476" w:rsidRPr="00FF13F3" w:rsidRDefault="00E82476" w:rsidP="00E82476">
      <w:pPr>
        <w:spacing w:after="0" w:line="240" w:lineRule="auto"/>
        <w:ind w:right="-28"/>
        <w:jc w:val="right"/>
        <w:rPr>
          <w:rFonts w:ascii="Times New Roman" w:hAnsi="Times New Roman"/>
          <w:sz w:val="20"/>
          <w:szCs w:val="20"/>
        </w:rPr>
      </w:pPr>
      <w:r w:rsidRPr="00FF13F3">
        <w:rPr>
          <w:rFonts w:ascii="Times New Roman" w:hAnsi="Times New Roman"/>
          <w:sz w:val="20"/>
          <w:szCs w:val="20"/>
        </w:rPr>
        <w:lastRenderedPageBreak/>
        <w:t>Приложение № 10</w:t>
      </w:r>
    </w:p>
    <w:p w:rsidR="00E82476" w:rsidRPr="00FF13F3" w:rsidRDefault="00E82476" w:rsidP="00E82476">
      <w:pPr>
        <w:spacing w:after="0" w:line="240" w:lineRule="auto"/>
        <w:ind w:right="-28"/>
        <w:jc w:val="right"/>
        <w:rPr>
          <w:rFonts w:ascii="Times New Roman" w:hAnsi="Times New Roman"/>
          <w:sz w:val="20"/>
          <w:szCs w:val="20"/>
        </w:rPr>
      </w:pPr>
      <w:r w:rsidRPr="00FF13F3">
        <w:rPr>
          <w:rFonts w:ascii="Times New Roman" w:hAnsi="Times New Roman"/>
          <w:sz w:val="20"/>
          <w:szCs w:val="20"/>
        </w:rPr>
        <w:t>к муниципальной программе</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«Обеспечение населения городского округа</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Тейково услугами жилищно-коммунального</w:t>
      </w:r>
    </w:p>
    <w:p w:rsidR="00E82476" w:rsidRPr="00FF13F3" w:rsidRDefault="00E82476" w:rsidP="00E82476">
      <w:pPr>
        <w:pStyle w:val="ConsPlusNonformat"/>
        <w:widowControl/>
        <w:jc w:val="right"/>
        <w:rPr>
          <w:rFonts w:ascii="Times New Roman" w:hAnsi="Times New Roman" w:cs="Times New Roman"/>
          <w:b/>
          <w:bCs/>
        </w:rPr>
      </w:pPr>
      <w:r w:rsidRPr="00FF13F3">
        <w:rPr>
          <w:rFonts w:ascii="Times New Roman" w:hAnsi="Times New Roman" w:cs="Times New Roman"/>
        </w:rPr>
        <w:t xml:space="preserve">      хозяйства и развитие транспортной системы»</w:t>
      </w:r>
    </w:p>
    <w:p w:rsidR="00E82476" w:rsidRPr="00FF13F3" w:rsidRDefault="00E82476" w:rsidP="00E82476">
      <w:pPr>
        <w:spacing w:after="0" w:line="240" w:lineRule="auto"/>
        <w:jc w:val="center"/>
        <w:rPr>
          <w:rFonts w:ascii="Times New Roman" w:hAnsi="Times New Roman"/>
          <w:sz w:val="20"/>
          <w:szCs w:val="20"/>
        </w:rPr>
      </w:pPr>
    </w:p>
    <w:p w:rsidR="00E82476" w:rsidRPr="00FF13F3" w:rsidRDefault="00E82476" w:rsidP="00E82476">
      <w:pPr>
        <w:spacing w:after="0" w:line="240" w:lineRule="auto"/>
        <w:jc w:val="center"/>
        <w:rPr>
          <w:rFonts w:ascii="Times New Roman" w:hAnsi="Times New Roman"/>
          <w:b/>
          <w:sz w:val="20"/>
          <w:szCs w:val="20"/>
        </w:rPr>
      </w:pPr>
      <w:r w:rsidRPr="00FF13F3">
        <w:rPr>
          <w:rFonts w:ascii="Times New Roman" w:hAnsi="Times New Roman"/>
          <w:b/>
          <w:sz w:val="20"/>
          <w:szCs w:val="20"/>
        </w:rPr>
        <w:t>Подпрограмма</w:t>
      </w:r>
    </w:p>
    <w:p w:rsidR="00E82476" w:rsidRPr="00FF13F3" w:rsidRDefault="00E82476" w:rsidP="00E82476">
      <w:pPr>
        <w:spacing w:after="0" w:line="240" w:lineRule="auto"/>
        <w:jc w:val="center"/>
        <w:rPr>
          <w:rFonts w:ascii="Times New Roman" w:hAnsi="Times New Roman"/>
          <w:b/>
          <w:bCs/>
          <w:sz w:val="20"/>
          <w:szCs w:val="20"/>
        </w:rPr>
      </w:pPr>
      <w:r w:rsidRPr="00FF13F3">
        <w:rPr>
          <w:rFonts w:ascii="Times New Roman" w:hAnsi="Times New Roman"/>
          <w:b/>
          <w:bCs/>
          <w:sz w:val="20"/>
          <w:szCs w:val="20"/>
        </w:rPr>
        <w:t>Проведение ремонта жилых помещений, принадлежащих на праве собственности  детям-сиротам и детям, оставшимся без попечения родителей</w:t>
      </w:r>
    </w:p>
    <w:p w:rsidR="00E82476" w:rsidRPr="00FF13F3" w:rsidRDefault="00E82476" w:rsidP="00E82476">
      <w:pPr>
        <w:spacing w:after="0" w:line="240" w:lineRule="auto"/>
        <w:rPr>
          <w:rFonts w:ascii="Times New Roman" w:hAnsi="Times New Roman"/>
          <w:b/>
          <w:bCs/>
          <w:i/>
          <w:iCs/>
          <w:sz w:val="20"/>
          <w:szCs w:val="20"/>
          <w:u w:val="single"/>
        </w:rPr>
      </w:pPr>
      <w:r w:rsidRPr="00FF13F3">
        <w:rPr>
          <w:rFonts w:ascii="Times New Roman" w:hAnsi="Times New Roman"/>
          <w:b/>
          <w:bCs/>
          <w:i/>
          <w:iCs/>
          <w:sz w:val="20"/>
          <w:szCs w:val="20"/>
          <w:u w:val="single"/>
        </w:rPr>
        <w:t>1.Паспорт  подпрограммы</w:t>
      </w:r>
    </w:p>
    <w:p w:rsidR="00E82476" w:rsidRPr="00FF13F3" w:rsidRDefault="00E82476" w:rsidP="00E82476">
      <w:pPr>
        <w:spacing w:after="0" w:line="240" w:lineRule="auto"/>
        <w:jc w:val="center"/>
        <w:rPr>
          <w:rFonts w:ascii="Times New Roman" w:hAnsi="Times New Roman"/>
          <w:b/>
          <w:bCs/>
          <w:i/>
          <w:iCs/>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6"/>
        <w:gridCol w:w="6992"/>
      </w:tblGrid>
      <w:tr w:rsidR="00E82476" w:rsidRPr="00FF13F3" w:rsidTr="00776E7E">
        <w:trPr>
          <w:trHeight w:val="683"/>
        </w:trPr>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Наименование</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6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Проведение ремонта жилых помещений, принадлежащих на праве собственности  детям-сиротам и детям, оставшимся без попечения родителей</w:t>
            </w:r>
          </w:p>
        </w:tc>
      </w:tr>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Срок реализации</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6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xml:space="preserve">2014-2020 </w:t>
            </w:r>
          </w:p>
        </w:tc>
      </w:tr>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Исполнитель подпрограммы</w:t>
            </w:r>
          </w:p>
        </w:tc>
        <w:tc>
          <w:tcPr>
            <w:tcW w:w="6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Отдел городской инфраструктуры администрации городского округа Тейково</w:t>
            </w:r>
          </w:p>
        </w:tc>
      </w:tr>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 xml:space="preserve">Цель </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6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autoSpaceDE w:val="0"/>
              <w:autoSpaceDN w:val="0"/>
              <w:adjustRightInd w:val="0"/>
              <w:spacing w:after="0" w:line="240" w:lineRule="auto"/>
              <w:jc w:val="both"/>
              <w:outlineLvl w:val="0"/>
              <w:rPr>
                <w:rFonts w:ascii="Times New Roman" w:hAnsi="Times New Roman"/>
                <w:b/>
                <w:bCs/>
                <w:sz w:val="20"/>
                <w:szCs w:val="20"/>
              </w:rPr>
            </w:pPr>
            <w:r w:rsidRPr="00FF13F3">
              <w:rPr>
                <w:rFonts w:ascii="Times New Roman" w:hAnsi="Times New Roman"/>
                <w:sz w:val="20"/>
                <w:szCs w:val="20"/>
              </w:rPr>
              <w:t>Улучшение жилищных условий детей-сирот и детей, оставшихся без попечения родителей, путем проведения ремонта жилых помещений, принадлежащих им на праве собственности.</w:t>
            </w:r>
          </w:p>
        </w:tc>
      </w:tr>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Объём ресурсного обеспечения мероприятий</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6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xml:space="preserve">Общий объём бюджетных  ассигнований </w:t>
            </w:r>
            <w:r w:rsidRPr="00FF13F3">
              <w:rPr>
                <w:rFonts w:ascii="Times New Roman" w:hAnsi="Times New Roman"/>
                <w:b/>
                <w:sz w:val="20"/>
                <w:szCs w:val="20"/>
              </w:rPr>
              <w:t>386,32206</w:t>
            </w:r>
            <w:r w:rsidRPr="00FF13F3">
              <w:rPr>
                <w:rFonts w:ascii="Times New Roman" w:hAnsi="Times New Roman"/>
                <w:sz w:val="20"/>
                <w:szCs w:val="20"/>
              </w:rPr>
              <w:t xml:space="preserve"> тыс. руб., в том числе</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2014 год –  386,32206  тыс.руб.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2015 – 2020 годы 0,00000 тыс.руб.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местный бюджет</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2014 год – 1,92206 тыс.руб.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2015 – 2020 годы –  0,00000  тыс.руб.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областной бюджет:</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2014 год –  384,4000 тыс.руб.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2015 – 2020 годы – 0,00000  тыс.руб.</w:t>
            </w:r>
          </w:p>
        </w:tc>
      </w:tr>
    </w:tbl>
    <w:p w:rsidR="00E82476" w:rsidRPr="00FF13F3" w:rsidRDefault="00E82476" w:rsidP="00E82476">
      <w:pPr>
        <w:pStyle w:val="a9"/>
        <w:rPr>
          <w:rFonts w:ascii="Times New Roman" w:hAnsi="Times New Roman"/>
          <w:sz w:val="20"/>
          <w:szCs w:val="20"/>
        </w:rPr>
      </w:pPr>
    </w:p>
    <w:p w:rsidR="00E82476" w:rsidRPr="00FF13F3" w:rsidRDefault="00E82476" w:rsidP="00E82476">
      <w:pPr>
        <w:tabs>
          <w:tab w:val="left" w:pos="4354"/>
        </w:tabs>
        <w:autoSpaceDE w:val="0"/>
        <w:autoSpaceDN w:val="0"/>
        <w:adjustRightInd w:val="0"/>
        <w:spacing w:after="0" w:line="240" w:lineRule="auto"/>
        <w:rPr>
          <w:rFonts w:ascii="Times New Roman" w:hAnsi="Times New Roman"/>
          <w:b/>
          <w:bCs/>
          <w:i/>
          <w:iCs/>
          <w:sz w:val="20"/>
          <w:szCs w:val="20"/>
          <w:u w:val="single"/>
        </w:rPr>
      </w:pPr>
      <w:r w:rsidRPr="00FF13F3">
        <w:rPr>
          <w:rFonts w:ascii="Times New Roman" w:hAnsi="Times New Roman"/>
          <w:b/>
          <w:bCs/>
          <w:i/>
          <w:iCs/>
          <w:sz w:val="20"/>
          <w:szCs w:val="20"/>
          <w:u w:val="single"/>
        </w:rPr>
        <w:t>2.Краткая характеристика сферы реализации подпрограммы</w:t>
      </w:r>
    </w:p>
    <w:p w:rsidR="00E82476" w:rsidRPr="00FF13F3" w:rsidRDefault="00E82476" w:rsidP="00E82476">
      <w:pPr>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ab/>
        <w:t>Поддержка детей-сирот и детей, оставшихся без попечения родителей, в улучшении жилищных условий должна быть одним из важных направлений жилищной политики России.</w:t>
      </w:r>
    </w:p>
    <w:p w:rsidR="00E82476" w:rsidRPr="00FF13F3" w:rsidRDefault="00E82476" w:rsidP="00E82476">
      <w:pPr>
        <w:widowControl w:val="0"/>
        <w:autoSpaceDE w:val="0"/>
        <w:autoSpaceDN w:val="0"/>
        <w:adjustRightInd w:val="0"/>
        <w:spacing w:after="0" w:line="240" w:lineRule="auto"/>
        <w:jc w:val="both"/>
        <w:rPr>
          <w:rFonts w:ascii="Times New Roman" w:hAnsi="Times New Roman"/>
          <w:bCs/>
          <w:sz w:val="20"/>
          <w:szCs w:val="20"/>
        </w:rPr>
      </w:pPr>
      <w:r w:rsidRPr="00FF13F3">
        <w:rPr>
          <w:rFonts w:ascii="Times New Roman" w:hAnsi="Times New Roman"/>
          <w:sz w:val="20"/>
          <w:szCs w:val="20"/>
        </w:rPr>
        <w:tab/>
        <w:t>В условиях развития современного общества данная категория населения остается одной из самых незащищенных, поэтому государство должно оказывать определенную поддержку детям-сиротам и детям, оставшимся без попечения родителей, не только в сфере приобретения, но и содержания, и улучшения жилых помещений. Гражданам в возрасте от 18 до 23 лет необходимо получать профессиональные навыки в учебных заведениях, а также заботиться о своем содержании, что в совокупности для указанной категории населения является весьма проблематичным.</w:t>
      </w:r>
    </w:p>
    <w:p w:rsidR="00E82476" w:rsidRPr="00FF13F3" w:rsidRDefault="00E82476" w:rsidP="00E82476">
      <w:pPr>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ab/>
        <w:t>Решение данной проблемы молодых граждан городского округа Тейково позволит пополнить экономически активный слой населения, позволит весьма успешно реализоваться в будущем.</w:t>
      </w:r>
    </w:p>
    <w:p w:rsidR="00E82476" w:rsidRPr="00FF13F3" w:rsidRDefault="00E82476" w:rsidP="00E82476">
      <w:pPr>
        <w:widowControl w:val="0"/>
        <w:autoSpaceDE w:val="0"/>
        <w:autoSpaceDN w:val="0"/>
        <w:adjustRightInd w:val="0"/>
        <w:spacing w:after="0" w:line="240" w:lineRule="auto"/>
        <w:ind w:firstLine="540"/>
        <w:jc w:val="both"/>
        <w:rPr>
          <w:rFonts w:ascii="Times New Roman" w:hAnsi="Times New Roman"/>
          <w:sz w:val="20"/>
          <w:szCs w:val="20"/>
        </w:rPr>
      </w:pPr>
      <w:r w:rsidRPr="00FF13F3">
        <w:rPr>
          <w:rFonts w:ascii="Times New Roman" w:hAnsi="Times New Roman"/>
          <w:sz w:val="20"/>
          <w:szCs w:val="20"/>
        </w:rPr>
        <w:t xml:space="preserve">  Средства на реализацию мероприятий по ремонту жилых помещений, принадлежащих на праве собственности детям-сиротам и детям, оставшимся без попечения родителей,  предоставляются  бюджету г. Тейково из областного бюджета в виде субвенций. Распределение субвенций городским округам и поселениям, входящим в состав территорий муниципальных районов, утверждается законом Ивановской области об областном бюджете на соответствующий год.</w:t>
      </w:r>
    </w:p>
    <w:p w:rsidR="00E82476" w:rsidRPr="00FF13F3" w:rsidRDefault="00E82476" w:rsidP="00E82476">
      <w:pPr>
        <w:widowControl w:val="0"/>
        <w:autoSpaceDE w:val="0"/>
        <w:autoSpaceDN w:val="0"/>
        <w:adjustRightInd w:val="0"/>
        <w:spacing w:after="0" w:line="240" w:lineRule="auto"/>
        <w:outlineLvl w:val="0"/>
        <w:rPr>
          <w:rFonts w:ascii="Times New Roman" w:hAnsi="Times New Roman"/>
          <w:sz w:val="20"/>
          <w:szCs w:val="20"/>
        </w:rPr>
      </w:pPr>
      <w:r w:rsidRPr="00FF13F3">
        <w:rPr>
          <w:rFonts w:ascii="Times New Roman" w:hAnsi="Times New Roman"/>
          <w:sz w:val="20"/>
          <w:szCs w:val="20"/>
        </w:rPr>
        <w:t xml:space="preserve">                      </w:t>
      </w:r>
    </w:p>
    <w:p w:rsidR="00E82476" w:rsidRPr="00FF13F3" w:rsidRDefault="00E82476" w:rsidP="00E82476">
      <w:pPr>
        <w:widowControl w:val="0"/>
        <w:autoSpaceDE w:val="0"/>
        <w:autoSpaceDN w:val="0"/>
        <w:adjustRightInd w:val="0"/>
        <w:spacing w:after="0" w:line="240" w:lineRule="auto"/>
        <w:outlineLvl w:val="0"/>
        <w:rPr>
          <w:rFonts w:ascii="Times New Roman" w:hAnsi="Times New Roman"/>
          <w:b/>
          <w:bCs/>
          <w:i/>
          <w:iCs/>
          <w:sz w:val="20"/>
          <w:szCs w:val="20"/>
          <w:u w:val="single"/>
        </w:rPr>
      </w:pPr>
      <w:r w:rsidRPr="00FF13F3">
        <w:rPr>
          <w:rFonts w:ascii="Times New Roman" w:hAnsi="Times New Roman"/>
          <w:sz w:val="20"/>
          <w:szCs w:val="20"/>
        </w:rPr>
        <w:t xml:space="preserve"> </w:t>
      </w:r>
      <w:r w:rsidRPr="00FF13F3">
        <w:rPr>
          <w:rFonts w:ascii="Times New Roman" w:hAnsi="Times New Roman"/>
          <w:b/>
          <w:bCs/>
          <w:i/>
          <w:iCs/>
          <w:sz w:val="20"/>
          <w:szCs w:val="20"/>
          <w:u w:val="single"/>
        </w:rPr>
        <w:t>3.Ожидаемые результаты реализации подпрограммы</w:t>
      </w:r>
    </w:p>
    <w:p w:rsidR="00E82476" w:rsidRPr="00FF13F3" w:rsidRDefault="00E82476" w:rsidP="00E82476">
      <w:pPr>
        <w:widowControl w:val="0"/>
        <w:autoSpaceDE w:val="0"/>
        <w:autoSpaceDN w:val="0"/>
        <w:adjustRightInd w:val="0"/>
        <w:spacing w:after="0" w:line="240" w:lineRule="auto"/>
        <w:outlineLvl w:val="0"/>
        <w:rPr>
          <w:rFonts w:ascii="Times New Roman" w:hAnsi="Times New Roman"/>
          <w:b/>
          <w:bCs/>
          <w:i/>
          <w:iCs/>
          <w:sz w:val="20"/>
          <w:szCs w:val="20"/>
          <w:u w:val="single"/>
        </w:rPr>
      </w:pPr>
    </w:p>
    <w:p w:rsidR="00E82476" w:rsidRPr="00FF13F3" w:rsidRDefault="00E82476" w:rsidP="00E82476">
      <w:pPr>
        <w:tabs>
          <w:tab w:val="left" w:pos="-3240"/>
        </w:tabs>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ab/>
        <w:t xml:space="preserve">В результате реализации подпрограммы в 2014-2020 годах в рамках переданных полномочий   будут отремонтированы жилые помещения 4-м детям-сиротам, детям, оставшимся без попечения родителей.  </w:t>
      </w:r>
    </w:p>
    <w:p w:rsidR="00E82476" w:rsidRPr="00FF13F3" w:rsidRDefault="00E82476" w:rsidP="00E82476">
      <w:pPr>
        <w:tabs>
          <w:tab w:val="left" w:pos="-3240"/>
        </w:tabs>
        <w:autoSpaceDE w:val="0"/>
        <w:autoSpaceDN w:val="0"/>
        <w:adjustRightInd w:val="0"/>
        <w:spacing w:after="0" w:line="240" w:lineRule="auto"/>
        <w:jc w:val="right"/>
        <w:rPr>
          <w:rFonts w:ascii="Times New Roman" w:hAnsi="Times New Roman"/>
          <w:sz w:val="20"/>
          <w:szCs w:val="20"/>
        </w:rPr>
      </w:pPr>
      <w:r w:rsidRPr="00FF13F3">
        <w:rPr>
          <w:rFonts w:ascii="Times New Roman" w:hAnsi="Times New Roman"/>
          <w:sz w:val="20"/>
          <w:szCs w:val="20"/>
        </w:rPr>
        <w:t>Таблица 1</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0"/>
        <w:gridCol w:w="868"/>
        <w:gridCol w:w="951"/>
        <w:gridCol w:w="951"/>
        <w:gridCol w:w="952"/>
        <w:gridCol w:w="951"/>
        <w:gridCol w:w="952"/>
        <w:gridCol w:w="951"/>
        <w:gridCol w:w="952"/>
      </w:tblGrid>
      <w:tr w:rsidR="00E82476" w:rsidRPr="00FF13F3" w:rsidTr="00776E7E">
        <w:trPr>
          <w:trHeight w:val="615"/>
        </w:trPr>
        <w:tc>
          <w:tcPr>
            <w:tcW w:w="2480" w:type="dxa"/>
            <w:vMerge w:val="restart"/>
            <w:tcBorders>
              <w:top w:val="single" w:sz="4" w:space="0" w:color="auto"/>
              <w:left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Наименование целевых показателей</w:t>
            </w:r>
          </w:p>
        </w:tc>
        <w:tc>
          <w:tcPr>
            <w:tcW w:w="868" w:type="dxa"/>
            <w:vMerge w:val="restart"/>
            <w:tcBorders>
              <w:top w:val="single" w:sz="4" w:space="0" w:color="auto"/>
              <w:left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Единица измерения</w:t>
            </w:r>
          </w:p>
        </w:tc>
        <w:tc>
          <w:tcPr>
            <w:tcW w:w="6660" w:type="dxa"/>
            <w:gridSpan w:val="7"/>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Годы реализации подпрограммы</w:t>
            </w:r>
          </w:p>
        </w:tc>
      </w:tr>
      <w:tr w:rsidR="00E82476" w:rsidRPr="00FF13F3" w:rsidTr="00776E7E">
        <w:trPr>
          <w:trHeight w:val="345"/>
        </w:trPr>
        <w:tc>
          <w:tcPr>
            <w:tcW w:w="2480" w:type="dxa"/>
            <w:vMerge/>
            <w:tcBorders>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both"/>
              <w:rPr>
                <w:rFonts w:ascii="Times New Roman" w:hAnsi="Times New Roman"/>
                <w:sz w:val="20"/>
                <w:szCs w:val="20"/>
              </w:rPr>
            </w:pPr>
          </w:p>
        </w:tc>
        <w:tc>
          <w:tcPr>
            <w:tcW w:w="868" w:type="dxa"/>
            <w:vMerge/>
            <w:tcBorders>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both"/>
              <w:rPr>
                <w:rFonts w:ascii="Times New Roman" w:hAnsi="Times New Roman"/>
                <w:sz w:val="20"/>
                <w:szCs w:val="20"/>
              </w:rPr>
            </w:pPr>
          </w:p>
        </w:tc>
        <w:tc>
          <w:tcPr>
            <w:tcW w:w="95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2014</w:t>
            </w:r>
          </w:p>
        </w:tc>
        <w:tc>
          <w:tcPr>
            <w:tcW w:w="95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2015</w:t>
            </w:r>
          </w:p>
        </w:tc>
        <w:tc>
          <w:tcPr>
            <w:tcW w:w="95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2016</w:t>
            </w:r>
          </w:p>
        </w:tc>
        <w:tc>
          <w:tcPr>
            <w:tcW w:w="95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2017</w:t>
            </w:r>
          </w:p>
        </w:tc>
        <w:tc>
          <w:tcPr>
            <w:tcW w:w="95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2018</w:t>
            </w:r>
          </w:p>
        </w:tc>
        <w:tc>
          <w:tcPr>
            <w:tcW w:w="95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2019</w:t>
            </w:r>
          </w:p>
        </w:tc>
        <w:tc>
          <w:tcPr>
            <w:tcW w:w="95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2020</w:t>
            </w:r>
          </w:p>
        </w:tc>
      </w:tr>
      <w:tr w:rsidR="00E82476" w:rsidRPr="00FF13F3" w:rsidTr="00776E7E">
        <w:tc>
          <w:tcPr>
            <w:tcW w:w="248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 xml:space="preserve">Ремонт жилых помещений детей-сирот, детей, оставшихся без попечения родителей </w:t>
            </w:r>
          </w:p>
        </w:tc>
        <w:tc>
          <w:tcPr>
            <w:tcW w:w="8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 xml:space="preserve"> </w:t>
            </w:r>
            <w:r w:rsidRPr="00FF13F3">
              <w:rPr>
                <w:rFonts w:ascii="Times New Roman" w:hAnsi="Times New Roman"/>
                <w:sz w:val="20"/>
                <w:szCs w:val="20"/>
                <w:shd w:val="clear" w:color="auto" w:fill="FFFFFF"/>
              </w:rPr>
              <w:t>квартира</w:t>
            </w:r>
          </w:p>
        </w:tc>
        <w:tc>
          <w:tcPr>
            <w:tcW w:w="95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4</w:t>
            </w:r>
          </w:p>
        </w:tc>
        <w:tc>
          <w:tcPr>
            <w:tcW w:w="95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0</w:t>
            </w:r>
          </w:p>
        </w:tc>
        <w:tc>
          <w:tcPr>
            <w:tcW w:w="95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0</w:t>
            </w:r>
          </w:p>
        </w:tc>
        <w:tc>
          <w:tcPr>
            <w:tcW w:w="95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0</w:t>
            </w:r>
          </w:p>
        </w:tc>
        <w:tc>
          <w:tcPr>
            <w:tcW w:w="95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0</w:t>
            </w:r>
          </w:p>
        </w:tc>
        <w:tc>
          <w:tcPr>
            <w:tcW w:w="95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0</w:t>
            </w:r>
          </w:p>
        </w:tc>
        <w:tc>
          <w:tcPr>
            <w:tcW w:w="95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0</w:t>
            </w:r>
          </w:p>
        </w:tc>
      </w:tr>
    </w:tbl>
    <w:p w:rsidR="00E82476" w:rsidRPr="00FF13F3" w:rsidRDefault="00E82476" w:rsidP="00E82476">
      <w:pPr>
        <w:tabs>
          <w:tab w:val="left" w:pos="4354"/>
        </w:tabs>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 xml:space="preserve"> </w:t>
      </w:r>
    </w:p>
    <w:p w:rsidR="00E82476" w:rsidRPr="00FF13F3" w:rsidRDefault="00E82476" w:rsidP="00E82476">
      <w:pPr>
        <w:widowControl w:val="0"/>
        <w:autoSpaceDE w:val="0"/>
        <w:autoSpaceDN w:val="0"/>
        <w:adjustRightInd w:val="0"/>
        <w:spacing w:after="0" w:line="240" w:lineRule="auto"/>
        <w:ind w:firstLine="540"/>
        <w:jc w:val="both"/>
        <w:rPr>
          <w:rFonts w:ascii="Times New Roman" w:hAnsi="Times New Roman"/>
          <w:sz w:val="20"/>
          <w:szCs w:val="20"/>
        </w:rPr>
      </w:pPr>
      <w:r w:rsidRPr="00FF13F3">
        <w:rPr>
          <w:rFonts w:ascii="Times New Roman" w:hAnsi="Times New Roman"/>
          <w:sz w:val="20"/>
          <w:szCs w:val="20"/>
        </w:rPr>
        <w:t xml:space="preserve">Средства на реализацию передаваемых полномочий предоставляются местным бюджетам из областного бюджета в виде субвенций. Целевые показатели являются прогнозируемыми и будут корректироваться в соответствии с величиной субвенций. На 01.10.2013 в списке детей-сирот, детей, </w:t>
      </w:r>
      <w:r w:rsidRPr="00FF13F3">
        <w:rPr>
          <w:rFonts w:ascii="Times New Roman" w:hAnsi="Times New Roman"/>
          <w:sz w:val="20"/>
          <w:szCs w:val="20"/>
        </w:rPr>
        <w:lastRenderedPageBreak/>
        <w:t>оставшихся без попечения родителей, лиц из их числа состоит 30 человек.</w:t>
      </w:r>
    </w:p>
    <w:p w:rsidR="00E82476" w:rsidRPr="00FF13F3" w:rsidRDefault="00E82476" w:rsidP="00E82476">
      <w:pPr>
        <w:widowControl w:val="0"/>
        <w:autoSpaceDE w:val="0"/>
        <w:autoSpaceDN w:val="0"/>
        <w:adjustRightInd w:val="0"/>
        <w:spacing w:after="0" w:line="240" w:lineRule="auto"/>
        <w:ind w:firstLine="540"/>
        <w:jc w:val="both"/>
        <w:rPr>
          <w:rFonts w:ascii="Times New Roman" w:hAnsi="Times New Roman"/>
          <w:sz w:val="20"/>
          <w:szCs w:val="20"/>
        </w:rPr>
      </w:pPr>
    </w:p>
    <w:p w:rsidR="00E82476" w:rsidRPr="00FF13F3" w:rsidRDefault="00E82476" w:rsidP="00E82476">
      <w:pPr>
        <w:tabs>
          <w:tab w:val="left" w:pos="4354"/>
        </w:tabs>
        <w:autoSpaceDE w:val="0"/>
        <w:autoSpaceDN w:val="0"/>
        <w:adjustRightInd w:val="0"/>
        <w:spacing w:after="0" w:line="240" w:lineRule="auto"/>
        <w:rPr>
          <w:rFonts w:ascii="Times New Roman" w:hAnsi="Times New Roman"/>
          <w:b/>
          <w:bCs/>
          <w:i/>
          <w:iCs/>
          <w:sz w:val="20"/>
          <w:szCs w:val="20"/>
          <w:u w:val="single"/>
        </w:rPr>
      </w:pPr>
      <w:r w:rsidRPr="00FF13F3">
        <w:rPr>
          <w:rFonts w:ascii="Times New Roman" w:hAnsi="Times New Roman"/>
          <w:b/>
          <w:bCs/>
          <w:i/>
          <w:iCs/>
          <w:sz w:val="20"/>
          <w:szCs w:val="20"/>
          <w:u w:val="single"/>
        </w:rPr>
        <w:t xml:space="preserve">4. Мероприятия подпрограммы </w:t>
      </w:r>
    </w:p>
    <w:p w:rsidR="00E82476" w:rsidRPr="00FF13F3" w:rsidRDefault="00E82476" w:rsidP="00E82476">
      <w:pPr>
        <w:tabs>
          <w:tab w:val="left" w:pos="4354"/>
        </w:tabs>
        <w:autoSpaceDE w:val="0"/>
        <w:autoSpaceDN w:val="0"/>
        <w:adjustRightInd w:val="0"/>
        <w:spacing w:after="0" w:line="240" w:lineRule="auto"/>
        <w:rPr>
          <w:rFonts w:ascii="Times New Roman" w:hAnsi="Times New Roman"/>
          <w:b/>
          <w:bCs/>
          <w:i/>
          <w:iCs/>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8"/>
        <w:gridCol w:w="4018"/>
        <w:gridCol w:w="2464"/>
        <w:gridCol w:w="2438"/>
      </w:tblGrid>
      <w:tr w:rsidR="00E82476" w:rsidRPr="00FF13F3" w:rsidTr="00776E7E">
        <w:tc>
          <w:tcPr>
            <w:tcW w:w="908" w:type="dxa"/>
            <w:shd w:val="clear" w:color="auto" w:fill="auto"/>
          </w:tcPr>
          <w:p w:rsidR="00E82476" w:rsidRPr="00FF13F3" w:rsidRDefault="00E82476" w:rsidP="00776E7E">
            <w:pPr>
              <w:widowControl w:val="0"/>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 п/п</w:t>
            </w:r>
          </w:p>
        </w:tc>
        <w:tc>
          <w:tcPr>
            <w:tcW w:w="4018" w:type="dxa"/>
            <w:shd w:val="clear" w:color="auto" w:fill="auto"/>
          </w:tcPr>
          <w:p w:rsidR="00E82476" w:rsidRPr="00FF13F3" w:rsidRDefault="00E82476" w:rsidP="00776E7E">
            <w:pPr>
              <w:widowControl w:val="0"/>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Мероприятия</w:t>
            </w:r>
          </w:p>
        </w:tc>
        <w:tc>
          <w:tcPr>
            <w:tcW w:w="2464" w:type="dxa"/>
            <w:shd w:val="clear" w:color="auto" w:fill="auto"/>
          </w:tcPr>
          <w:p w:rsidR="00E82476" w:rsidRPr="00FF13F3" w:rsidRDefault="00E82476" w:rsidP="00776E7E">
            <w:pPr>
              <w:widowControl w:val="0"/>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Срок выполнения</w:t>
            </w:r>
          </w:p>
        </w:tc>
        <w:tc>
          <w:tcPr>
            <w:tcW w:w="2438" w:type="dxa"/>
            <w:shd w:val="clear" w:color="auto" w:fill="auto"/>
          </w:tcPr>
          <w:p w:rsidR="00E82476" w:rsidRPr="00FF13F3" w:rsidRDefault="00E82476" w:rsidP="00776E7E">
            <w:pPr>
              <w:widowControl w:val="0"/>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Ответственные исполнители</w:t>
            </w:r>
          </w:p>
        </w:tc>
      </w:tr>
      <w:tr w:rsidR="00E82476" w:rsidRPr="00FF13F3" w:rsidTr="00776E7E">
        <w:tc>
          <w:tcPr>
            <w:tcW w:w="908" w:type="dxa"/>
            <w:shd w:val="clear" w:color="auto" w:fill="auto"/>
          </w:tcPr>
          <w:p w:rsidR="00E82476" w:rsidRPr="00FF13F3" w:rsidRDefault="00E82476" w:rsidP="00776E7E">
            <w:pPr>
              <w:widowControl w:val="0"/>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1.</w:t>
            </w:r>
          </w:p>
        </w:tc>
        <w:tc>
          <w:tcPr>
            <w:tcW w:w="4018" w:type="dxa"/>
            <w:shd w:val="clear" w:color="auto" w:fill="auto"/>
          </w:tcPr>
          <w:p w:rsidR="00E82476" w:rsidRPr="00FF13F3" w:rsidRDefault="00E82476" w:rsidP="00776E7E">
            <w:pPr>
              <w:widowControl w:val="0"/>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 xml:space="preserve">Участие в конкурсном отборе муниципальных образований на получение средств бюджета Ивановской области в рамках реализации мероприятий </w:t>
            </w:r>
            <w:r w:rsidRPr="00FF13F3">
              <w:rPr>
                <w:rFonts w:ascii="Times New Roman" w:eastAsia="Calibri" w:hAnsi="Times New Roman"/>
                <w:sz w:val="20"/>
                <w:szCs w:val="20"/>
                <w:lang w:eastAsia="en-US"/>
              </w:rPr>
              <w:t>подпрограммы "Профилактика социального сиротства, развитие семейных форм устройства детей-сирот и детей, оставшихся без попечения родителей"</w:t>
            </w:r>
            <w:r w:rsidRPr="00FF13F3">
              <w:rPr>
                <w:rFonts w:ascii="Times New Roman" w:hAnsi="Times New Roman"/>
                <w:sz w:val="20"/>
                <w:szCs w:val="20"/>
              </w:rPr>
              <w:t xml:space="preserve"> государственной программы Ивановской области </w:t>
            </w:r>
            <w:r w:rsidRPr="00FF13F3">
              <w:rPr>
                <w:rFonts w:ascii="Times New Roman" w:hAnsi="Times New Roman"/>
                <w:bCs/>
                <w:sz w:val="20"/>
                <w:szCs w:val="20"/>
                <w:lang w:eastAsia="en-US"/>
              </w:rPr>
              <w:t>"Социальная поддержка граждан в Ивановской области"</w:t>
            </w:r>
          </w:p>
        </w:tc>
        <w:tc>
          <w:tcPr>
            <w:tcW w:w="2464" w:type="dxa"/>
            <w:shd w:val="clear" w:color="auto" w:fill="auto"/>
          </w:tcPr>
          <w:p w:rsidR="00E82476" w:rsidRPr="00FF13F3" w:rsidRDefault="00E82476" w:rsidP="00776E7E">
            <w:pPr>
              <w:widowControl w:val="0"/>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Ежегодно, в сроки установленные Департаментом социальной защиты населения Ивановской области, заявка на участи предоставляется до 15 января текущего года</w:t>
            </w:r>
          </w:p>
        </w:tc>
        <w:tc>
          <w:tcPr>
            <w:tcW w:w="2438" w:type="dxa"/>
            <w:shd w:val="clear" w:color="auto" w:fill="auto"/>
          </w:tcPr>
          <w:p w:rsidR="00E82476" w:rsidRPr="00FF13F3" w:rsidRDefault="00E82476" w:rsidP="00776E7E">
            <w:pPr>
              <w:widowControl w:val="0"/>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Территориальное управление социальной защиты населения по г. Тейково и Тейковскому муниципальному району, отдел городской инфраструктуры администрации г.о. Тейково</w:t>
            </w:r>
          </w:p>
        </w:tc>
      </w:tr>
      <w:tr w:rsidR="00E82476" w:rsidRPr="00FF13F3" w:rsidTr="00776E7E">
        <w:tc>
          <w:tcPr>
            <w:tcW w:w="908" w:type="dxa"/>
            <w:shd w:val="clear" w:color="auto" w:fill="auto"/>
          </w:tcPr>
          <w:p w:rsidR="00E82476" w:rsidRPr="00FF13F3" w:rsidRDefault="00E82476" w:rsidP="00776E7E">
            <w:pPr>
              <w:widowControl w:val="0"/>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2.</w:t>
            </w:r>
          </w:p>
        </w:tc>
        <w:tc>
          <w:tcPr>
            <w:tcW w:w="4018" w:type="dxa"/>
            <w:shd w:val="clear" w:color="auto" w:fill="auto"/>
          </w:tcPr>
          <w:p w:rsidR="00E82476" w:rsidRPr="00FF13F3" w:rsidRDefault="00E82476" w:rsidP="00776E7E">
            <w:pPr>
              <w:widowControl w:val="0"/>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Заключение соглашения с Департаментом социальной защиты населения Ивановской области о реализации подпрограммы</w:t>
            </w:r>
          </w:p>
        </w:tc>
        <w:tc>
          <w:tcPr>
            <w:tcW w:w="2464" w:type="dxa"/>
            <w:shd w:val="clear" w:color="auto" w:fill="auto"/>
          </w:tcPr>
          <w:p w:rsidR="00E82476" w:rsidRPr="00FF13F3" w:rsidRDefault="00E82476" w:rsidP="00776E7E">
            <w:pPr>
              <w:widowControl w:val="0"/>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ежегодно, после вступления в силу постановления Правительства Ивановской области о распределении субсидий</w:t>
            </w:r>
          </w:p>
        </w:tc>
        <w:tc>
          <w:tcPr>
            <w:tcW w:w="2438" w:type="dxa"/>
            <w:shd w:val="clear" w:color="auto" w:fill="auto"/>
          </w:tcPr>
          <w:p w:rsidR="00E82476" w:rsidRPr="00FF13F3" w:rsidRDefault="00E82476" w:rsidP="00776E7E">
            <w:pPr>
              <w:widowControl w:val="0"/>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Отдел городской инфраструктуры администрации г.о. Тейково</w:t>
            </w:r>
          </w:p>
        </w:tc>
      </w:tr>
      <w:tr w:rsidR="00E82476" w:rsidRPr="00FF13F3" w:rsidTr="00776E7E">
        <w:tc>
          <w:tcPr>
            <w:tcW w:w="908" w:type="dxa"/>
            <w:shd w:val="clear" w:color="auto" w:fill="auto"/>
          </w:tcPr>
          <w:p w:rsidR="00E82476" w:rsidRPr="00FF13F3" w:rsidRDefault="00E82476" w:rsidP="00776E7E">
            <w:pPr>
              <w:widowControl w:val="0"/>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4.</w:t>
            </w:r>
          </w:p>
        </w:tc>
        <w:tc>
          <w:tcPr>
            <w:tcW w:w="4018" w:type="dxa"/>
            <w:shd w:val="clear" w:color="auto" w:fill="auto"/>
          </w:tcPr>
          <w:p w:rsidR="00E82476" w:rsidRPr="00FF13F3" w:rsidRDefault="00E82476" w:rsidP="00776E7E">
            <w:pPr>
              <w:widowControl w:val="0"/>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 xml:space="preserve">Проведение обследования жилых помещений, принадлежащих </w:t>
            </w:r>
            <w:r w:rsidRPr="00FF13F3">
              <w:rPr>
                <w:rFonts w:ascii="Times New Roman" w:hAnsi="Times New Roman"/>
                <w:sz w:val="20"/>
                <w:szCs w:val="20"/>
                <w:lang w:eastAsia="en-US"/>
              </w:rPr>
              <w:t>детям-сиротам и детям, оставшимся без попечения родителей, определение сметной стоимости ремонтных работ, проведение конкурса на определение подрядной организации на проведение ремонтных работ</w:t>
            </w:r>
          </w:p>
        </w:tc>
        <w:tc>
          <w:tcPr>
            <w:tcW w:w="2464" w:type="dxa"/>
            <w:shd w:val="clear" w:color="auto" w:fill="auto"/>
          </w:tcPr>
          <w:p w:rsidR="00E82476" w:rsidRPr="00FF13F3" w:rsidRDefault="00E82476" w:rsidP="00776E7E">
            <w:pPr>
              <w:widowControl w:val="0"/>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 xml:space="preserve">Ежегодно, после перечисления средств, бюджета Ивановской области в бюджет города Тейково </w:t>
            </w:r>
          </w:p>
        </w:tc>
        <w:tc>
          <w:tcPr>
            <w:tcW w:w="2438" w:type="dxa"/>
            <w:shd w:val="clear" w:color="auto" w:fill="auto"/>
          </w:tcPr>
          <w:p w:rsidR="00E82476" w:rsidRPr="00FF13F3" w:rsidRDefault="00E82476" w:rsidP="00776E7E">
            <w:pPr>
              <w:widowControl w:val="0"/>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Муниципальное казенное учреждение «Служба заказчика», администрация г.о. Тейково</w:t>
            </w:r>
          </w:p>
        </w:tc>
      </w:tr>
      <w:tr w:rsidR="00E82476" w:rsidRPr="00FF13F3" w:rsidTr="00776E7E">
        <w:tc>
          <w:tcPr>
            <w:tcW w:w="908" w:type="dxa"/>
            <w:shd w:val="clear" w:color="auto" w:fill="auto"/>
          </w:tcPr>
          <w:p w:rsidR="00E82476" w:rsidRPr="00FF13F3" w:rsidRDefault="00E82476" w:rsidP="00776E7E">
            <w:pPr>
              <w:widowControl w:val="0"/>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5.</w:t>
            </w:r>
          </w:p>
        </w:tc>
        <w:tc>
          <w:tcPr>
            <w:tcW w:w="4018" w:type="dxa"/>
            <w:shd w:val="clear" w:color="auto" w:fill="auto"/>
          </w:tcPr>
          <w:p w:rsidR="00E82476" w:rsidRPr="00FF13F3" w:rsidRDefault="00E82476" w:rsidP="00776E7E">
            <w:pPr>
              <w:widowControl w:val="0"/>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 xml:space="preserve">Проведение ремонтных работ жилых помещений, принадлежащих </w:t>
            </w:r>
            <w:r w:rsidRPr="00FF13F3">
              <w:rPr>
                <w:rFonts w:ascii="Times New Roman" w:hAnsi="Times New Roman"/>
                <w:sz w:val="20"/>
                <w:szCs w:val="20"/>
                <w:lang w:eastAsia="en-US"/>
              </w:rPr>
              <w:t>детям-сиротам и детям, оставшимся без попечения родителей, подписание актов сдачи-приемки выполненных работ, оплата работ подрядной организации</w:t>
            </w:r>
          </w:p>
        </w:tc>
        <w:tc>
          <w:tcPr>
            <w:tcW w:w="2464" w:type="dxa"/>
            <w:shd w:val="clear" w:color="auto" w:fill="auto"/>
          </w:tcPr>
          <w:p w:rsidR="00E82476" w:rsidRPr="00FF13F3" w:rsidRDefault="00E82476" w:rsidP="00776E7E">
            <w:pPr>
              <w:widowControl w:val="0"/>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Ежегодно, после определения подрядной организации по итогам конкурса</w:t>
            </w:r>
          </w:p>
        </w:tc>
        <w:tc>
          <w:tcPr>
            <w:tcW w:w="2438" w:type="dxa"/>
            <w:shd w:val="clear" w:color="auto" w:fill="auto"/>
          </w:tcPr>
          <w:p w:rsidR="00E82476" w:rsidRPr="00FF13F3" w:rsidRDefault="00E82476" w:rsidP="00776E7E">
            <w:pPr>
              <w:widowControl w:val="0"/>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Подрядная организация, муниципальное казенное учреждение «Служба заказчика», администрация г.о. Тейково</w:t>
            </w:r>
          </w:p>
        </w:tc>
      </w:tr>
      <w:tr w:rsidR="00E82476" w:rsidRPr="00FF13F3" w:rsidTr="00776E7E">
        <w:tc>
          <w:tcPr>
            <w:tcW w:w="908" w:type="dxa"/>
            <w:shd w:val="clear" w:color="auto" w:fill="auto"/>
          </w:tcPr>
          <w:p w:rsidR="00E82476" w:rsidRPr="00FF13F3" w:rsidRDefault="00E82476" w:rsidP="00776E7E">
            <w:pPr>
              <w:widowControl w:val="0"/>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6.</w:t>
            </w:r>
          </w:p>
        </w:tc>
        <w:tc>
          <w:tcPr>
            <w:tcW w:w="4018" w:type="dxa"/>
            <w:shd w:val="clear" w:color="auto" w:fill="auto"/>
          </w:tcPr>
          <w:p w:rsidR="00E82476" w:rsidRPr="00FF13F3" w:rsidRDefault="00E82476" w:rsidP="00776E7E">
            <w:pPr>
              <w:widowControl w:val="0"/>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Предоставление отчетов в Департамент социальной защиты населения Ивановской области о реализации подпрограммы</w:t>
            </w:r>
          </w:p>
        </w:tc>
        <w:tc>
          <w:tcPr>
            <w:tcW w:w="2464" w:type="dxa"/>
            <w:shd w:val="clear" w:color="auto" w:fill="auto"/>
          </w:tcPr>
          <w:p w:rsidR="00E82476" w:rsidRPr="00FF13F3" w:rsidRDefault="00E82476" w:rsidP="00776E7E">
            <w:pPr>
              <w:widowControl w:val="0"/>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Ежемесячно до 10 числа месяца, следующего за отчетным</w:t>
            </w:r>
          </w:p>
        </w:tc>
        <w:tc>
          <w:tcPr>
            <w:tcW w:w="2438" w:type="dxa"/>
            <w:shd w:val="clear" w:color="auto" w:fill="auto"/>
          </w:tcPr>
          <w:p w:rsidR="00E82476" w:rsidRPr="00FF13F3" w:rsidRDefault="00E82476" w:rsidP="00776E7E">
            <w:pPr>
              <w:widowControl w:val="0"/>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Финансовый отдел</w:t>
            </w:r>
          </w:p>
          <w:p w:rsidR="00E82476" w:rsidRPr="00FF13F3" w:rsidRDefault="00E82476" w:rsidP="00776E7E">
            <w:pPr>
              <w:widowControl w:val="0"/>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администрации г.о. Тейково</w:t>
            </w:r>
          </w:p>
        </w:tc>
      </w:tr>
    </w:tbl>
    <w:p w:rsidR="00E82476" w:rsidRPr="00FF13F3" w:rsidRDefault="00E82476" w:rsidP="00E82476">
      <w:pPr>
        <w:tabs>
          <w:tab w:val="left" w:pos="4354"/>
        </w:tabs>
        <w:autoSpaceDE w:val="0"/>
        <w:autoSpaceDN w:val="0"/>
        <w:adjustRightInd w:val="0"/>
        <w:spacing w:after="0" w:line="240" w:lineRule="auto"/>
        <w:jc w:val="both"/>
        <w:rPr>
          <w:rFonts w:ascii="Times New Roman" w:hAnsi="Times New Roman"/>
          <w:bCs/>
          <w:iCs/>
          <w:sz w:val="20"/>
          <w:szCs w:val="20"/>
        </w:rPr>
      </w:pPr>
    </w:p>
    <w:p w:rsidR="00E82476" w:rsidRPr="00FF13F3" w:rsidRDefault="00E82476" w:rsidP="00E82476">
      <w:pPr>
        <w:spacing w:after="0" w:line="240" w:lineRule="auto"/>
        <w:ind w:left="720" w:hanging="720"/>
        <w:rPr>
          <w:rFonts w:ascii="Times New Roman" w:hAnsi="Times New Roman"/>
          <w:b/>
          <w:bCs/>
          <w:i/>
          <w:iCs/>
          <w:sz w:val="20"/>
          <w:szCs w:val="20"/>
          <w:u w:val="single"/>
        </w:rPr>
      </w:pPr>
      <w:r w:rsidRPr="00FF13F3">
        <w:rPr>
          <w:rFonts w:ascii="Times New Roman" w:hAnsi="Times New Roman"/>
          <w:b/>
          <w:bCs/>
          <w:i/>
          <w:iCs/>
          <w:sz w:val="20"/>
          <w:szCs w:val="20"/>
          <w:u w:val="single"/>
        </w:rPr>
        <w:t>5. Объемы  ресурсного обеспечения мероприятий подпрограммы</w:t>
      </w:r>
    </w:p>
    <w:p w:rsidR="00E82476" w:rsidRPr="00FF13F3" w:rsidRDefault="00E82476" w:rsidP="00E82476">
      <w:pPr>
        <w:pStyle w:val="a9"/>
        <w:ind w:left="0"/>
        <w:jc w:val="center"/>
        <w:rPr>
          <w:rFonts w:ascii="Times New Roman" w:hAnsi="Times New Roman"/>
          <w:sz w:val="20"/>
          <w:szCs w:val="20"/>
        </w:rPr>
      </w:pPr>
      <w:r w:rsidRPr="00FF13F3">
        <w:rPr>
          <w:rFonts w:ascii="Times New Roman" w:hAnsi="Times New Roman"/>
          <w:sz w:val="20"/>
          <w:szCs w:val="20"/>
        </w:rPr>
        <w:t xml:space="preserve">                                                                                                                 (тыс.руб.)</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8"/>
        <w:gridCol w:w="2180"/>
        <w:gridCol w:w="1080"/>
        <w:gridCol w:w="1152"/>
        <w:gridCol w:w="900"/>
        <w:gridCol w:w="900"/>
        <w:gridCol w:w="900"/>
        <w:gridCol w:w="900"/>
        <w:gridCol w:w="900"/>
        <w:gridCol w:w="900"/>
      </w:tblGrid>
      <w:tr w:rsidR="00E82476" w:rsidRPr="00FF13F3" w:rsidTr="00776E7E">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w:t>
            </w:r>
          </w:p>
          <w:p w:rsidR="00E82476" w:rsidRPr="00FF13F3" w:rsidRDefault="00E82476" w:rsidP="00776E7E">
            <w:pPr>
              <w:pStyle w:val="a9"/>
              <w:ind w:left="-288" w:firstLine="322"/>
              <w:jc w:val="both"/>
              <w:rPr>
                <w:rFonts w:ascii="Times New Roman" w:hAnsi="Times New Roman"/>
                <w:sz w:val="20"/>
                <w:szCs w:val="20"/>
              </w:rPr>
            </w:pPr>
            <w:r w:rsidRPr="00FF13F3">
              <w:rPr>
                <w:rFonts w:ascii="Times New Roman" w:hAnsi="Times New Roman"/>
                <w:sz w:val="20"/>
                <w:szCs w:val="20"/>
              </w:rPr>
              <w:t>п/п</w:t>
            </w:r>
          </w:p>
        </w:tc>
        <w:tc>
          <w:tcPr>
            <w:tcW w:w="218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jc w:val="both"/>
              <w:rPr>
                <w:rFonts w:ascii="Times New Roman" w:hAnsi="Times New Roman"/>
                <w:sz w:val="20"/>
                <w:szCs w:val="20"/>
              </w:rPr>
            </w:pPr>
            <w:r w:rsidRPr="00FF13F3">
              <w:rPr>
                <w:rFonts w:ascii="Times New Roman" w:hAnsi="Times New Roman"/>
                <w:sz w:val="20"/>
                <w:szCs w:val="20"/>
              </w:rPr>
              <w:t>Наименование мероприятия/</w:t>
            </w:r>
          </w:p>
          <w:p w:rsidR="00E82476" w:rsidRPr="00FF13F3" w:rsidRDefault="00E82476" w:rsidP="00776E7E">
            <w:pPr>
              <w:pStyle w:val="a9"/>
              <w:ind w:left="33"/>
              <w:jc w:val="both"/>
              <w:rPr>
                <w:rFonts w:ascii="Times New Roman" w:hAnsi="Times New Roman"/>
                <w:sz w:val="20"/>
                <w:szCs w:val="20"/>
              </w:rPr>
            </w:pPr>
            <w:r w:rsidRPr="00FF13F3">
              <w:rPr>
                <w:rFonts w:ascii="Times New Roman" w:hAnsi="Times New Roman"/>
                <w:sz w:val="20"/>
                <w:szCs w:val="20"/>
              </w:rPr>
              <w:t>Источник ресурсного обеспечения</w:t>
            </w:r>
          </w:p>
        </w:tc>
        <w:tc>
          <w:tcPr>
            <w:tcW w:w="108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54" w:right="-108"/>
              <w:jc w:val="center"/>
              <w:rPr>
                <w:rFonts w:ascii="Times New Roman" w:hAnsi="Times New Roman"/>
                <w:sz w:val="20"/>
                <w:szCs w:val="20"/>
              </w:rPr>
            </w:pPr>
            <w:r w:rsidRPr="00FF13F3">
              <w:rPr>
                <w:rFonts w:ascii="Times New Roman" w:hAnsi="Times New Roman"/>
                <w:sz w:val="20"/>
                <w:szCs w:val="20"/>
              </w:rPr>
              <w:t>Всего</w:t>
            </w:r>
          </w:p>
        </w:tc>
        <w:tc>
          <w:tcPr>
            <w:tcW w:w="115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jc w:val="center"/>
              <w:rPr>
                <w:rFonts w:ascii="Times New Roman" w:hAnsi="Times New Roman"/>
                <w:sz w:val="20"/>
                <w:szCs w:val="20"/>
              </w:rPr>
            </w:pPr>
            <w:r w:rsidRPr="00FF13F3">
              <w:rPr>
                <w:rFonts w:ascii="Times New Roman" w:hAnsi="Times New Roman"/>
                <w:sz w:val="20"/>
                <w:szCs w:val="20"/>
              </w:rPr>
              <w:t>2014</w:t>
            </w:r>
          </w:p>
        </w:tc>
        <w:tc>
          <w:tcPr>
            <w:tcW w:w="90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jc w:val="center"/>
              <w:rPr>
                <w:rFonts w:ascii="Times New Roman" w:hAnsi="Times New Roman"/>
                <w:sz w:val="20"/>
                <w:szCs w:val="20"/>
              </w:rPr>
            </w:pPr>
            <w:r w:rsidRPr="00FF13F3">
              <w:rPr>
                <w:rFonts w:ascii="Times New Roman" w:hAnsi="Times New Roman"/>
                <w:sz w:val="20"/>
                <w:szCs w:val="20"/>
              </w:rPr>
              <w:t>2015</w:t>
            </w:r>
          </w:p>
        </w:tc>
        <w:tc>
          <w:tcPr>
            <w:tcW w:w="90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rPr>
                <w:rFonts w:ascii="Times New Roman" w:hAnsi="Times New Roman"/>
                <w:sz w:val="20"/>
                <w:szCs w:val="20"/>
              </w:rPr>
            </w:pPr>
            <w:r w:rsidRPr="00FF13F3">
              <w:rPr>
                <w:rFonts w:ascii="Times New Roman" w:hAnsi="Times New Roman"/>
                <w:sz w:val="20"/>
                <w:szCs w:val="20"/>
              </w:rPr>
              <w:t>2016</w:t>
            </w:r>
          </w:p>
        </w:tc>
        <w:tc>
          <w:tcPr>
            <w:tcW w:w="90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2017</w:t>
            </w:r>
          </w:p>
        </w:tc>
        <w:tc>
          <w:tcPr>
            <w:tcW w:w="90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2018</w:t>
            </w:r>
          </w:p>
        </w:tc>
        <w:tc>
          <w:tcPr>
            <w:tcW w:w="90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2019</w:t>
            </w:r>
          </w:p>
        </w:tc>
        <w:tc>
          <w:tcPr>
            <w:tcW w:w="90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2020</w:t>
            </w:r>
          </w:p>
        </w:tc>
      </w:tr>
      <w:tr w:rsidR="00E82476" w:rsidRPr="00FF13F3" w:rsidTr="00776E7E">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18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Бюджетные ассигнования</w:t>
            </w:r>
          </w:p>
        </w:tc>
        <w:tc>
          <w:tcPr>
            <w:tcW w:w="108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386,32206</w:t>
            </w:r>
          </w:p>
        </w:tc>
        <w:tc>
          <w:tcPr>
            <w:tcW w:w="115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386,32206</w:t>
            </w:r>
          </w:p>
        </w:tc>
        <w:tc>
          <w:tcPr>
            <w:tcW w:w="90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90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90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90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90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90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18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местный бюджет</w:t>
            </w:r>
          </w:p>
        </w:tc>
        <w:tc>
          <w:tcPr>
            <w:tcW w:w="108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1,92206</w:t>
            </w:r>
          </w:p>
        </w:tc>
        <w:tc>
          <w:tcPr>
            <w:tcW w:w="115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1,92206</w:t>
            </w:r>
          </w:p>
        </w:tc>
        <w:tc>
          <w:tcPr>
            <w:tcW w:w="90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90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90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90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90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90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18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областной бюджет</w:t>
            </w:r>
          </w:p>
        </w:tc>
        <w:tc>
          <w:tcPr>
            <w:tcW w:w="108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384,400</w:t>
            </w:r>
          </w:p>
        </w:tc>
        <w:tc>
          <w:tcPr>
            <w:tcW w:w="115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384,400</w:t>
            </w:r>
          </w:p>
        </w:tc>
        <w:tc>
          <w:tcPr>
            <w:tcW w:w="90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90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90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90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90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90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r>
    </w:tbl>
    <w:p w:rsidR="00E82476" w:rsidRPr="00FF13F3" w:rsidRDefault="00E82476" w:rsidP="00E82476">
      <w:pPr>
        <w:spacing w:after="0" w:line="240" w:lineRule="auto"/>
        <w:rPr>
          <w:rFonts w:ascii="Times New Roman" w:hAnsi="Times New Roman"/>
          <w:sz w:val="20"/>
          <w:szCs w:val="20"/>
        </w:rPr>
      </w:pPr>
    </w:p>
    <w:p w:rsidR="00E82476" w:rsidRPr="00FF13F3" w:rsidRDefault="00E82476" w:rsidP="00E82476">
      <w:pPr>
        <w:pStyle w:val="a3"/>
        <w:spacing w:before="0" w:beforeAutospacing="0" w:after="0" w:afterAutospacing="0"/>
        <w:ind w:firstLine="709"/>
        <w:jc w:val="both"/>
        <w:rPr>
          <w:sz w:val="20"/>
          <w:szCs w:val="20"/>
        </w:rPr>
      </w:pPr>
      <w:r w:rsidRPr="00FF13F3">
        <w:rPr>
          <w:sz w:val="20"/>
          <w:szCs w:val="20"/>
        </w:rPr>
        <w:t>Реализация подпрограммы предусматривает целевое использование денежных средств в соответствии с поставленной задачей, определёнными мероприятиями, а также регулярное проведение мониторинга достигнутых результатов и эффективности расходования средств бюджета  города Тейково  бюджета Ивановской области.</w:t>
      </w:r>
    </w:p>
    <w:p w:rsidR="00E82476" w:rsidRPr="00FF13F3" w:rsidRDefault="00E82476" w:rsidP="00E82476">
      <w:pPr>
        <w:pStyle w:val="a3"/>
        <w:spacing w:before="0" w:beforeAutospacing="0" w:after="0" w:afterAutospacing="0"/>
        <w:ind w:firstLine="709"/>
        <w:jc w:val="both"/>
        <w:rPr>
          <w:sz w:val="20"/>
          <w:szCs w:val="20"/>
        </w:rPr>
      </w:pPr>
      <w:r w:rsidRPr="00FF13F3">
        <w:rPr>
          <w:sz w:val="20"/>
          <w:szCs w:val="20"/>
        </w:rPr>
        <w:t>Отдел городской инфраструктуры администрации г.о. Тейково  контролирует выполнение мероприятий, выявляет их отклонение от предусмотренной цели, устанавливает причины и применяет меры по их устранению. Финансирование расходов на реализацию подпрограммы осуществляется в порядке, установленном для исполнения бюджета  города Тейково.</w:t>
      </w:r>
    </w:p>
    <w:p w:rsidR="00E82476" w:rsidRPr="00FF13F3" w:rsidRDefault="00E82476" w:rsidP="00E82476">
      <w:pPr>
        <w:pStyle w:val="a3"/>
        <w:spacing w:before="0" w:beforeAutospacing="0" w:after="0" w:afterAutospacing="0"/>
        <w:ind w:firstLine="709"/>
        <w:jc w:val="both"/>
        <w:rPr>
          <w:sz w:val="28"/>
          <w:szCs w:val="28"/>
        </w:rPr>
      </w:pPr>
    </w:p>
    <w:p w:rsidR="00E82476" w:rsidRPr="00FF13F3" w:rsidRDefault="00E82476" w:rsidP="00E82476">
      <w:pPr>
        <w:pStyle w:val="a3"/>
        <w:spacing w:before="0" w:beforeAutospacing="0" w:after="0" w:afterAutospacing="0"/>
        <w:ind w:firstLine="709"/>
        <w:jc w:val="both"/>
        <w:rPr>
          <w:sz w:val="28"/>
          <w:szCs w:val="28"/>
        </w:rPr>
      </w:pPr>
    </w:p>
    <w:p w:rsidR="00E82476" w:rsidRPr="00FF13F3" w:rsidRDefault="00E82476" w:rsidP="00E82476">
      <w:pPr>
        <w:rPr>
          <w:sz w:val="20"/>
          <w:szCs w:val="20"/>
        </w:rPr>
      </w:pPr>
      <w:r w:rsidRPr="00FF13F3">
        <w:rPr>
          <w:sz w:val="20"/>
          <w:szCs w:val="20"/>
        </w:rPr>
        <w:br w:type="page"/>
      </w:r>
    </w:p>
    <w:p w:rsidR="00E82476" w:rsidRPr="00FF13F3" w:rsidRDefault="00E82476" w:rsidP="00E82476">
      <w:pPr>
        <w:spacing w:after="0" w:line="240" w:lineRule="auto"/>
        <w:ind w:right="-28"/>
        <w:jc w:val="right"/>
        <w:rPr>
          <w:rFonts w:ascii="Times New Roman" w:hAnsi="Times New Roman"/>
          <w:sz w:val="20"/>
          <w:szCs w:val="20"/>
        </w:rPr>
      </w:pPr>
      <w:r w:rsidRPr="00FF13F3">
        <w:rPr>
          <w:rFonts w:ascii="Times New Roman" w:hAnsi="Times New Roman"/>
          <w:sz w:val="20"/>
          <w:szCs w:val="20"/>
        </w:rPr>
        <w:lastRenderedPageBreak/>
        <w:t>Приложение № 11</w:t>
      </w:r>
    </w:p>
    <w:p w:rsidR="00E82476" w:rsidRPr="00FF13F3" w:rsidRDefault="00E82476" w:rsidP="00E82476">
      <w:pPr>
        <w:spacing w:after="0" w:line="240" w:lineRule="auto"/>
        <w:ind w:right="-28"/>
        <w:jc w:val="right"/>
        <w:rPr>
          <w:rFonts w:ascii="Times New Roman" w:hAnsi="Times New Roman"/>
          <w:sz w:val="20"/>
          <w:szCs w:val="20"/>
        </w:rPr>
      </w:pPr>
      <w:r w:rsidRPr="00FF13F3">
        <w:rPr>
          <w:rFonts w:ascii="Times New Roman" w:hAnsi="Times New Roman"/>
          <w:sz w:val="20"/>
          <w:szCs w:val="20"/>
        </w:rPr>
        <w:t>к муниципальной программе</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«Обеспечение населения городского округа</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Тейково услугами жилищно-коммунального</w:t>
      </w:r>
    </w:p>
    <w:p w:rsidR="00E82476" w:rsidRPr="00FF13F3" w:rsidRDefault="00E82476" w:rsidP="00E82476">
      <w:pPr>
        <w:pStyle w:val="ConsPlusNonformat"/>
        <w:widowControl/>
        <w:jc w:val="right"/>
        <w:rPr>
          <w:rFonts w:ascii="Times New Roman" w:hAnsi="Times New Roman" w:cs="Times New Roman"/>
          <w:b/>
          <w:bCs/>
        </w:rPr>
      </w:pPr>
      <w:r w:rsidRPr="00FF13F3">
        <w:rPr>
          <w:rFonts w:ascii="Times New Roman" w:hAnsi="Times New Roman" w:cs="Times New Roman"/>
        </w:rPr>
        <w:t xml:space="preserve">      хозяйства и развитие транспортной системы»</w:t>
      </w:r>
    </w:p>
    <w:p w:rsidR="00E82476" w:rsidRPr="00FF13F3" w:rsidRDefault="00E82476" w:rsidP="00E82476">
      <w:pPr>
        <w:spacing w:after="0" w:line="240" w:lineRule="auto"/>
        <w:jc w:val="center"/>
        <w:rPr>
          <w:rFonts w:ascii="Times New Roman" w:hAnsi="Times New Roman"/>
          <w:sz w:val="20"/>
          <w:szCs w:val="20"/>
        </w:rPr>
      </w:pPr>
    </w:p>
    <w:p w:rsidR="00E82476" w:rsidRPr="00FF13F3" w:rsidRDefault="00E82476" w:rsidP="00E82476">
      <w:pPr>
        <w:spacing w:after="0" w:line="240" w:lineRule="auto"/>
        <w:jc w:val="center"/>
        <w:rPr>
          <w:rFonts w:ascii="Times New Roman" w:hAnsi="Times New Roman"/>
          <w:b/>
          <w:sz w:val="20"/>
          <w:szCs w:val="20"/>
        </w:rPr>
      </w:pPr>
      <w:r w:rsidRPr="00FF13F3">
        <w:rPr>
          <w:rFonts w:ascii="Times New Roman" w:hAnsi="Times New Roman"/>
          <w:b/>
          <w:sz w:val="20"/>
          <w:szCs w:val="20"/>
        </w:rPr>
        <w:t>Подпрограмма</w:t>
      </w:r>
    </w:p>
    <w:p w:rsidR="00E82476" w:rsidRPr="00FF13F3" w:rsidRDefault="00E82476" w:rsidP="00E82476">
      <w:pPr>
        <w:spacing w:after="0" w:line="240" w:lineRule="auto"/>
        <w:jc w:val="center"/>
        <w:rPr>
          <w:rFonts w:ascii="Times New Roman" w:hAnsi="Times New Roman"/>
          <w:b/>
          <w:bCs/>
          <w:sz w:val="20"/>
          <w:szCs w:val="20"/>
        </w:rPr>
      </w:pPr>
      <w:r w:rsidRPr="00FF13F3">
        <w:rPr>
          <w:rFonts w:ascii="Times New Roman" w:hAnsi="Times New Roman"/>
          <w:b/>
          <w:bCs/>
          <w:sz w:val="20"/>
          <w:szCs w:val="20"/>
        </w:rPr>
        <w:t>Расчистка русла реки Вязьмы на участке от ул. Советской Армии до ул. Октябрьской в г. Тейково Ивановской области»</w:t>
      </w:r>
    </w:p>
    <w:p w:rsidR="00E82476" w:rsidRPr="00FF13F3" w:rsidRDefault="00E82476" w:rsidP="00E82476">
      <w:pPr>
        <w:spacing w:after="0" w:line="240" w:lineRule="auto"/>
        <w:rPr>
          <w:rFonts w:ascii="Times New Roman" w:hAnsi="Times New Roman"/>
          <w:b/>
          <w:bCs/>
          <w:i/>
          <w:iCs/>
          <w:sz w:val="20"/>
          <w:szCs w:val="20"/>
          <w:u w:val="single"/>
        </w:rPr>
      </w:pPr>
    </w:p>
    <w:p w:rsidR="00E82476" w:rsidRPr="00FF13F3" w:rsidRDefault="00E82476" w:rsidP="00E82476">
      <w:pPr>
        <w:spacing w:after="0" w:line="240" w:lineRule="auto"/>
        <w:rPr>
          <w:rFonts w:ascii="Times New Roman" w:hAnsi="Times New Roman"/>
          <w:b/>
          <w:bCs/>
          <w:i/>
          <w:iCs/>
          <w:sz w:val="20"/>
          <w:szCs w:val="20"/>
          <w:u w:val="single"/>
        </w:rPr>
      </w:pPr>
      <w:r w:rsidRPr="00FF13F3">
        <w:rPr>
          <w:rFonts w:ascii="Times New Roman" w:hAnsi="Times New Roman"/>
          <w:b/>
          <w:bCs/>
          <w:i/>
          <w:iCs/>
          <w:sz w:val="20"/>
          <w:szCs w:val="20"/>
          <w:u w:val="single"/>
        </w:rPr>
        <w:t>1.Паспорт  подпрограммы</w:t>
      </w:r>
    </w:p>
    <w:p w:rsidR="00E82476" w:rsidRPr="00FF13F3" w:rsidRDefault="00E82476" w:rsidP="00E82476">
      <w:pPr>
        <w:spacing w:after="0" w:line="240" w:lineRule="auto"/>
        <w:jc w:val="center"/>
        <w:rPr>
          <w:rFonts w:ascii="Times New Roman" w:hAnsi="Times New Roman"/>
          <w:b/>
          <w:bCs/>
          <w:i/>
          <w:iCs/>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6"/>
        <w:gridCol w:w="6992"/>
      </w:tblGrid>
      <w:tr w:rsidR="00E82476" w:rsidRPr="00FF13F3" w:rsidTr="00776E7E">
        <w:trPr>
          <w:trHeight w:val="683"/>
        </w:trPr>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Наименование</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6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Расчистка русла реки Вязьмы на участке от ул. Советской Армии до ул. Октябрьской в г. Тейково Ивановской области</w:t>
            </w:r>
          </w:p>
        </w:tc>
      </w:tr>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Срок реализации</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6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xml:space="preserve">2014-2020 </w:t>
            </w:r>
          </w:p>
        </w:tc>
      </w:tr>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Исполнитель подпрограммы</w:t>
            </w:r>
          </w:p>
        </w:tc>
        <w:tc>
          <w:tcPr>
            <w:tcW w:w="6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Отдел городской инфраструктуры администрации городского округа Тейково</w:t>
            </w:r>
          </w:p>
        </w:tc>
      </w:tr>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 xml:space="preserve">Цель </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6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autoSpaceDE w:val="0"/>
              <w:autoSpaceDN w:val="0"/>
              <w:adjustRightInd w:val="0"/>
              <w:spacing w:after="0" w:line="240" w:lineRule="auto"/>
              <w:jc w:val="both"/>
              <w:outlineLvl w:val="0"/>
              <w:rPr>
                <w:rFonts w:ascii="Times New Roman" w:hAnsi="Times New Roman"/>
                <w:b/>
                <w:bCs/>
                <w:sz w:val="20"/>
                <w:szCs w:val="20"/>
              </w:rPr>
            </w:pPr>
            <w:r w:rsidRPr="00FF13F3">
              <w:rPr>
                <w:rFonts w:ascii="Times New Roman" w:hAnsi="Times New Roman"/>
                <w:sz w:val="20"/>
                <w:szCs w:val="20"/>
              </w:rPr>
              <w:t>Восстановление экосистемы реки Вязьмы, возобновление функционирования существовавших ранее мест отдыха горожан</w:t>
            </w:r>
          </w:p>
        </w:tc>
      </w:tr>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Объём ресурсного обеспечения мероприятий</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6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Общий объём бюджетных  ассигнований: 0,000 тыс. руб., в том числе:</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2014 год –   0,000 тыс.руб.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2015 год –   0,000 тыс.руб.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2016 год –   0,000 тыс.руб.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2017-2020 годы – 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xml:space="preserve">   - местный бюджет:</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2014 год –   0,000 тыс.руб.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2015 год –   0,000 тыс.руб.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2016 год –   0,000 тыс.руб.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2017-2020 годы – 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xml:space="preserve"> - федеральный бюджет:</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2014 – 2020 годы 0,000 тыс.руб.</w:t>
            </w:r>
          </w:p>
        </w:tc>
      </w:tr>
    </w:tbl>
    <w:p w:rsidR="00E82476" w:rsidRPr="00FF13F3" w:rsidRDefault="00E82476" w:rsidP="00E82476">
      <w:pPr>
        <w:pStyle w:val="a9"/>
        <w:rPr>
          <w:rFonts w:ascii="Times New Roman" w:hAnsi="Times New Roman"/>
          <w:sz w:val="20"/>
          <w:szCs w:val="20"/>
        </w:rPr>
      </w:pPr>
    </w:p>
    <w:p w:rsidR="00E82476" w:rsidRPr="00FF13F3" w:rsidRDefault="00E82476" w:rsidP="00E82476">
      <w:pPr>
        <w:tabs>
          <w:tab w:val="left" w:pos="4354"/>
        </w:tabs>
        <w:autoSpaceDE w:val="0"/>
        <w:autoSpaceDN w:val="0"/>
        <w:adjustRightInd w:val="0"/>
        <w:spacing w:after="0" w:line="240" w:lineRule="auto"/>
        <w:rPr>
          <w:rFonts w:ascii="Times New Roman" w:hAnsi="Times New Roman"/>
          <w:b/>
          <w:bCs/>
          <w:i/>
          <w:iCs/>
          <w:sz w:val="20"/>
          <w:szCs w:val="20"/>
          <w:u w:val="single"/>
        </w:rPr>
      </w:pPr>
      <w:r w:rsidRPr="00FF13F3">
        <w:rPr>
          <w:rFonts w:ascii="Times New Roman" w:hAnsi="Times New Roman"/>
          <w:b/>
          <w:bCs/>
          <w:i/>
          <w:iCs/>
          <w:sz w:val="20"/>
          <w:szCs w:val="20"/>
          <w:u w:val="single"/>
        </w:rPr>
        <w:t>2.Краткая характеристика сферы реализации подпрограммы</w:t>
      </w:r>
    </w:p>
    <w:p w:rsidR="00E82476" w:rsidRPr="00FF13F3" w:rsidRDefault="00E82476" w:rsidP="00E82476">
      <w:pPr>
        <w:tabs>
          <w:tab w:val="left" w:pos="4354"/>
        </w:tabs>
        <w:autoSpaceDE w:val="0"/>
        <w:autoSpaceDN w:val="0"/>
        <w:adjustRightInd w:val="0"/>
        <w:spacing w:after="0" w:line="240" w:lineRule="auto"/>
        <w:rPr>
          <w:rFonts w:ascii="Times New Roman" w:hAnsi="Times New Roman"/>
          <w:b/>
          <w:bCs/>
          <w:i/>
          <w:iCs/>
          <w:sz w:val="20"/>
          <w:szCs w:val="20"/>
          <w:u w:val="single"/>
        </w:rPr>
      </w:pPr>
    </w:p>
    <w:p w:rsidR="00E82476" w:rsidRPr="00FF13F3" w:rsidRDefault="00E82476" w:rsidP="00E82476">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FF13F3">
        <w:rPr>
          <w:rFonts w:ascii="Times New Roman" w:hAnsi="Times New Roman"/>
          <w:sz w:val="20"/>
          <w:szCs w:val="20"/>
        </w:rPr>
        <w:tab/>
        <w:t>Санитарное состояние реки Вязьмы в пределах городской черты в настоящее время неудовлетворительное. Качество воды не соответствует требованиям СанПиН 2.1.5.980-00 «Гигиенические требования к охране поверхностных вод» практически по всем показателям. Последний раз чистка русла производилась в 1965 году.</w:t>
      </w:r>
    </w:p>
    <w:p w:rsidR="00E82476" w:rsidRPr="00FF13F3" w:rsidRDefault="00E82476" w:rsidP="00E82476">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FF13F3">
        <w:rPr>
          <w:rFonts w:ascii="Times New Roman" w:hAnsi="Times New Roman"/>
          <w:sz w:val="20"/>
          <w:szCs w:val="20"/>
        </w:rPr>
        <w:t>Река, как водный объект, в связи с изменением в отрицательную сторону показателей состава и свойства воды стала почти полностью непригодна для водопользования. Берега реки и русло заилены, заросли водорослями. В результате обмеления русла, вызванного многолетними отложениями и наносами на дне, происходит подтопление и заиливание прибрежной зоны, частично затрагивающее приусадебные участки горожан на улицах Набережной и Мухина.</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ab/>
        <w:t>В рамках ДЦП Ивановской области «Развитие водохозяйственного комплекса Ивановской области» институтом ООО «Институт Ивановогипроводхоз» разработана проектно-сметная документация по расчистке русла реки Вязьма на участке от ул. Советской Армии до ул. Октябрьской.</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ab/>
        <w:t xml:space="preserve">Начало работ было запланировано государственной программой Ивановской области «Развитие водохозяйственного комплекса Ивановской области» в 2016 году. </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ab/>
        <w:t xml:space="preserve">20.05.2016 по размещенной Департаментом конкурсов и аукционов Ивановской области заявке на электронной площадке (сайт </w:t>
      </w:r>
      <w:r w:rsidRPr="00FF13F3">
        <w:rPr>
          <w:rFonts w:ascii="Times New Roman" w:hAnsi="Times New Roman"/>
          <w:sz w:val="20"/>
          <w:szCs w:val="20"/>
          <w:lang w:val="en-US"/>
        </w:rPr>
        <w:t>zakupki</w:t>
      </w:r>
      <w:r w:rsidRPr="00FF13F3">
        <w:rPr>
          <w:rFonts w:ascii="Times New Roman" w:hAnsi="Times New Roman"/>
          <w:sz w:val="20"/>
          <w:szCs w:val="20"/>
        </w:rPr>
        <w:t>.</w:t>
      </w:r>
      <w:r w:rsidRPr="00FF13F3">
        <w:rPr>
          <w:rFonts w:ascii="Times New Roman" w:hAnsi="Times New Roman"/>
          <w:sz w:val="20"/>
          <w:szCs w:val="20"/>
          <w:lang w:val="en-US"/>
        </w:rPr>
        <w:t>gov</w:t>
      </w:r>
      <w:r w:rsidRPr="00FF13F3">
        <w:rPr>
          <w:rFonts w:ascii="Times New Roman" w:hAnsi="Times New Roman"/>
          <w:sz w:val="20"/>
          <w:szCs w:val="20"/>
        </w:rPr>
        <w:t>.</w:t>
      </w:r>
      <w:r w:rsidRPr="00FF13F3">
        <w:rPr>
          <w:rFonts w:ascii="Times New Roman" w:hAnsi="Times New Roman"/>
          <w:sz w:val="20"/>
          <w:szCs w:val="20"/>
          <w:lang w:val="en-US"/>
        </w:rPr>
        <w:t>ru</w:t>
      </w:r>
      <w:r w:rsidRPr="00FF13F3">
        <w:rPr>
          <w:rFonts w:ascii="Times New Roman" w:hAnsi="Times New Roman"/>
          <w:sz w:val="20"/>
          <w:szCs w:val="20"/>
        </w:rPr>
        <w:t xml:space="preserve">) проведен электронный аукцион на выполнение работ «Расчистка русла р. Вязьма на участке от ул. Советской Армии до ул. Октябрьской в г. Тейково Ивановской области». Заказчик работ – Департамент природных ресурсов и экологии Ивановской области. </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ab/>
        <w:t>По итогам аукциона Департаментом природных ресурсов и экологии Ивановской области с победителем аукциона ООО «НПП «ЭкоГидроТехнологии» (г. Санкт-Петербург) заключен контракт на выполнение данных работ (контракт от 06.06.2016 № Ф.2016.100025). Сумма контракта – 10 100 000,00 руб. Источник финансирования – федеральный бюджет. Начало работ – с момента заключения контракта, окончание работ – 31.12.2018. Работы предполагается выполнять в три этапа: 2016, 2017 и 2018 годы. Софинансирование работ из местного бюджета не предусмотрено. За счет средств местного бюджета будут выполнены подготовительные работы по очистке пятиметровой прибровочной полосы берегов реки. Необходимые денежные средства предусмотрены подпрограммой «Благоустройство городского округа Тейково» в разделе субсидирования МКП «Тейковское предприятие по благоустройству и развитию города».</w:t>
      </w:r>
    </w:p>
    <w:p w:rsidR="00E82476" w:rsidRPr="00FF13F3" w:rsidRDefault="00E82476" w:rsidP="00E82476">
      <w:pPr>
        <w:widowControl w:val="0"/>
        <w:autoSpaceDE w:val="0"/>
        <w:autoSpaceDN w:val="0"/>
        <w:adjustRightInd w:val="0"/>
        <w:spacing w:after="0" w:line="240" w:lineRule="auto"/>
        <w:outlineLvl w:val="0"/>
        <w:rPr>
          <w:rFonts w:ascii="Times New Roman" w:hAnsi="Times New Roman"/>
          <w:sz w:val="20"/>
          <w:szCs w:val="20"/>
        </w:rPr>
      </w:pPr>
    </w:p>
    <w:p w:rsidR="00E82476" w:rsidRPr="00FF13F3" w:rsidRDefault="00E82476" w:rsidP="00E82476">
      <w:pPr>
        <w:widowControl w:val="0"/>
        <w:autoSpaceDE w:val="0"/>
        <w:autoSpaceDN w:val="0"/>
        <w:adjustRightInd w:val="0"/>
        <w:spacing w:after="0" w:line="240" w:lineRule="auto"/>
        <w:outlineLvl w:val="0"/>
        <w:rPr>
          <w:rFonts w:ascii="Times New Roman" w:hAnsi="Times New Roman"/>
          <w:sz w:val="20"/>
          <w:szCs w:val="20"/>
        </w:rPr>
      </w:pPr>
      <w:r w:rsidRPr="00FF13F3">
        <w:rPr>
          <w:rFonts w:ascii="Times New Roman" w:hAnsi="Times New Roman"/>
          <w:b/>
          <w:bCs/>
          <w:i/>
          <w:iCs/>
          <w:sz w:val="20"/>
          <w:szCs w:val="20"/>
          <w:u w:val="single"/>
        </w:rPr>
        <w:lastRenderedPageBreak/>
        <w:t>3.Ожидаемые результаты реализации подпрограммы</w:t>
      </w:r>
    </w:p>
    <w:p w:rsidR="00E82476" w:rsidRPr="00FF13F3" w:rsidRDefault="00E82476" w:rsidP="00E82476">
      <w:pPr>
        <w:widowControl w:val="0"/>
        <w:autoSpaceDE w:val="0"/>
        <w:autoSpaceDN w:val="0"/>
        <w:adjustRightInd w:val="0"/>
        <w:spacing w:after="0" w:line="240" w:lineRule="auto"/>
        <w:outlineLvl w:val="0"/>
        <w:rPr>
          <w:rFonts w:ascii="Times New Roman" w:hAnsi="Times New Roman"/>
          <w:b/>
          <w:bCs/>
          <w:i/>
          <w:iCs/>
          <w:sz w:val="20"/>
          <w:szCs w:val="20"/>
          <w:u w:val="single"/>
        </w:rPr>
      </w:pPr>
    </w:p>
    <w:p w:rsidR="00E82476" w:rsidRPr="00FF13F3" w:rsidRDefault="00E82476" w:rsidP="00E82476">
      <w:pPr>
        <w:tabs>
          <w:tab w:val="left" w:pos="-3240"/>
        </w:tabs>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ab/>
        <w:t>В результате реализации подпрограммы в 2016-</w:t>
      </w:r>
      <w:smartTag w:uri="urn:schemas-microsoft-com:office:smarttags" w:element="metricconverter">
        <w:smartTagPr>
          <w:attr w:name="ProductID" w:val="2018 г"/>
        </w:smartTagPr>
        <w:r w:rsidRPr="00FF13F3">
          <w:rPr>
            <w:rFonts w:ascii="Times New Roman" w:hAnsi="Times New Roman"/>
            <w:sz w:val="20"/>
            <w:szCs w:val="20"/>
          </w:rPr>
          <w:t>2018 г</w:t>
        </w:r>
      </w:smartTag>
      <w:r w:rsidRPr="00FF13F3">
        <w:rPr>
          <w:rFonts w:ascii="Times New Roman" w:hAnsi="Times New Roman"/>
          <w:sz w:val="20"/>
          <w:szCs w:val="20"/>
        </w:rPr>
        <w:t xml:space="preserve">.г.   будут произведены работы по расчистке русла реки Вязьмы с формированием берегов и берегоукреплением в границах городской черты на протяжении </w:t>
      </w:r>
      <w:smartTag w:uri="urn:schemas-microsoft-com:office:smarttags" w:element="metricconverter">
        <w:smartTagPr>
          <w:attr w:name="ProductID" w:val="2,2 км"/>
        </w:smartTagPr>
        <w:r w:rsidRPr="00FF13F3">
          <w:rPr>
            <w:rFonts w:ascii="Times New Roman" w:hAnsi="Times New Roman"/>
            <w:sz w:val="20"/>
            <w:szCs w:val="20"/>
          </w:rPr>
          <w:t>2,2 км</w:t>
        </w:r>
      </w:smartTag>
      <w:r w:rsidRPr="00FF13F3">
        <w:rPr>
          <w:rFonts w:ascii="Times New Roman" w:hAnsi="Times New Roman"/>
          <w:sz w:val="20"/>
          <w:szCs w:val="20"/>
        </w:rPr>
        <w:t>.</w:t>
      </w:r>
    </w:p>
    <w:p w:rsidR="00E82476" w:rsidRPr="00FF13F3" w:rsidRDefault="00E82476" w:rsidP="00E82476">
      <w:pPr>
        <w:tabs>
          <w:tab w:val="left" w:pos="-3240"/>
        </w:tabs>
        <w:autoSpaceDE w:val="0"/>
        <w:autoSpaceDN w:val="0"/>
        <w:adjustRightInd w:val="0"/>
        <w:spacing w:after="0" w:line="240" w:lineRule="auto"/>
        <w:jc w:val="right"/>
        <w:rPr>
          <w:rFonts w:ascii="Times New Roman" w:hAnsi="Times New Roman"/>
          <w:sz w:val="20"/>
          <w:szCs w:val="20"/>
        </w:rPr>
      </w:pPr>
      <w:r w:rsidRPr="00FF13F3">
        <w:rPr>
          <w:rFonts w:ascii="Times New Roman" w:hAnsi="Times New Roman"/>
          <w:sz w:val="20"/>
          <w:szCs w:val="20"/>
        </w:rPr>
        <w:t>Таблица 1</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6"/>
        <w:gridCol w:w="1768"/>
        <w:gridCol w:w="1800"/>
        <w:gridCol w:w="1800"/>
        <w:gridCol w:w="1723"/>
      </w:tblGrid>
      <w:tr w:rsidR="00E82476" w:rsidRPr="00FF13F3" w:rsidTr="00776E7E">
        <w:trPr>
          <w:trHeight w:val="615"/>
        </w:trPr>
        <w:tc>
          <w:tcPr>
            <w:tcW w:w="2716" w:type="dxa"/>
            <w:vMerge w:val="restart"/>
            <w:tcBorders>
              <w:top w:val="single" w:sz="4" w:space="0" w:color="auto"/>
              <w:left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Наименование целевых показателей</w:t>
            </w:r>
          </w:p>
        </w:tc>
        <w:tc>
          <w:tcPr>
            <w:tcW w:w="1768" w:type="dxa"/>
            <w:vMerge w:val="restart"/>
            <w:tcBorders>
              <w:top w:val="single" w:sz="4" w:space="0" w:color="auto"/>
              <w:left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Единица измерения</w:t>
            </w:r>
          </w:p>
        </w:tc>
        <w:tc>
          <w:tcPr>
            <w:tcW w:w="5323" w:type="dxa"/>
            <w:gridSpan w:val="3"/>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Годы реализации подпрограммы</w:t>
            </w:r>
          </w:p>
        </w:tc>
      </w:tr>
      <w:tr w:rsidR="00E82476" w:rsidRPr="00FF13F3" w:rsidTr="00776E7E">
        <w:trPr>
          <w:trHeight w:val="345"/>
        </w:trPr>
        <w:tc>
          <w:tcPr>
            <w:tcW w:w="2716" w:type="dxa"/>
            <w:vMerge/>
            <w:tcBorders>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both"/>
              <w:rPr>
                <w:rFonts w:ascii="Times New Roman" w:hAnsi="Times New Roman"/>
                <w:sz w:val="20"/>
                <w:szCs w:val="20"/>
              </w:rPr>
            </w:pPr>
          </w:p>
        </w:tc>
        <w:tc>
          <w:tcPr>
            <w:tcW w:w="1768" w:type="dxa"/>
            <w:vMerge/>
            <w:tcBorders>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both"/>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2016</w:t>
            </w:r>
          </w:p>
        </w:tc>
        <w:tc>
          <w:tcPr>
            <w:tcW w:w="180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2017</w:t>
            </w:r>
          </w:p>
        </w:tc>
        <w:tc>
          <w:tcPr>
            <w:tcW w:w="172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2018</w:t>
            </w:r>
          </w:p>
        </w:tc>
      </w:tr>
      <w:tr w:rsidR="00E82476" w:rsidRPr="00FF13F3" w:rsidTr="00776E7E">
        <w:tc>
          <w:tcPr>
            <w:tcW w:w="271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Расчистка русла реки Вязьмы на участке от ул. Советской Армии до ул. Октябрьской в г. Тейково Ивановской области</w:t>
            </w:r>
          </w:p>
        </w:tc>
        <w:tc>
          <w:tcPr>
            <w:tcW w:w="17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shd w:val="clear" w:color="auto" w:fill="FFFFFF"/>
              </w:rPr>
              <w:t>км</w:t>
            </w:r>
          </w:p>
        </w:tc>
        <w:tc>
          <w:tcPr>
            <w:tcW w:w="180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0,6</w:t>
            </w:r>
          </w:p>
        </w:tc>
        <w:tc>
          <w:tcPr>
            <w:tcW w:w="180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1,6</w:t>
            </w:r>
          </w:p>
        </w:tc>
        <w:tc>
          <w:tcPr>
            <w:tcW w:w="1723"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w:t>
            </w:r>
          </w:p>
        </w:tc>
      </w:tr>
    </w:tbl>
    <w:p w:rsidR="00E82476" w:rsidRPr="00FF13F3" w:rsidRDefault="00E82476" w:rsidP="00E82476">
      <w:pPr>
        <w:tabs>
          <w:tab w:val="left" w:pos="4354"/>
        </w:tabs>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 xml:space="preserve"> </w:t>
      </w:r>
    </w:p>
    <w:p w:rsidR="00E82476" w:rsidRPr="00FF13F3" w:rsidRDefault="00E82476" w:rsidP="00E82476">
      <w:pPr>
        <w:widowControl w:val="0"/>
        <w:autoSpaceDE w:val="0"/>
        <w:autoSpaceDN w:val="0"/>
        <w:adjustRightInd w:val="0"/>
        <w:spacing w:after="0" w:line="240" w:lineRule="auto"/>
        <w:ind w:firstLine="540"/>
        <w:jc w:val="both"/>
        <w:rPr>
          <w:rFonts w:ascii="Times New Roman" w:hAnsi="Times New Roman"/>
          <w:sz w:val="20"/>
          <w:szCs w:val="20"/>
        </w:rPr>
      </w:pPr>
      <w:r w:rsidRPr="00FF13F3">
        <w:rPr>
          <w:rFonts w:ascii="Times New Roman" w:hAnsi="Times New Roman"/>
          <w:sz w:val="20"/>
          <w:szCs w:val="20"/>
        </w:rPr>
        <w:t>Средства на реализацию предоставляются бюджету Ивановской области из федерального бюджета в рамках реализации федеральной целевой программы «Развитие водохозяйственного комплекса Российской Федерации в 2011-2020 годах». В местный бюджет денежные средства не поступают. Заказчик работ – Департамент природных ресурсов и экологии Ивановской области.</w:t>
      </w:r>
    </w:p>
    <w:p w:rsidR="00E82476" w:rsidRPr="00FF13F3" w:rsidRDefault="00E82476" w:rsidP="00E82476">
      <w:pPr>
        <w:tabs>
          <w:tab w:val="left" w:pos="4354"/>
        </w:tabs>
        <w:autoSpaceDE w:val="0"/>
        <w:autoSpaceDN w:val="0"/>
        <w:adjustRightInd w:val="0"/>
        <w:spacing w:after="0" w:line="240" w:lineRule="auto"/>
        <w:rPr>
          <w:rFonts w:ascii="Times New Roman" w:hAnsi="Times New Roman"/>
          <w:b/>
          <w:bCs/>
          <w:i/>
          <w:iCs/>
          <w:sz w:val="20"/>
          <w:szCs w:val="20"/>
          <w:u w:val="single"/>
        </w:rPr>
      </w:pPr>
    </w:p>
    <w:p w:rsidR="00E82476" w:rsidRPr="00FF13F3" w:rsidRDefault="00E82476" w:rsidP="00E82476">
      <w:pPr>
        <w:tabs>
          <w:tab w:val="left" w:pos="4354"/>
        </w:tabs>
        <w:autoSpaceDE w:val="0"/>
        <w:autoSpaceDN w:val="0"/>
        <w:adjustRightInd w:val="0"/>
        <w:spacing w:after="0" w:line="240" w:lineRule="auto"/>
        <w:rPr>
          <w:rFonts w:ascii="Times New Roman" w:hAnsi="Times New Roman"/>
          <w:b/>
          <w:bCs/>
          <w:i/>
          <w:iCs/>
          <w:sz w:val="20"/>
          <w:szCs w:val="20"/>
          <w:u w:val="single"/>
        </w:rPr>
      </w:pPr>
      <w:r w:rsidRPr="00FF13F3">
        <w:rPr>
          <w:rFonts w:ascii="Times New Roman" w:hAnsi="Times New Roman"/>
          <w:b/>
          <w:bCs/>
          <w:i/>
          <w:iCs/>
          <w:sz w:val="20"/>
          <w:szCs w:val="20"/>
          <w:u w:val="single"/>
        </w:rPr>
        <w:t xml:space="preserve">4. Мероприятия подпрограммы </w:t>
      </w:r>
    </w:p>
    <w:p w:rsidR="00E82476" w:rsidRPr="00FF13F3" w:rsidRDefault="00E82476" w:rsidP="00E82476">
      <w:pPr>
        <w:tabs>
          <w:tab w:val="left" w:pos="4354"/>
        </w:tabs>
        <w:autoSpaceDE w:val="0"/>
        <w:autoSpaceDN w:val="0"/>
        <w:adjustRightInd w:val="0"/>
        <w:spacing w:after="0" w:line="240" w:lineRule="auto"/>
        <w:rPr>
          <w:rFonts w:ascii="Times New Roman" w:hAnsi="Times New Roman"/>
          <w:b/>
          <w:bCs/>
          <w:i/>
          <w:iCs/>
          <w:sz w:val="20"/>
          <w:szCs w:val="20"/>
          <w:u w:val="single"/>
        </w:rPr>
      </w:pPr>
    </w:p>
    <w:p w:rsidR="00E82476" w:rsidRPr="00FF13F3" w:rsidRDefault="00E82476" w:rsidP="00E82476">
      <w:pPr>
        <w:tabs>
          <w:tab w:val="left" w:pos="-3060"/>
        </w:tabs>
        <w:autoSpaceDE w:val="0"/>
        <w:autoSpaceDN w:val="0"/>
        <w:adjustRightInd w:val="0"/>
        <w:spacing w:after="0" w:line="240" w:lineRule="auto"/>
        <w:jc w:val="both"/>
        <w:rPr>
          <w:rFonts w:ascii="Times New Roman" w:hAnsi="Times New Roman"/>
          <w:bCs/>
          <w:iCs/>
          <w:sz w:val="20"/>
          <w:szCs w:val="20"/>
        </w:rPr>
      </w:pPr>
      <w:r w:rsidRPr="00FF13F3">
        <w:rPr>
          <w:rFonts w:ascii="Times New Roman" w:hAnsi="Times New Roman"/>
          <w:bCs/>
          <w:iCs/>
          <w:sz w:val="20"/>
          <w:szCs w:val="20"/>
        </w:rPr>
        <w:tab/>
        <w:t>Нормативный срок продолжительности работ в соответствии с проектно-сметной документацией – 4 месяца. Мероприятия указаны в соответствии с имеющимися технологиями механизированной очистки русел малых рек, сроки могут изменяться по мере выполнения работ.</w:t>
      </w:r>
    </w:p>
    <w:p w:rsidR="00E82476" w:rsidRPr="00FF13F3" w:rsidRDefault="00E82476" w:rsidP="00E82476">
      <w:pPr>
        <w:tabs>
          <w:tab w:val="left" w:pos="4354"/>
        </w:tabs>
        <w:autoSpaceDE w:val="0"/>
        <w:autoSpaceDN w:val="0"/>
        <w:adjustRightInd w:val="0"/>
        <w:spacing w:after="0" w:line="240" w:lineRule="auto"/>
        <w:rPr>
          <w:rFonts w:ascii="Times New Roman" w:hAnsi="Times New Roman"/>
          <w:b/>
          <w:bCs/>
          <w:i/>
          <w:iCs/>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8"/>
        <w:gridCol w:w="4018"/>
        <w:gridCol w:w="2464"/>
        <w:gridCol w:w="2438"/>
      </w:tblGrid>
      <w:tr w:rsidR="00E82476" w:rsidRPr="00FF13F3" w:rsidTr="00776E7E">
        <w:tc>
          <w:tcPr>
            <w:tcW w:w="908" w:type="dxa"/>
            <w:shd w:val="clear" w:color="auto" w:fill="auto"/>
          </w:tcPr>
          <w:p w:rsidR="00E82476" w:rsidRPr="00FF13F3" w:rsidRDefault="00E82476" w:rsidP="00776E7E">
            <w:pPr>
              <w:widowControl w:val="0"/>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 п/п</w:t>
            </w:r>
          </w:p>
        </w:tc>
        <w:tc>
          <w:tcPr>
            <w:tcW w:w="4018" w:type="dxa"/>
            <w:shd w:val="clear" w:color="auto" w:fill="auto"/>
          </w:tcPr>
          <w:p w:rsidR="00E82476" w:rsidRPr="00FF13F3" w:rsidRDefault="00E82476" w:rsidP="00776E7E">
            <w:pPr>
              <w:widowControl w:val="0"/>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Мероприятия</w:t>
            </w:r>
          </w:p>
        </w:tc>
        <w:tc>
          <w:tcPr>
            <w:tcW w:w="2464" w:type="dxa"/>
            <w:shd w:val="clear" w:color="auto" w:fill="auto"/>
          </w:tcPr>
          <w:p w:rsidR="00E82476" w:rsidRPr="00FF13F3" w:rsidRDefault="00E82476" w:rsidP="00776E7E">
            <w:pPr>
              <w:widowControl w:val="0"/>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Срок выполнения</w:t>
            </w:r>
          </w:p>
        </w:tc>
        <w:tc>
          <w:tcPr>
            <w:tcW w:w="2438" w:type="dxa"/>
            <w:shd w:val="clear" w:color="auto" w:fill="auto"/>
          </w:tcPr>
          <w:p w:rsidR="00E82476" w:rsidRPr="00FF13F3" w:rsidRDefault="00E82476" w:rsidP="00776E7E">
            <w:pPr>
              <w:widowControl w:val="0"/>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Ответственные исполнители</w:t>
            </w:r>
          </w:p>
        </w:tc>
      </w:tr>
      <w:tr w:rsidR="00E82476" w:rsidRPr="00FF13F3" w:rsidTr="00776E7E">
        <w:tc>
          <w:tcPr>
            <w:tcW w:w="908" w:type="dxa"/>
            <w:shd w:val="clear" w:color="auto" w:fill="auto"/>
          </w:tcPr>
          <w:p w:rsidR="00E82476" w:rsidRPr="00FF13F3" w:rsidRDefault="00E82476" w:rsidP="00776E7E">
            <w:pPr>
              <w:widowControl w:val="0"/>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1.</w:t>
            </w:r>
          </w:p>
        </w:tc>
        <w:tc>
          <w:tcPr>
            <w:tcW w:w="4018" w:type="dxa"/>
            <w:shd w:val="clear" w:color="auto" w:fill="auto"/>
          </w:tcPr>
          <w:p w:rsidR="00E82476" w:rsidRPr="00FF13F3" w:rsidRDefault="00E82476" w:rsidP="00776E7E">
            <w:pPr>
              <w:widowControl w:val="0"/>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Подготовительные работы по расчистке берегов от поросли, удалению сухостоя, больных деревьев и корчеванию пней.</w:t>
            </w:r>
          </w:p>
          <w:p w:rsidR="00E82476" w:rsidRPr="00FF13F3" w:rsidRDefault="00E82476" w:rsidP="00776E7E">
            <w:pPr>
              <w:widowControl w:val="0"/>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Срезка растительного слоя бульдозером для формирования временных кавальеров</w:t>
            </w:r>
          </w:p>
        </w:tc>
        <w:tc>
          <w:tcPr>
            <w:tcW w:w="2464" w:type="dxa"/>
            <w:shd w:val="clear" w:color="auto" w:fill="auto"/>
          </w:tcPr>
          <w:p w:rsidR="00E82476" w:rsidRPr="00FF13F3" w:rsidRDefault="00E82476" w:rsidP="00776E7E">
            <w:pPr>
              <w:widowControl w:val="0"/>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14 дней</w:t>
            </w:r>
          </w:p>
        </w:tc>
        <w:tc>
          <w:tcPr>
            <w:tcW w:w="2438" w:type="dxa"/>
            <w:shd w:val="clear" w:color="auto" w:fill="auto"/>
          </w:tcPr>
          <w:p w:rsidR="00E82476" w:rsidRPr="00FF13F3" w:rsidRDefault="00E82476" w:rsidP="00776E7E">
            <w:pPr>
              <w:widowControl w:val="0"/>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МКП «Тейковское предприятие по благоустройству и развитию города», подрядная организация</w:t>
            </w:r>
          </w:p>
        </w:tc>
      </w:tr>
      <w:tr w:rsidR="00E82476" w:rsidRPr="00FF13F3" w:rsidTr="00776E7E">
        <w:tc>
          <w:tcPr>
            <w:tcW w:w="908" w:type="dxa"/>
            <w:shd w:val="clear" w:color="auto" w:fill="auto"/>
          </w:tcPr>
          <w:p w:rsidR="00E82476" w:rsidRPr="00FF13F3" w:rsidRDefault="00E82476" w:rsidP="00776E7E">
            <w:pPr>
              <w:widowControl w:val="0"/>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2.</w:t>
            </w:r>
          </w:p>
        </w:tc>
        <w:tc>
          <w:tcPr>
            <w:tcW w:w="4018" w:type="dxa"/>
            <w:shd w:val="clear" w:color="auto" w:fill="auto"/>
          </w:tcPr>
          <w:p w:rsidR="00E82476" w:rsidRPr="00FF13F3" w:rsidRDefault="00E82476" w:rsidP="00776E7E">
            <w:pPr>
              <w:widowControl w:val="0"/>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Расчистка русла реки с выгрузкой ила и наносов на прибрежную часть  поймы в отвалы.</w:t>
            </w:r>
          </w:p>
        </w:tc>
        <w:tc>
          <w:tcPr>
            <w:tcW w:w="2464" w:type="dxa"/>
            <w:shd w:val="clear" w:color="auto" w:fill="auto"/>
          </w:tcPr>
          <w:p w:rsidR="00E82476" w:rsidRPr="00FF13F3" w:rsidRDefault="00E82476" w:rsidP="00776E7E">
            <w:pPr>
              <w:widowControl w:val="0"/>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45 дней</w:t>
            </w:r>
          </w:p>
        </w:tc>
        <w:tc>
          <w:tcPr>
            <w:tcW w:w="2438" w:type="dxa"/>
            <w:shd w:val="clear" w:color="auto" w:fill="auto"/>
          </w:tcPr>
          <w:p w:rsidR="00E82476" w:rsidRPr="00FF13F3" w:rsidRDefault="00E82476" w:rsidP="00776E7E">
            <w:pPr>
              <w:widowControl w:val="0"/>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Подрядная организация</w:t>
            </w:r>
          </w:p>
        </w:tc>
      </w:tr>
      <w:tr w:rsidR="00E82476" w:rsidRPr="00FF13F3" w:rsidTr="00776E7E">
        <w:tc>
          <w:tcPr>
            <w:tcW w:w="908" w:type="dxa"/>
            <w:shd w:val="clear" w:color="auto" w:fill="auto"/>
          </w:tcPr>
          <w:p w:rsidR="00E82476" w:rsidRPr="00FF13F3" w:rsidRDefault="00E82476" w:rsidP="00776E7E">
            <w:pPr>
              <w:widowControl w:val="0"/>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3.</w:t>
            </w:r>
          </w:p>
        </w:tc>
        <w:tc>
          <w:tcPr>
            <w:tcW w:w="4018" w:type="dxa"/>
            <w:shd w:val="clear" w:color="auto" w:fill="auto"/>
          </w:tcPr>
          <w:p w:rsidR="00E82476" w:rsidRPr="00FF13F3" w:rsidRDefault="00E82476" w:rsidP="00776E7E">
            <w:pPr>
              <w:widowControl w:val="0"/>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 xml:space="preserve">Разравнивание грунта во временные кавальеры и вывозка грунта (ила и мусора) с прибрежной зоны на городскую свалку. Просушка переувлажненного грунта, остающегося на месте </w:t>
            </w:r>
          </w:p>
        </w:tc>
        <w:tc>
          <w:tcPr>
            <w:tcW w:w="2464" w:type="dxa"/>
            <w:shd w:val="clear" w:color="auto" w:fill="auto"/>
          </w:tcPr>
          <w:p w:rsidR="00E82476" w:rsidRPr="00FF13F3" w:rsidRDefault="00E82476" w:rsidP="00776E7E">
            <w:pPr>
              <w:widowControl w:val="0"/>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 xml:space="preserve">28 дней </w:t>
            </w:r>
          </w:p>
        </w:tc>
        <w:tc>
          <w:tcPr>
            <w:tcW w:w="2438" w:type="dxa"/>
            <w:shd w:val="clear" w:color="auto" w:fill="auto"/>
          </w:tcPr>
          <w:p w:rsidR="00E82476" w:rsidRPr="00FF13F3" w:rsidRDefault="00E82476" w:rsidP="00776E7E">
            <w:pPr>
              <w:widowControl w:val="0"/>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Подрядная организация</w:t>
            </w:r>
          </w:p>
        </w:tc>
      </w:tr>
      <w:tr w:rsidR="00E82476" w:rsidRPr="00FF13F3" w:rsidTr="00776E7E">
        <w:tc>
          <w:tcPr>
            <w:tcW w:w="908" w:type="dxa"/>
            <w:shd w:val="clear" w:color="auto" w:fill="auto"/>
          </w:tcPr>
          <w:p w:rsidR="00E82476" w:rsidRPr="00FF13F3" w:rsidRDefault="00E82476" w:rsidP="00776E7E">
            <w:pPr>
              <w:widowControl w:val="0"/>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4.</w:t>
            </w:r>
          </w:p>
        </w:tc>
        <w:tc>
          <w:tcPr>
            <w:tcW w:w="4018" w:type="dxa"/>
            <w:shd w:val="clear" w:color="auto" w:fill="auto"/>
          </w:tcPr>
          <w:p w:rsidR="00E82476" w:rsidRPr="00FF13F3" w:rsidRDefault="00E82476" w:rsidP="00776E7E">
            <w:pPr>
              <w:widowControl w:val="0"/>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Проведение работ по берегоукреплению, планированию прибрежной зоны, надвижка ранее снятого растительного слоя</w:t>
            </w:r>
          </w:p>
        </w:tc>
        <w:tc>
          <w:tcPr>
            <w:tcW w:w="2464" w:type="dxa"/>
            <w:shd w:val="clear" w:color="auto" w:fill="auto"/>
          </w:tcPr>
          <w:p w:rsidR="00E82476" w:rsidRPr="00FF13F3" w:rsidRDefault="00E82476" w:rsidP="00776E7E">
            <w:pPr>
              <w:widowControl w:val="0"/>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30 дней</w:t>
            </w:r>
          </w:p>
        </w:tc>
        <w:tc>
          <w:tcPr>
            <w:tcW w:w="2438" w:type="dxa"/>
            <w:shd w:val="clear" w:color="auto" w:fill="auto"/>
          </w:tcPr>
          <w:p w:rsidR="00E82476" w:rsidRPr="00FF13F3" w:rsidRDefault="00E82476" w:rsidP="00776E7E">
            <w:pPr>
              <w:widowControl w:val="0"/>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Подрядная организация</w:t>
            </w:r>
          </w:p>
        </w:tc>
      </w:tr>
      <w:tr w:rsidR="00E82476" w:rsidRPr="00FF13F3" w:rsidTr="00776E7E">
        <w:tc>
          <w:tcPr>
            <w:tcW w:w="908" w:type="dxa"/>
            <w:shd w:val="clear" w:color="auto" w:fill="auto"/>
          </w:tcPr>
          <w:p w:rsidR="00E82476" w:rsidRPr="00FF13F3" w:rsidRDefault="00E82476" w:rsidP="00776E7E">
            <w:pPr>
              <w:widowControl w:val="0"/>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5.</w:t>
            </w:r>
          </w:p>
        </w:tc>
        <w:tc>
          <w:tcPr>
            <w:tcW w:w="4018" w:type="dxa"/>
            <w:shd w:val="clear" w:color="auto" w:fill="auto"/>
          </w:tcPr>
          <w:p w:rsidR="00E82476" w:rsidRPr="00FF13F3" w:rsidRDefault="00E82476" w:rsidP="00776E7E">
            <w:pPr>
              <w:widowControl w:val="0"/>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Приемка работ</w:t>
            </w:r>
          </w:p>
        </w:tc>
        <w:tc>
          <w:tcPr>
            <w:tcW w:w="2464" w:type="dxa"/>
            <w:shd w:val="clear" w:color="auto" w:fill="auto"/>
          </w:tcPr>
          <w:p w:rsidR="00E82476" w:rsidRPr="00FF13F3" w:rsidRDefault="00E82476" w:rsidP="00776E7E">
            <w:pPr>
              <w:widowControl w:val="0"/>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3 дня</w:t>
            </w:r>
          </w:p>
        </w:tc>
        <w:tc>
          <w:tcPr>
            <w:tcW w:w="2438" w:type="dxa"/>
            <w:shd w:val="clear" w:color="auto" w:fill="auto"/>
          </w:tcPr>
          <w:p w:rsidR="00E82476" w:rsidRPr="00FF13F3" w:rsidRDefault="00E82476" w:rsidP="00776E7E">
            <w:pPr>
              <w:widowControl w:val="0"/>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Администрация г.о. Тейково, МКП «Тейковское предприятие по благоустройству и развитию города»</w:t>
            </w:r>
          </w:p>
        </w:tc>
      </w:tr>
    </w:tbl>
    <w:p w:rsidR="00E82476" w:rsidRPr="00FF13F3" w:rsidRDefault="00E82476" w:rsidP="00E82476">
      <w:pPr>
        <w:tabs>
          <w:tab w:val="left" w:pos="4354"/>
        </w:tabs>
        <w:autoSpaceDE w:val="0"/>
        <w:autoSpaceDN w:val="0"/>
        <w:adjustRightInd w:val="0"/>
        <w:spacing w:after="0" w:line="240" w:lineRule="auto"/>
        <w:rPr>
          <w:rFonts w:ascii="Times New Roman" w:hAnsi="Times New Roman"/>
          <w:b/>
          <w:bCs/>
          <w:i/>
          <w:iCs/>
          <w:sz w:val="20"/>
          <w:szCs w:val="20"/>
          <w:u w:val="single"/>
        </w:rPr>
      </w:pPr>
    </w:p>
    <w:p w:rsidR="00E82476" w:rsidRPr="00FF13F3" w:rsidRDefault="00E82476" w:rsidP="00E82476">
      <w:pPr>
        <w:spacing w:after="0" w:line="240" w:lineRule="auto"/>
        <w:ind w:left="720" w:hanging="720"/>
        <w:rPr>
          <w:rFonts w:ascii="Times New Roman" w:hAnsi="Times New Roman"/>
          <w:b/>
          <w:bCs/>
          <w:i/>
          <w:iCs/>
          <w:sz w:val="20"/>
          <w:szCs w:val="20"/>
          <w:u w:val="single"/>
        </w:rPr>
      </w:pPr>
      <w:r w:rsidRPr="00FF13F3">
        <w:rPr>
          <w:rFonts w:ascii="Times New Roman" w:hAnsi="Times New Roman"/>
          <w:b/>
          <w:bCs/>
          <w:i/>
          <w:iCs/>
          <w:sz w:val="20"/>
          <w:szCs w:val="20"/>
          <w:u w:val="single"/>
        </w:rPr>
        <w:t>5. Объемы  ресурсного обеспечения мероприятий подпрограммы</w:t>
      </w:r>
    </w:p>
    <w:p w:rsidR="00E82476" w:rsidRPr="00FF13F3" w:rsidRDefault="00E82476" w:rsidP="00E82476">
      <w:pPr>
        <w:pStyle w:val="a9"/>
        <w:ind w:left="0"/>
        <w:jc w:val="center"/>
        <w:rPr>
          <w:rFonts w:ascii="Times New Roman" w:hAnsi="Times New Roman"/>
          <w:sz w:val="20"/>
          <w:szCs w:val="20"/>
        </w:rPr>
      </w:pPr>
      <w:r w:rsidRPr="00FF13F3">
        <w:rPr>
          <w:rFonts w:ascii="Times New Roman" w:hAnsi="Times New Roman"/>
          <w:sz w:val="20"/>
          <w:szCs w:val="20"/>
        </w:rPr>
        <w:t xml:space="preserve">                                                                                                                </w:t>
      </w:r>
    </w:p>
    <w:p w:rsidR="00E82476" w:rsidRPr="00FF13F3" w:rsidRDefault="00E82476" w:rsidP="00E82476">
      <w:pPr>
        <w:pStyle w:val="a9"/>
        <w:ind w:left="0"/>
        <w:jc w:val="right"/>
        <w:rPr>
          <w:rFonts w:ascii="Times New Roman" w:hAnsi="Times New Roman"/>
          <w:sz w:val="20"/>
          <w:szCs w:val="20"/>
        </w:rPr>
      </w:pPr>
      <w:r w:rsidRPr="00FF13F3">
        <w:rPr>
          <w:rFonts w:ascii="Times New Roman" w:hAnsi="Times New Roman"/>
          <w:sz w:val="20"/>
          <w:szCs w:val="20"/>
        </w:rPr>
        <w:t xml:space="preserve"> (тыс.руб.)</w:t>
      </w:r>
    </w:p>
    <w:tbl>
      <w:tblPr>
        <w:tblW w:w="101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2180"/>
        <w:gridCol w:w="1132"/>
        <w:gridCol w:w="911"/>
        <w:gridCol w:w="911"/>
        <w:gridCol w:w="911"/>
        <w:gridCol w:w="912"/>
        <w:gridCol w:w="911"/>
        <w:gridCol w:w="911"/>
        <w:gridCol w:w="912"/>
      </w:tblGrid>
      <w:tr w:rsidR="00E82476" w:rsidRPr="00FF13F3" w:rsidTr="00776E7E">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п/п</w:t>
            </w:r>
          </w:p>
        </w:tc>
        <w:tc>
          <w:tcPr>
            <w:tcW w:w="218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jc w:val="both"/>
              <w:rPr>
                <w:rFonts w:ascii="Times New Roman" w:hAnsi="Times New Roman"/>
                <w:sz w:val="20"/>
                <w:szCs w:val="20"/>
              </w:rPr>
            </w:pPr>
            <w:r w:rsidRPr="00FF13F3">
              <w:rPr>
                <w:rFonts w:ascii="Times New Roman" w:hAnsi="Times New Roman"/>
                <w:sz w:val="20"/>
                <w:szCs w:val="20"/>
              </w:rPr>
              <w:t>Наименование мероприятия/</w:t>
            </w:r>
          </w:p>
          <w:p w:rsidR="00E82476" w:rsidRPr="00FF13F3" w:rsidRDefault="00E82476" w:rsidP="00776E7E">
            <w:pPr>
              <w:pStyle w:val="a9"/>
              <w:ind w:left="33"/>
              <w:jc w:val="both"/>
              <w:rPr>
                <w:rFonts w:ascii="Times New Roman" w:hAnsi="Times New Roman"/>
                <w:sz w:val="20"/>
                <w:szCs w:val="20"/>
              </w:rPr>
            </w:pPr>
            <w:r w:rsidRPr="00FF13F3">
              <w:rPr>
                <w:rFonts w:ascii="Times New Roman" w:hAnsi="Times New Roman"/>
                <w:sz w:val="20"/>
                <w:szCs w:val="20"/>
              </w:rPr>
              <w:t>Источник ресурсного обеспечения</w:t>
            </w:r>
          </w:p>
        </w:tc>
        <w:tc>
          <w:tcPr>
            <w:tcW w:w="113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54" w:right="-108"/>
              <w:jc w:val="center"/>
              <w:rPr>
                <w:rFonts w:ascii="Times New Roman" w:hAnsi="Times New Roman"/>
                <w:sz w:val="20"/>
                <w:szCs w:val="20"/>
              </w:rPr>
            </w:pPr>
            <w:r w:rsidRPr="00FF13F3">
              <w:rPr>
                <w:rFonts w:ascii="Times New Roman" w:hAnsi="Times New Roman"/>
                <w:sz w:val="20"/>
                <w:szCs w:val="20"/>
              </w:rPr>
              <w:t>Всего</w:t>
            </w:r>
          </w:p>
        </w:tc>
        <w:tc>
          <w:tcPr>
            <w:tcW w:w="911"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33"/>
              <w:jc w:val="center"/>
              <w:rPr>
                <w:rFonts w:ascii="Times New Roman" w:hAnsi="Times New Roman"/>
                <w:sz w:val="20"/>
                <w:szCs w:val="20"/>
              </w:rPr>
            </w:pPr>
            <w:r w:rsidRPr="00FF13F3">
              <w:rPr>
                <w:rFonts w:ascii="Times New Roman" w:hAnsi="Times New Roman"/>
                <w:sz w:val="20"/>
                <w:szCs w:val="20"/>
              </w:rPr>
              <w:t>2014</w:t>
            </w:r>
          </w:p>
        </w:tc>
        <w:tc>
          <w:tcPr>
            <w:tcW w:w="911"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33"/>
              <w:jc w:val="center"/>
              <w:rPr>
                <w:rFonts w:ascii="Times New Roman" w:hAnsi="Times New Roman"/>
                <w:sz w:val="20"/>
                <w:szCs w:val="20"/>
              </w:rPr>
            </w:pPr>
            <w:r w:rsidRPr="00FF13F3">
              <w:rPr>
                <w:rFonts w:ascii="Times New Roman" w:hAnsi="Times New Roman"/>
                <w:sz w:val="20"/>
                <w:szCs w:val="20"/>
              </w:rPr>
              <w:t>2015</w:t>
            </w:r>
          </w:p>
        </w:tc>
        <w:tc>
          <w:tcPr>
            <w:tcW w:w="911"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33"/>
              <w:jc w:val="center"/>
              <w:rPr>
                <w:rFonts w:ascii="Times New Roman" w:hAnsi="Times New Roman"/>
                <w:sz w:val="20"/>
                <w:szCs w:val="20"/>
              </w:rPr>
            </w:pPr>
            <w:r w:rsidRPr="00FF13F3">
              <w:rPr>
                <w:rFonts w:ascii="Times New Roman" w:hAnsi="Times New Roman"/>
                <w:sz w:val="20"/>
                <w:szCs w:val="20"/>
              </w:rPr>
              <w:t>2016</w:t>
            </w:r>
          </w:p>
        </w:tc>
        <w:tc>
          <w:tcPr>
            <w:tcW w:w="91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2017</w:t>
            </w:r>
          </w:p>
        </w:tc>
        <w:tc>
          <w:tcPr>
            <w:tcW w:w="911"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2018</w:t>
            </w:r>
          </w:p>
        </w:tc>
        <w:tc>
          <w:tcPr>
            <w:tcW w:w="911"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2019</w:t>
            </w:r>
          </w:p>
        </w:tc>
        <w:tc>
          <w:tcPr>
            <w:tcW w:w="91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2020</w:t>
            </w:r>
          </w:p>
        </w:tc>
      </w:tr>
      <w:tr w:rsidR="00E82476" w:rsidRPr="00FF13F3" w:rsidTr="00776E7E">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18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Бюджетные ассигнования</w:t>
            </w:r>
          </w:p>
        </w:tc>
        <w:tc>
          <w:tcPr>
            <w:tcW w:w="113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911"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911"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911"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91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11"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11"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1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18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местный бюджет</w:t>
            </w:r>
          </w:p>
        </w:tc>
        <w:tc>
          <w:tcPr>
            <w:tcW w:w="113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911"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911"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911"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91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11"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11"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1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c>
          <w:tcPr>
            <w:tcW w:w="46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218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федеральный бюджет</w:t>
            </w:r>
          </w:p>
        </w:tc>
        <w:tc>
          <w:tcPr>
            <w:tcW w:w="113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911"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911"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911"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91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11"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11"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1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bl>
    <w:p w:rsidR="00E82476" w:rsidRPr="00FF13F3" w:rsidRDefault="00E82476" w:rsidP="00E82476">
      <w:pPr>
        <w:spacing w:after="0" w:line="240" w:lineRule="auto"/>
        <w:rPr>
          <w:rFonts w:ascii="Times New Roman" w:hAnsi="Times New Roman"/>
          <w:sz w:val="20"/>
          <w:szCs w:val="20"/>
        </w:rPr>
      </w:pPr>
    </w:p>
    <w:p w:rsidR="00E82476" w:rsidRPr="00FF13F3" w:rsidRDefault="00E82476" w:rsidP="00E82476">
      <w:pPr>
        <w:pStyle w:val="a3"/>
        <w:spacing w:before="0" w:beforeAutospacing="0" w:after="0" w:afterAutospacing="0"/>
        <w:ind w:firstLine="709"/>
        <w:jc w:val="both"/>
        <w:rPr>
          <w:sz w:val="20"/>
          <w:szCs w:val="20"/>
        </w:rPr>
      </w:pPr>
      <w:r w:rsidRPr="00FF13F3">
        <w:rPr>
          <w:sz w:val="20"/>
          <w:szCs w:val="20"/>
        </w:rPr>
        <w:lastRenderedPageBreak/>
        <w:t>Реализация подпрограммы предусматривает целевое использование денежных средств в соответствии с поставленной задачей, определёнными мероприятиями, а также регулярное проведение мониторинга достигнутых результатов и эффективности расходования средств бюджета  города Тейково  и федерального бюджета.</w:t>
      </w:r>
    </w:p>
    <w:p w:rsidR="00E82476" w:rsidRPr="00FF13F3" w:rsidRDefault="00E82476" w:rsidP="00E82476">
      <w:pPr>
        <w:pStyle w:val="a3"/>
        <w:spacing w:before="0" w:beforeAutospacing="0" w:after="0" w:afterAutospacing="0"/>
        <w:ind w:firstLine="709"/>
        <w:jc w:val="both"/>
        <w:rPr>
          <w:sz w:val="20"/>
          <w:szCs w:val="20"/>
        </w:rPr>
      </w:pPr>
      <w:r w:rsidRPr="00FF13F3">
        <w:rPr>
          <w:sz w:val="20"/>
          <w:szCs w:val="20"/>
        </w:rPr>
        <w:t>Отдел городской инфраструктуры администрации г.о. Тейково  контролирует выполнение мероприятий, выявляет их отклонение от предусмотренной цели, устанавливает причины и применяет меры по их устранению.</w:t>
      </w:r>
    </w:p>
    <w:p w:rsidR="00E82476" w:rsidRPr="00FF13F3" w:rsidRDefault="00E82476" w:rsidP="00E82476">
      <w:pPr>
        <w:pStyle w:val="a3"/>
        <w:spacing w:before="0" w:beforeAutospacing="0" w:after="0" w:afterAutospacing="0"/>
        <w:ind w:firstLine="709"/>
        <w:jc w:val="both"/>
        <w:rPr>
          <w:sz w:val="20"/>
          <w:szCs w:val="20"/>
        </w:rPr>
      </w:pPr>
      <w:r w:rsidRPr="00FF13F3">
        <w:rPr>
          <w:sz w:val="20"/>
          <w:szCs w:val="20"/>
        </w:rPr>
        <w:t>Финансирование расходов на реализацию подпрограммы осуществляется в порядке, установленном для исполнения бюджета  города Тейково.</w:t>
      </w:r>
    </w:p>
    <w:p w:rsidR="00E82476" w:rsidRPr="00FF13F3" w:rsidRDefault="00E82476" w:rsidP="00E82476"/>
    <w:p w:rsidR="00E82476" w:rsidRPr="00FF13F3" w:rsidRDefault="00E82476" w:rsidP="00E82476">
      <w:pPr>
        <w:spacing w:line="0" w:lineRule="atLeast"/>
        <w:jc w:val="both"/>
        <w:rPr>
          <w:sz w:val="28"/>
          <w:szCs w:val="28"/>
        </w:rPr>
      </w:pPr>
    </w:p>
    <w:p w:rsidR="00E82476" w:rsidRPr="00FF13F3" w:rsidRDefault="00E82476" w:rsidP="00E82476">
      <w:pPr>
        <w:pStyle w:val="ConsPlusNonformat"/>
        <w:jc w:val="right"/>
        <w:rPr>
          <w:rFonts w:ascii="Times New Roman" w:hAnsi="Times New Roman" w:cs="Times New Roman"/>
          <w:sz w:val="28"/>
          <w:szCs w:val="28"/>
        </w:rPr>
      </w:pPr>
    </w:p>
    <w:p w:rsidR="00E82476" w:rsidRPr="00FF13F3" w:rsidRDefault="00E82476" w:rsidP="00E82476">
      <w:pPr>
        <w:pStyle w:val="ConsPlusNonformat"/>
        <w:jc w:val="right"/>
        <w:rPr>
          <w:rFonts w:ascii="Times New Roman" w:hAnsi="Times New Roman" w:cs="Times New Roman"/>
          <w:sz w:val="28"/>
          <w:szCs w:val="28"/>
        </w:rPr>
      </w:pPr>
    </w:p>
    <w:p w:rsidR="00E82476" w:rsidRPr="00FF13F3" w:rsidRDefault="00E82476" w:rsidP="00E82476">
      <w:pPr>
        <w:pStyle w:val="ConsPlusNonformat"/>
        <w:jc w:val="right"/>
        <w:rPr>
          <w:rFonts w:ascii="Times New Roman" w:hAnsi="Times New Roman" w:cs="Times New Roman"/>
          <w:sz w:val="28"/>
          <w:szCs w:val="28"/>
        </w:rPr>
      </w:pPr>
    </w:p>
    <w:p w:rsidR="00E82476" w:rsidRPr="00FF13F3" w:rsidRDefault="00E82476" w:rsidP="00E82476">
      <w:pPr>
        <w:pStyle w:val="ConsPlusNonformat"/>
        <w:jc w:val="right"/>
        <w:rPr>
          <w:rFonts w:ascii="Times New Roman" w:hAnsi="Times New Roman" w:cs="Times New Roman"/>
          <w:sz w:val="28"/>
          <w:szCs w:val="28"/>
        </w:rPr>
      </w:pPr>
    </w:p>
    <w:p w:rsidR="00E82476" w:rsidRPr="00FF13F3" w:rsidRDefault="00E82476" w:rsidP="00E82476">
      <w:pPr>
        <w:pStyle w:val="ConsPlusNonformat"/>
        <w:jc w:val="right"/>
        <w:rPr>
          <w:rFonts w:ascii="Times New Roman" w:hAnsi="Times New Roman" w:cs="Times New Roman"/>
          <w:sz w:val="28"/>
          <w:szCs w:val="28"/>
        </w:rPr>
      </w:pPr>
    </w:p>
    <w:p w:rsidR="00E82476" w:rsidRPr="00FF13F3" w:rsidRDefault="00E82476" w:rsidP="00E82476">
      <w:pPr>
        <w:pStyle w:val="ConsPlusNonformat"/>
        <w:jc w:val="right"/>
        <w:rPr>
          <w:rFonts w:ascii="Times New Roman" w:hAnsi="Times New Roman" w:cs="Times New Roman"/>
          <w:sz w:val="28"/>
          <w:szCs w:val="28"/>
        </w:rPr>
      </w:pPr>
    </w:p>
    <w:p w:rsidR="00E82476" w:rsidRPr="00FF13F3" w:rsidRDefault="00E82476" w:rsidP="00E82476">
      <w:pPr>
        <w:pStyle w:val="ConsPlusNonformat"/>
        <w:jc w:val="right"/>
        <w:rPr>
          <w:rFonts w:ascii="Times New Roman" w:hAnsi="Times New Roman" w:cs="Times New Roman"/>
          <w:sz w:val="28"/>
          <w:szCs w:val="28"/>
        </w:rPr>
      </w:pPr>
    </w:p>
    <w:p w:rsidR="00E82476" w:rsidRPr="00FF13F3" w:rsidRDefault="00E82476" w:rsidP="00E82476">
      <w:pPr>
        <w:pStyle w:val="ConsPlusNonformat"/>
        <w:jc w:val="right"/>
        <w:rPr>
          <w:rFonts w:ascii="Times New Roman" w:hAnsi="Times New Roman" w:cs="Times New Roman"/>
          <w:sz w:val="28"/>
          <w:szCs w:val="28"/>
        </w:rPr>
      </w:pPr>
    </w:p>
    <w:p w:rsidR="00E82476" w:rsidRPr="00FF13F3" w:rsidRDefault="00E82476" w:rsidP="00E82476">
      <w:pPr>
        <w:pStyle w:val="ConsPlusNonformat"/>
        <w:jc w:val="right"/>
        <w:rPr>
          <w:rFonts w:ascii="Times New Roman" w:hAnsi="Times New Roman" w:cs="Times New Roman"/>
          <w:sz w:val="28"/>
          <w:szCs w:val="28"/>
        </w:rPr>
      </w:pPr>
    </w:p>
    <w:p w:rsidR="00E82476" w:rsidRPr="00FF13F3" w:rsidRDefault="00E82476" w:rsidP="00E82476">
      <w:pPr>
        <w:pStyle w:val="ConsPlusNonformat"/>
        <w:jc w:val="right"/>
        <w:rPr>
          <w:rFonts w:ascii="Times New Roman" w:hAnsi="Times New Roman" w:cs="Times New Roman"/>
          <w:sz w:val="28"/>
          <w:szCs w:val="28"/>
        </w:rPr>
      </w:pPr>
    </w:p>
    <w:p w:rsidR="00E82476" w:rsidRPr="00FF13F3" w:rsidRDefault="00E82476" w:rsidP="00E82476">
      <w:pPr>
        <w:jc w:val="right"/>
        <w:rPr>
          <w:sz w:val="20"/>
          <w:szCs w:val="20"/>
        </w:rPr>
      </w:pPr>
    </w:p>
    <w:p w:rsidR="00E82476" w:rsidRPr="00FF13F3" w:rsidRDefault="00E82476" w:rsidP="00E82476">
      <w:pPr>
        <w:jc w:val="right"/>
        <w:rPr>
          <w:sz w:val="20"/>
          <w:szCs w:val="20"/>
        </w:rPr>
      </w:pPr>
    </w:p>
    <w:p w:rsidR="00E82476" w:rsidRPr="00FF13F3" w:rsidRDefault="00E82476" w:rsidP="00E82476">
      <w:pPr>
        <w:jc w:val="right"/>
        <w:rPr>
          <w:sz w:val="20"/>
          <w:szCs w:val="20"/>
        </w:rPr>
      </w:pPr>
    </w:p>
    <w:p w:rsidR="00E82476" w:rsidRPr="00FF13F3" w:rsidRDefault="00E82476" w:rsidP="00E82476">
      <w:pPr>
        <w:jc w:val="right"/>
        <w:rPr>
          <w:sz w:val="20"/>
          <w:szCs w:val="20"/>
        </w:rPr>
      </w:pPr>
    </w:p>
    <w:p w:rsidR="00E82476" w:rsidRPr="00FF13F3" w:rsidRDefault="00E82476" w:rsidP="00E82476">
      <w:pPr>
        <w:jc w:val="right"/>
        <w:rPr>
          <w:sz w:val="20"/>
          <w:szCs w:val="20"/>
        </w:rPr>
      </w:pPr>
    </w:p>
    <w:p w:rsidR="00E82476" w:rsidRPr="00FF13F3" w:rsidRDefault="00E82476" w:rsidP="00E82476">
      <w:pPr>
        <w:jc w:val="right"/>
        <w:rPr>
          <w:sz w:val="20"/>
          <w:szCs w:val="20"/>
        </w:rPr>
      </w:pPr>
    </w:p>
    <w:p w:rsidR="00E82476" w:rsidRPr="00FF13F3" w:rsidRDefault="00E82476" w:rsidP="00E82476">
      <w:pPr>
        <w:jc w:val="right"/>
        <w:rPr>
          <w:sz w:val="20"/>
          <w:szCs w:val="20"/>
        </w:rPr>
      </w:pPr>
    </w:p>
    <w:p w:rsidR="00E82476" w:rsidRPr="00FF13F3" w:rsidRDefault="00E82476" w:rsidP="00E82476">
      <w:pPr>
        <w:jc w:val="right"/>
        <w:rPr>
          <w:sz w:val="20"/>
          <w:szCs w:val="20"/>
        </w:rPr>
      </w:pPr>
    </w:p>
    <w:p w:rsidR="00E82476" w:rsidRPr="00FF13F3" w:rsidRDefault="00E82476" w:rsidP="00E82476">
      <w:pPr>
        <w:jc w:val="right"/>
        <w:rPr>
          <w:sz w:val="20"/>
          <w:szCs w:val="20"/>
        </w:rPr>
      </w:pPr>
    </w:p>
    <w:p w:rsidR="00E82476" w:rsidRPr="00FF13F3" w:rsidRDefault="00E82476" w:rsidP="00E82476">
      <w:pPr>
        <w:jc w:val="right"/>
        <w:rPr>
          <w:sz w:val="20"/>
          <w:szCs w:val="20"/>
        </w:rPr>
      </w:pPr>
    </w:p>
    <w:p w:rsidR="00E82476" w:rsidRPr="00FF13F3" w:rsidRDefault="00E82476" w:rsidP="00E82476">
      <w:pPr>
        <w:jc w:val="right"/>
        <w:rPr>
          <w:sz w:val="20"/>
          <w:szCs w:val="20"/>
        </w:rPr>
      </w:pPr>
    </w:p>
    <w:p w:rsidR="00E82476" w:rsidRPr="00FF13F3" w:rsidRDefault="00E82476" w:rsidP="00E82476">
      <w:pPr>
        <w:jc w:val="right"/>
        <w:rPr>
          <w:sz w:val="20"/>
          <w:szCs w:val="20"/>
        </w:rPr>
      </w:pPr>
    </w:p>
    <w:p w:rsidR="00E82476" w:rsidRPr="00FF13F3" w:rsidRDefault="00E82476" w:rsidP="00E82476">
      <w:pPr>
        <w:jc w:val="right"/>
        <w:rPr>
          <w:sz w:val="20"/>
          <w:szCs w:val="20"/>
        </w:rPr>
      </w:pPr>
    </w:p>
    <w:p w:rsidR="00E82476" w:rsidRPr="00FF13F3" w:rsidRDefault="00E82476" w:rsidP="00E82476">
      <w:pPr>
        <w:jc w:val="right"/>
        <w:rPr>
          <w:sz w:val="20"/>
          <w:szCs w:val="20"/>
        </w:rPr>
      </w:pPr>
    </w:p>
    <w:p w:rsidR="00E82476" w:rsidRPr="00FF13F3" w:rsidRDefault="00E82476" w:rsidP="00E82476">
      <w:pPr>
        <w:jc w:val="right"/>
        <w:rPr>
          <w:sz w:val="20"/>
          <w:szCs w:val="20"/>
        </w:rPr>
      </w:pPr>
    </w:p>
    <w:p w:rsidR="00E82476" w:rsidRPr="00FF13F3" w:rsidRDefault="00E82476" w:rsidP="00E82476">
      <w:pPr>
        <w:jc w:val="right"/>
        <w:rPr>
          <w:sz w:val="20"/>
          <w:szCs w:val="20"/>
        </w:rPr>
      </w:pPr>
    </w:p>
    <w:p w:rsidR="00E82476" w:rsidRPr="00FF13F3" w:rsidRDefault="00E82476" w:rsidP="00E82476">
      <w:pPr>
        <w:jc w:val="right"/>
        <w:rPr>
          <w:sz w:val="20"/>
          <w:szCs w:val="20"/>
        </w:rPr>
      </w:pPr>
    </w:p>
    <w:p w:rsidR="00E82476" w:rsidRPr="00FF13F3" w:rsidRDefault="00E82476" w:rsidP="00E82476">
      <w:pPr>
        <w:rPr>
          <w:sz w:val="20"/>
          <w:szCs w:val="20"/>
        </w:rPr>
      </w:pPr>
      <w:r w:rsidRPr="00FF13F3">
        <w:rPr>
          <w:sz w:val="20"/>
          <w:szCs w:val="20"/>
        </w:rPr>
        <w:br w:type="page"/>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lastRenderedPageBreak/>
        <w:t>Приложение № 12</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к муниципальной программе</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«Обеспечение населения городского округа</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Тейково услугами жилищно-коммунального</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хозяйства и развитие транспортной системы» </w:t>
      </w:r>
    </w:p>
    <w:p w:rsidR="00E82476" w:rsidRPr="00FF13F3" w:rsidRDefault="00E82476" w:rsidP="00E82476">
      <w:pPr>
        <w:spacing w:after="0" w:line="240" w:lineRule="auto"/>
        <w:jc w:val="right"/>
        <w:rPr>
          <w:rFonts w:ascii="Times New Roman" w:hAnsi="Times New Roman"/>
          <w:sz w:val="20"/>
          <w:szCs w:val="20"/>
        </w:rPr>
      </w:pPr>
    </w:p>
    <w:p w:rsidR="00E82476" w:rsidRPr="00FF13F3" w:rsidRDefault="00E82476" w:rsidP="00E82476">
      <w:pPr>
        <w:spacing w:after="0" w:line="240" w:lineRule="auto"/>
        <w:jc w:val="center"/>
        <w:rPr>
          <w:rFonts w:ascii="Times New Roman" w:hAnsi="Times New Roman"/>
          <w:sz w:val="20"/>
          <w:szCs w:val="20"/>
        </w:rPr>
      </w:pPr>
    </w:p>
    <w:p w:rsidR="00E82476" w:rsidRPr="00FF13F3" w:rsidRDefault="00E82476" w:rsidP="00E82476">
      <w:pPr>
        <w:spacing w:after="0" w:line="240" w:lineRule="auto"/>
        <w:jc w:val="center"/>
        <w:rPr>
          <w:rFonts w:ascii="Times New Roman" w:hAnsi="Times New Roman"/>
          <w:b/>
          <w:sz w:val="20"/>
          <w:szCs w:val="20"/>
        </w:rPr>
      </w:pPr>
      <w:r w:rsidRPr="00FF13F3">
        <w:rPr>
          <w:rFonts w:ascii="Times New Roman" w:hAnsi="Times New Roman"/>
          <w:b/>
          <w:sz w:val="20"/>
          <w:szCs w:val="20"/>
        </w:rPr>
        <w:t xml:space="preserve">Подпрограмма </w:t>
      </w:r>
    </w:p>
    <w:p w:rsidR="00E82476" w:rsidRPr="00FF13F3" w:rsidRDefault="00E82476" w:rsidP="00E82476">
      <w:pPr>
        <w:spacing w:after="0" w:line="240" w:lineRule="auto"/>
        <w:jc w:val="center"/>
        <w:rPr>
          <w:rFonts w:ascii="Times New Roman" w:hAnsi="Times New Roman"/>
          <w:b/>
          <w:bCs/>
          <w:sz w:val="20"/>
          <w:szCs w:val="20"/>
        </w:rPr>
      </w:pPr>
      <w:r w:rsidRPr="00FF13F3">
        <w:rPr>
          <w:rFonts w:ascii="Times New Roman" w:hAnsi="Times New Roman"/>
          <w:b/>
          <w:bCs/>
          <w:sz w:val="20"/>
          <w:szCs w:val="20"/>
        </w:rPr>
        <w:t>Реализация мероприятий по обеспечению инженерной инфраструктурой земельных участков, предназначенных для бесплатного предоставления (предоставленных) семьям с тремя и более детьми в г.о.Тейково Ивановской области на 2014 - 2020 годы.</w:t>
      </w:r>
    </w:p>
    <w:p w:rsidR="00E82476" w:rsidRPr="00FF13F3" w:rsidRDefault="00E82476" w:rsidP="00E82476">
      <w:pPr>
        <w:spacing w:after="0" w:line="240" w:lineRule="auto"/>
        <w:rPr>
          <w:rFonts w:ascii="Times New Roman" w:hAnsi="Times New Roman"/>
          <w:b/>
          <w:bCs/>
          <w:i/>
          <w:iCs/>
          <w:sz w:val="20"/>
          <w:szCs w:val="20"/>
          <w:u w:val="single"/>
        </w:rPr>
      </w:pPr>
    </w:p>
    <w:p w:rsidR="00E82476" w:rsidRPr="00FF13F3" w:rsidRDefault="00E82476" w:rsidP="00E82476">
      <w:pPr>
        <w:spacing w:after="0" w:line="240" w:lineRule="auto"/>
        <w:rPr>
          <w:rFonts w:ascii="Times New Roman" w:hAnsi="Times New Roman"/>
          <w:b/>
          <w:bCs/>
          <w:i/>
          <w:iCs/>
          <w:sz w:val="20"/>
          <w:szCs w:val="20"/>
          <w:u w:val="single"/>
        </w:rPr>
      </w:pPr>
      <w:r w:rsidRPr="00FF13F3">
        <w:rPr>
          <w:rFonts w:ascii="Times New Roman" w:hAnsi="Times New Roman"/>
          <w:b/>
          <w:bCs/>
          <w:i/>
          <w:iCs/>
          <w:sz w:val="20"/>
          <w:szCs w:val="20"/>
          <w:u w:val="single"/>
        </w:rPr>
        <w:t>1.Паспорт  подпрограммы</w:t>
      </w:r>
    </w:p>
    <w:p w:rsidR="00E82476" w:rsidRPr="00FF13F3" w:rsidRDefault="00E82476" w:rsidP="00E82476">
      <w:pPr>
        <w:spacing w:after="0" w:line="240" w:lineRule="auto"/>
        <w:jc w:val="center"/>
        <w:rPr>
          <w:rFonts w:ascii="Times New Roman" w:hAnsi="Times New Roman"/>
          <w:b/>
          <w:bCs/>
          <w:i/>
          <w:iCs/>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6"/>
        <w:gridCol w:w="6992"/>
      </w:tblGrid>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ListParagraph1"/>
              <w:spacing w:after="0" w:line="240" w:lineRule="auto"/>
              <w:ind w:left="34"/>
              <w:jc w:val="both"/>
              <w:rPr>
                <w:rFonts w:ascii="Times New Roman" w:hAnsi="Times New Roman" w:cs="Times New Roman"/>
                <w:sz w:val="20"/>
                <w:szCs w:val="20"/>
              </w:rPr>
            </w:pPr>
            <w:r w:rsidRPr="00FF13F3">
              <w:rPr>
                <w:rFonts w:ascii="Times New Roman" w:hAnsi="Times New Roman" w:cs="Times New Roman"/>
                <w:sz w:val="20"/>
                <w:szCs w:val="20"/>
              </w:rPr>
              <w:t>Наименование</w:t>
            </w:r>
          </w:p>
          <w:p w:rsidR="00E82476" w:rsidRPr="00FF13F3" w:rsidRDefault="00E82476" w:rsidP="00776E7E">
            <w:pPr>
              <w:pStyle w:val="ListParagraph1"/>
              <w:spacing w:after="0" w:line="240" w:lineRule="auto"/>
              <w:ind w:left="34"/>
              <w:jc w:val="both"/>
              <w:rPr>
                <w:rFonts w:ascii="Times New Roman" w:hAnsi="Times New Roman" w:cs="Times New Roman"/>
                <w:sz w:val="20"/>
                <w:szCs w:val="20"/>
              </w:rPr>
            </w:pPr>
            <w:r w:rsidRPr="00FF13F3">
              <w:rPr>
                <w:rFonts w:ascii="Times New Roman" w:hAnsi="Times New Roman" w:cs="Times New Roman"/>
                <w:sz w:val="20"/>
                <w:szCs w:val="20"/>
              </w:rPr>
              <w:t>подпрограммы</w:t>
            </w:r>
          </w:p>
        </w:tc>
        <w:tc>
          <w:tcPr>
            <w:tcW w:w="6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Реализация мероприятий по обеспечению инженерной инфраструктурой земельных участков, предназначенных для бесплатного предоставления (предоставленных) семьям с тремя и более детьми в г.о.Тейково Ивановской области на 2014 - 2020 годы (далее – подпрограмма)</w:t>
            </w:r>
          </w:p>
        </w:tc>
      </w:tr>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ListParagraph1"/>
              <w:spacing w:after="0" w:line="240" w:lineRule="auto"/>
              <w:ind w:left="34"/>
              <w:jc w:val="both"/>
              <w:rPr>
                <w:rFonts w:ascii="Times New Roman" w:hAnsi="Times New Roman" w:cs="Times New Roman"/>
                <w:sz w:val="20"/>
                <w:szCs w:val="20"/>
              </w:rPr>
            </w:pPr>
            <w:r w:rsidRPr="00FF13F3">
              <w:rPr>
                <w:rFonts w:ascii="Times New Roman" w:hAnsi="Times New Roman" w:cs="Times New Roman"/>
                <w:sz w:val="20"/>
                <w:szCs w:val="20"/>
              </w:rPr>
              <w:t>Срок реализации</w:t>
            </w:r>
          </w:p>
          <w:p w:rsidR="00E82476" w:rsidRPr="00FF13F3" w:rsidRDefault="00E82476" w:rsidP="00776E7E">
            <w:pPr>
              <w:pStyle w:val="ListParagraph1"/>
              <w:spacing w:after="0" w:line="240" w:lineRule="auto"/>
              <w:ind w:left="34"/>
              <w:jc w:val="both"/>
              <w:rPr>
                <w:rFonts w:ascii="Times New Roman" w:hAnsi="Times New Roman" w:cs="Times New Roman"/>
                <w:sz w:val="20"/>
                <w:szCs w:val="20"/>
              </w:rPr>
            </w:pPr>
            <w:r w:rsidRPr="00FF13F3">
              <w:rPr>
                <w:rFonts w:ascii="Times New Roman" w:hAnsi="Times New Roman" w:cs="Times New Roman"/>
                <w:sz w:val="20"/>
                <w:szCs w:val="20"/>
              </w:rPr>
              <w:t>подпрограммы</w:t>
            </w:r>
          </w:p>
        </w:tc>
        <w:tc>
          <w:tcPr>
            <w:tcW w:w="6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ListParagraph1"/>
              <w:spacing w:after="0" w:line="240" w:lineRule="auto"/>
              <w:ind w:left="0"/>
              <w:rPr>
                <w:rFonts w:ascii="Times New Roman" w:hAnsi="Times New Roman" w:cs="Times New Roman"/>
                <w:sz w:val="20"/>
                <w:szCs w:val="20"/>
              </w:rPr>
            </w:pPr>
            <w:r w:rsidRPr="00FF13F3">
              <w:rPr>
                <w:rFonts w:ascii="Times New Roman" w:hAnsi="Times New Roman" w:cs="Times New Roman"/>
                <w:sz w:val="20"/>
                <w:szCs w:val="20"/>
              </w:rPr>
              <w:t xml:space="preserve">2014-2020 </w:t>
            </w:r>
          </w:p>
        </w:tc>
      </w:tr>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ListParagraph1"/>
              <w:spacing w:after="0" w:line="240" w:lineRule="auto"/>
              <w:ind w:left="34"/>
              <w:jc w:val="both"/>
              <w:rPr>
                <w:rFonts w:ascii="Times New Roman" w:hAnsi="Times New Roman" w:cs="Times New Roman"/>
                <w:sz w:val="20"/>
                <w:szCs w:val="20"/>
              </w:rPr>
            </w:pPr>
            <w:r w:rsidRPr="00FF13F3">
              <w:rPr>
                <w:rFonts w:ascii="Times New Roman" w:hAnsi="Times New Roman" w:cs="Times New Roman"/>
                <w:sz w:val="20"/>
                <w:szCs w:val="20"/>
              </w:rPr>
              <w:t>Исполнитель подпрограммы</w:t>
            </w:r>
          </w:p>
        </w:tc>
        <w:tc>
          <w:tcPr>
            <w:tcW w:w="6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ListParagraph1"/>
              <w:spacing w:after="0" w:line="240" w:lineRule="auto"/>
              <w:ind w:left="0"/>
              <w:rPr>
                <w:rFonts w:ascii="Times New Roman" w:hAnsi="Times New Roman" w:cs="Times New Roman"/>
                <w:sz w:val="20"/>
                <w:szCs w:val="20"/>
              </w:rPr>
            </w:pPr>
            <w:r w:rsidRPr="00FF13F3">
              <w:rPr>
                <w:rFonts w:ascii="Times New Roman" w:hAnsi="Times New Roman" w:cs="Times New Roman"/>
                <w:sz w:val="20"/>
                <w:szCs w:val="20"/>
              </w:rPr>
              <w:t>Отдел городской инфраструктуры администрации городского округа Тейково</w:t>
            </w:r>
          </w:p>
        </w:tc>
      </w:tr>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ListParagraph1"/>
              <w:spacing w:after="0" w:line="240" w:lineRule="auto"/>
              <w:ind w:left="34"/>
              <w:jc w:val="both"/>
              <w:rPr>
                <w:rFonts w:ascii="Times New Roman" w:hAnsi="Times New Roman" w:cs="Times New Roman"/>
                <w:sz w:val="20"/>
                <w:szCs w:val="20"/>
              </w:rPr>
            </w:pPr>
            <w:r w:rsidRPr="00FF13F3">
              <w:rPr>
                <w:rFonts w:ascii="Times New Roman" w:hAnsi="Times New Roman" w:cs="Times New Roman"/>
                <w:sz w:val="20"/>
                <w:szCs w:val="20"/>
              </w:rPr>
              <w:t xml:space="preserve">Цель </w:t>
            </w:r>
          </w:p>
          <w:p w:rsidR="00E82476" w:rsidRPr="00FF13F3" w:rsidRDefault="00E82476" w:rsidP="00776E7E">
            <w:pPr>
              <w:pStyle w:val="ListParagraph1"/>
              <w:spacing w:after="0" w:line="240" w:lineRule="auto"/>
              <w:ind w:left="34"/>
              <w:jc w:val="both"/>
              <w:rPr>
                <w:rFonts w:ascii="Times New Roman" w:hAnsi="Times New Roman" w:cs="Times New Roman"/>
                <w:sz w:val="20"/>
                <w:szCs w:val="20"/>
              </w:rPr>
            </w:pPr>
            <w:r w:rsidRPr="00FF13F3">
              <w:rPr>
                <w:rFonts w:ascii="Times New Roman" w:hAnsi="Times New Roman" w:cs="Times New Roman"/>
                <w:sz w:val="20"/>
                <w:szCs w:val="20"/>
              </w:rPr>
              <w:t>подпрограммы</w:t>
            </w:r>
          </w:p>
        </w:tc>
        <w:tc>
          <w:tcPr>
            <w:tcW w:w="6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hd w:val="clear" w:color="auto" w:fill="FFFFFF"/>
              <w:spacing w:after="0" w:line="240" w:lineRule="auto"/>
              <w:ind w:right="149"/>
              <w:jc w:val="both"/>
              <w:rPr>
                <w:rFonts w:ascii="Times New Roman" w:hAnsi="Times New Roman"/>
                <w:sz w:val="20"/>
                <w:szCs w:val="20"/>
              </w:rPr>
            </w:pPr>
            <w:r w:rsidRPr="00FF13F3">
              <w:rPr>
                <w:rFonts w:ascii="Times New Roman" w:hAnsi="Times New Roman"/>
                <w:sz w:val="20"/>
                <w:szCs w:val="20"/>
              </w:rPr>
              <w:t>О</w:t>
            </w:r>
            <w:r w:rsidRPr="00FF13F3">
              <w:rPr>
                <w:rFonts w:ascii="Times New Roman" w:hAnsi="Times New Roman"/>
                <w:spacing w:val="-2"/>
                <w:sz w:val="20"/>
                <w:szCs w:val="20"/>
              </w:rPr>
              <w:t xml:space="preserve">беспечение инженерной инфраструктурой земельных участков, предназначенных для бесплатного предоставления (предоставленных) семьям с тремя и более детьми </w:t>
            </w:r>
            <w:r w:rsidRPr="00FF13F3">
              <w:rPr>
                <w:rFonts w:ascii="Times New Roman" w:hAnsi="Times New Roman"/>
                <w:sz w:val="20"/>
                <w:szCs w:val="20"/>
              </w:rPr>
              <w:t>в г.о.Тейково Ивановской области, а именно:</w:t>
            </w:r>
          </w:p>
          <w:p w:rsidR="00E82476" w:rsidRPr="00FF13F3" w:rsidRDefault="00E82476" w:rsidP="00776E7E">
            <w:pPr>
              <w:pStyle w:val="a9"/>
              <w:numPr>
                <w:ilvl w:val="0"/>
                <w:numId w:val="12"/>
              </w:numPr>
              <w:shd w:val="clear" w:color="auto" w:fill="FFFFFF"/>
              <w:suppressAutoHyphens w:val="0"/>
              <w:autoSpaceDE w:val="0"/>
              <w:autoSpaceDN w:val="0"/>
              <w:adjustRightInd w:val="0"/>
              <w:ind w:right="149"/>
              <w:jc w:val="both"/>
              <w:rPr>
                <w:rFonts w:ascii="Times New Roman" w:hAnsi="Times New Roman"/>
                <w:sz w:val="20"/>
                <w:szCs w:val="20"/>
              </w:rPr>
            </w:pPr>
            <w:r w:rsidRPr="00FF13F3">
              <w:rPr>
                <w:rFonts w:ascii="Times New Roman" w:hAnsi="Times New Roman"/>
                <w:sz w:val="20"/>
                <w:szCs w:val="20"/>
              </w:rPr>
              <w:t>Разработка проектно-сметной документации (в том числе инженерные изыскания и прохождение экспертизы) на строительство сетей водоснабжения, водоотведения, газификации, электроснабжения и развития дорожной сети.</w:t>
            </w:r>
          </w:p>
          <w:p w:rsidR="00E82476" w:rsidRPr="00FF13F3" w:rsidRDefault="00E82476" w:rsidP="00776E7E">
            <w:pPr>
              <w:pStyle w:val="ListParagraph1"/>
              <w:numPr>
                <w:ilvl w:val="0"/>
                <w:numId w:val="12"/>
              </w:numPr>
              <w:spacing w:after="0" w:line="240" w:lineRule="auto"/>
              <w:jc w:val="both"/>
              <w:rPr>
                <w:rFonts w:ascii="Times New Roman" w:hAnsi="Times New Roman" w:cs="Times New Roman"/>
                <w:sz w:val="20"/>
                <w:szCs w:val="20"/>
              </w:rPr>
            </w:pPr>
            <w:r w:rsidRPr="00FF13F3">
              <w:rPr>
                <w:rFonts w:ascii="Times New Roman" w:hAnsi="Times New Roman" w:cs="Times New Roman"/>
                <w:sz w:val="20"/>
                <w:szCs w:val="20"/>
              </w:rPr>
              <w:t>Строительство сетей водоснабжения, водоотведения, газификации, электроснабжения и развития дорожной сети.</w:t>
            </w:r>
          </w:p>
        </w:tc>
      </w:tr>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ListParagraph1"/>
              <w:spacing w:after="0" w:line="240" w:lineRule="auto"/>
              <w:ind w:left="34"/>
              <w:jc w:val="both"/>
              <w:rPr>
                <w:rFonts w:ascii="Times New Roman" w:hAnsi="Times New Roman" w:cs="Times New Roman"/>
                <w:sz w:val="20"/>
                <w:szCs w:val="20"/>
              </w:rPr>
            </w:pPr>
            <w:r w:rsidRPr="00FF13F3">
              <w:rPr>
                <w:rFonts w:ascii="Times New Roman" w:hAnsi="Times New Roman" w:cs="Times New Roman"/>
                <w:sz w:val="20"/>
                <w:szCs w:val="20"/>
              </w:rPr>
              <w:t>Объём ресурсного обеспечения мероприятий</w:t>
            </w:r>
          </w:p>
          <w:p w:rsidR="00E82476" w:rsidRPr="00FF13F3" w:rsidRDefault="00E82476" w:rsidP="00776E7E">
            <w:pPr>
              <w:pStyle w:val="ListParagraph1"/>
              <w:spacing w:after="0" w:line="240" w:lineRule="auto"/>
              <w:ind w:left="34"/>
              <w:jc w:val="both"/>
              <w:rPr>
                <w:rFonts w:ascii="Times New Roman" w:hAnsi="Times New Roman" w:cs="Times New Roman"/>
                <w:sz w:val="20"/>
                <w:szCs w:val="20"/>
              </w:rPr>
            </w:pPr>
            <w:r w:rsidRPr="00FF13F3">
              <w:rPr>
                <w:rFonts w:ascii="Times New Roman" w:hAnsi="Times New Roman" w:cs="Times New Roman"/>
                <w:sz w:val="20"/>
                <w:szCs w:val="20"/>
              </w:rPr>
              <w:t>подпрограммы</w:t>
            </w:r>
          </w:p>
        </w:tc>
        <w:tc>
          <w:tcPr>
            <w:tcW w:w="6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ListParagraph1"/>
              <w:spacing w:after="0" w:line="240" w:lineRule="auto"/>
              <w:ind w:left="0"/>
              <w:rPr>
                <w:rFonts w:ascii="Times New Roman" w:hAnsi="Times New Roman" w:cs="Times New Roman"/>
                <w:sz w:val="20"/>
                <w:szCs w:val="20"/>
              </w:rPr>
            </w:pPr>
            <w:r w:rsidRPr="00FF13F3">
              <w:rPr>
                <w:rFonts w:ascii="Times New Roman" w:hAnsi="Times New Roman" w:cs="Times New Roman"/>
                <w:sz w:val="20"/>
                <w:szCs w:val="20"/>
              </w:rPr>
              <w:t>Общий объём бюджетных  ассигнований: 0,00 тыс. руб., в том числе:</w:t>
            </w:r>
          </w:p>
          <w:p w:rsidR="00E82476" w:rsidRPr="00FF13F3" w:rsidRDefault="00E82476" w:rsidP="00776E7E">
            <w:pPr>
              <w:pStyle w:val="ListParagraph1"/>
              <w:spacing w:after="0" w:line="240" w:lineRule="auto"/>
              <w:ind w:left="0"/>
              <w:rPr>
                <w:rFonts w:ascii="Times New Roman" w:hAnsi="Times New Roman" w:cs="Times New Roman"/>
                <w:sz w:val="20"/>
                <w:szCs w:val="20"/>
              </w:rPr>
            </w:pPr>
            <w:r w:rsidRPr="00FF13F3">
              <w:rPr>
                <w:rFonts w:ascii="Times New Roman" w:hAnsi="Times New Roman" w:cs="Times New Roman"/>
                <w:sz w:val="20"/>
                <w:szCs w:val="20"/>
              </w:rPr>
              <w:t>2014 –  0,00 тыс.руб.</w:t>
            </w:r>
          </w:p>
          <w:p w:rsidR="00E82476" w:rsidRPr="00FF13F3" w:rsidRDefault="00E82476" w:rsidP="00776E7E">
            <w:pPr>
              <w:pStyle w:val="ListParagraph1"/>
              <w:spacing w:after="0" w:line="240" w:lineRule="auto"/>
              <w:ind w:left="0"/>
              <w:rPr>
                <w:rFonts w:ascii="Times New Roman" w:hAnsi="Times New Roman" w:cs="Times New Roman"/>
                <w:sz w:val="20"/>
                <w:szCs w:val="20"/>
              </w:rPr>
            </w:pPr>
            <w:r w:rsidRPr="00FF13F3">
              <w:rPr>
                <w:rFonts w:ascii="Times New Roman" w:hAnsi="Times New Roman" w:cs="Times New Roman"/>
                <w:sz w:val="20"/>
                <w:szCs w:val="20"/>
              </w:rPr>
              <w:t>2015 –  0,00 тыс.руб.</w:t>
            </w:r>
          </w:p>
          <w:p w:rsidR="00E82476" w:rsidRPr="00FF13F3" w:rsidRDefault="00E82476" w:rsidP="00776E7E">
            <w:pPr>
              <w:pStyle w:val="ListParagraph1"/>
              <w:spacing w:after="0" w:line="240" w:lineRule="auto"/>
              <w:ind w:left="0"/>
              <w:rPr>
                <w:rFonts w:ascii="Times New Roman" w:hAnsi="Times New Roman" w:cs="Times New Roman"/>
                <w:sz w:val="20"/>
                <w:szCs w:val="20"/>
              </w:rPr>
            </w:pPr>
            <w:r w:rsidRPr="00FF13F3">
              <w:rPr>
                <w:rFonts w:ascii="Times New Roman" w:hAnsi="Times New Roman" w:cs="Times New Roman"/>
                <w:sz w:val="20"/>
                <w:szCs w:val="20"/>
              </w:rPr>
              <w:t>2016 –  0,00 тыс.руб.</w:t>
            </w:r>
          </w:p>
          <w:p w:rsidR="00E82476" w:rsidRPr="00FF13F3" w:rsidRDefault="00E82476" w:rsidP="00776E7E">
            <w:pPr>
              <w:pStyle w:val="ListParagraph1"/>
              <w:spacing w:after="0" w:line="240" w:lineRule="auto"/>
              <w:ind w:left="0"/>
              <w:rPr>
                <w:rFonts w:ascii="Times New Roman" w:hAnsi="Times New Roman" w:cs="Times New Roman"/>
                <w:sz w:val="20"/>
                <w:szCs w:val="20"/>
              </w:rPr>
            </w:pPr>
            <w:r w:rsidRPr="00FF13F3">
              <w:rPr>
                <w:rFonts w:ascii="Times New Roman" w:hAnsi="Times New Roman" w:cs="Times New Roman"/>
                <w:sz w:val="20"/>
                <w:szCs w:val="20"/>
              </w:rPr>
              <w:t>2017 –  0,00 тыс.руб.</w:t>
            </w:r>
          </w:p>
          <w:p w:rsidR="00E82476" w:rsidRPr="00FF13F3" w:rsidRDefault="00E82476" w:rsidP="00776E7E">
            <w:pPr>
              <w:pStyle w:val="ListParagraph1"/>
              <w:spacing w:after="0" w:line="240" w:lineRule="auto"/>
              <w:ind w:left="0"/>
              <w:rPr>
                <w:rFonts w:ascii="Times New Roman" w:hAnsi="Times New Roman" w:cs="Times New Roman"/>
                <w:sz w:val="20"/>
                <w:szCs w:val="20"/>
              </w:rPr>
            </w:pPr>
            <w:r w:rsidRPr="00FF13F3">
              <w:rPr>
                <w:rFonts w:ascii="Times New Roman" w:hAnsi="Times New Roman" w:cs="Times New Roman"/>
                <w:sz w:val="20"/>
                <w:szCs w:val="20"/>
              </w:rPr>
              <w:t>2018 –  0,00  тыс.руб.</w:t>
            </w:r>
          </w:p>
          <w:p w:rsidR="00E82476" w:rsidRPr="00FF13F3" w:rsidRDefault="00E82476" w:rsidP="00776E7E">
            <w:pPr>
              <w:pStyle w:val="ListParagraph1"/>
              <w:spacing w:after="0" w:line="240" w:lineRule="auto"/>
              <w:ind w:left="0"/>
              <w:rPr>
                <w:rFonts w:ascii="Times New Roman" w:hAnsi="Times New Roman" w:cs="Times New Roman"/>
                <w:sz w:val="20"/>
                <w:szCs w:val="20"/>
              </w:rPr>
            </w:pPr>
            <w:r w:rsidRPr="00FF13F3">
              <w:rPr>
                <w:rFonts w:ascii="Times New Roman" w:hAnsi="Times New Roman" w:cs="Times New Roman"/>
                <w:sz w:val="20"/>
                <w:szCs w:val="20"/>
              </w:rPr>
              <w:t>2019 –  0,00   тыс.руб.</w:t>
            </w:r>
          </w:p>
          <w:p w:rsidR="00E82476" w:rsidRPr="00FF13F3" w:rsidRDefault="00E82476" w:rsidP="00776E7E">
            <w:pPr>
              <w:pStyle w:val="ListParagraph1"/>
              <w:spacing w:after="0" w:line="240" w:lineRule="auto"/>
              <w:ind w:left="0"/>
              <w:rPr>
                <w:rFonts w:ascii="Times New Roman" w:hAnsi="Times New Roman" w:cs="Times New Roman"/>
                <w:sz w:val="20"/>
                <w:szCs w:val="20"/>
              </w:rPr>
            </w:pPr>
            <w:r w:rsidRPr="00FF13F3">
              <w:rPr>
                <w:rFonts w:ascii="Times New Roman" w:hAnsi="Times New Roman" w:cs="Times New Roman"/>
                <w:sz w:val="20"/>
                <w:szCs w:val="20"/>
              </w:rPr>
              <w:t>2020  – 0,00  тыс.руб.</w:t>
            </w:r>
          </w:p>
        </w:tc>
      </w:tr>
    </w:tbl>
    <w:p w:rsidR="00E82476" w:rsidRPr="00FF13F3" w:rsidRDefault="00E82476" w:rsidP="00E82476">
      <w:pPr>
        <w:spacing w:after="0" w:line="240" w:lineRule="auto"/>
        <w:jc w:val="center"/>
        <w:rPr>
          <w:rFonts w:ascii="Times New Roman" w:hAnsi="Times New Roman"/>
          <w:sz w:val="20"/>
          <w:szCs w:val="20"/>
        </w:rPr>
      </w:pPr>
    </w:p>
    <w:p w:rsidR="00E82476" w:rsidRPr="00FF13F3" w:rsidRDefault="00E82476" w:rsidP="00E82476">
      <w:pPr>
        <w:tabs>
          <w:tab w:val="left" w:pos="4354"/>
        </w:tabs>
        <w:spacing w:after="0" w:line="240" w:lineRule="auto"/>
        <w:rPr>
          <w:rFonts w:ascii="Times New Roman" w:hAnsi="Times New Roman"/>
          <w:b/>
          <w:bCs/>
          <w:i/>
          <w:iCs/>
          <w:sz w:val="20"/>
          <w:szCs w:val="20"/>
          <w:u w:val="single"/>
        </w:rPr>
      </w:pPr>
      <w:r w:rsidRPr="00FF13F3">
        <w:rPr>
          <w:rFonts w:ascii="Times New Roman" w:hAnsi="Times New Roman"/>
          <w:b/>
          <w:bCs/>
          <w:i/>
          <w:iCs/>
          <w:sz w:val="20"/>
          <w:szCs w:val="20"/>
          <w:u w:val="single"/>
        </w:rPr>
        <w:t>2.Краткая характеристика сферы реализации подпрограммы</w:t>
      </w:r>
    </w:p>
    <w:p w:rsidR="00E82476" w:rsidRPr="00FF13F3" w:rsidRDefault="00E82476" w:rsidP="00E82476">
      <w:pPr>
        <w:spacing w:after="0" w:line="240" w:lineRule="auto"/>
        <w:jc w:val="both"/>
        <w:rPr>
          <w:rFonts w:ascii="Times New Roman" w:hAnsi="Times New Roman"/>
          <w:sz w:val="20"/>
          <w:szCs w:val="20"/>
        </w:rPr>
      </w:pPr>
    </w:p>
    <w:p w:rsidR="00E82476" w:rsidRPr="00FF13F3" w:rsidRDefault="00E82476" w:rsidP="00E82476">
      <w:pPr>
        <w:spacing w:after="0" w:line="240" w:lineRule="auto"/>
        <w:ind w:firstLine="540"/>
        <w:jc w:val="both"/>
        <w:rPr>
          <w:rFonts w:ascii="Times New Roman" w:hAnsi="Times New Roman"/>
          <w:sz w:val="20"/>
          <w:szCs w:val="20"/>
        </w:rPr>
      </w:pPr>
      <w:r w:rsidRPr="00FF13F3">
        <w:rPr>
          <w:rFonts w:ascii="Times New Roman" w:hAnsi="Times New Roman"/>
          <w:sz w:val="20"/>
          <w:szCs w:val="20"/>
        </w:rPr>
        <w:t>Необходимость решения данной проблемы программно-целевым методом продиктована следующими причинами.</w:t>
      </w:r>
    </w:p>
    <w:p w:rsidR="00E82476" w:rsidRPr="00FF13F3" w:rsidRDefault="00E82476" w:rsidP="00E82476">
      <w:pPr>
        <w:spacing w:after="0" w:line="240" w:lineRule="auto"/>
        <w:ind w:firstLine="540"/>
        <w:jc w:val="both"/>
        <w:rPr>
          <w:rFonts w:ascii="Times New Roman" w:hAnsi="Times New Roman"/>
          <w:sz w:val="20"/>
          <w:szCs w:val="20"/>
        </w:rPr>
      </w:pPr>
      <w:r w:rsidRPr="00FF13F3">
        <w:rPr>
          <w:rFonts w:ascii="Times New Roman" w:hAnsi="Times New Roman"/>
          <w:sz w:val="20"/>
          <w:szCs w:val="20"/>
        </w:rPr>
        <w:t>Правительством Ивановской области принято решение о бесплатном предоставлении земельных участков из земель, находящихся в собственности муниципальных образований для индивидуального жилищного строительства в собственность гражданам, родившим либо усыновившим (удочерившим) после 1 января 2011 года третьего ребенка или последующих.</w:t>
      </w:r>
    </w:p>
    <w:p w:rsidR="00E82476" w:rsidRPr="00FF13F3" w:rsidRDefault="00E82476" w:rsidP="00E82476">
      <w:pPr>
        <w:spacing w:after="0" w:line="240" w:lineRule="auto"/>
        <w:ind w:firstLine="540"/>
        <w:jc w:val="both"/>
        <w:rPr>
          <w:rFonts w:ascii="Times New Roman" w:hAnsi="Times New Roman"/>
          <w:sz w:val="20"/>
          <w:szCs w:val="20"/>
        </w:rPr>
      </w:pPr>
      <w:r w:rsidRPr="00FF13F3">
        <w:rPr>
          <w:rFonts w:ascii="Times New Roman" w:hAnsi="Times New Roman"/>
          <w:sz w:val="20"/>
          <w:szCs w:val="20"/>
        </w:rPr>
        <w:t>По состоянию на 07.02.2014 года:</w:t>
      </w:r>
    </w:p>
    <w:p w:rsidR="00E82476" w:rsidRPr="00FF13F3" w:rsidRDefault="00E82476" w:rsidP="00E82476">
      <w:pPr>
        <w:spacing w:after="0" w:line="240" w:lineRule="auto"/>
        <w:ind w:firstLine="540"/>
        <w:jc w:val="both"/>
        <w:rPr>
          <w:rFonts w:ascii="Times New Roman" w:hAnsi="Times New Roman"/>
          <w:sz w:val="20"/>
          <w:szCs w:val="20"/>
        </w:rPr>
      </w:pPr>
      <w:r w:rsidRPr="00FF13F3">
        <w:rPr>
          <w:rFonts w:ascii="Times New Roman" w:hAnsi="Times New Roman"/>
          <w:sz w:val="20"/>
          <w:szCs w:val="20"/>
        </w:rPr>
        <w:t>- всего выделено 36 земельных участков семьям с 3 и более детьми (согласно постановлений администрации г.о.Тейково Ивановской области от 29.10.2012 №617, от 15.05.2013 №286, от 03.09.2013 №514).</w:t>
      </w:r>
    </w:p>
    <w:p w:rsidR="00E82476" w:rsidRPr="00FF13F3" w:rsidRDefault="00E82476" w:rsidP="00E82476">
      <w:pPr>
        <w:spacing w:after="0" w:line="240" w:lineRule="auto"/>
        <w:ind w:firstLine="540"/>
        <w:jc w:val="both"/>
        <w:rPr>
          <w:rFonts w:ascii="Times New Roman" w:hAnsi="Times New Roman"/>
          <w:sz w:val="20"/>
          <w:szCs w:val="20"/>
        </w:rPr>
      </w:pPr>
      <w:r w:rsidRPr="00FF13F3">
        <w:rPr>
          <w:rFonts w:ascii="Times New Roman" w:hAnsi="Times New Roman"/>
          <w:sz w:val="20"/>
          <w:szCs w:val="20"/>
        </w:rPr>
        <w:t>- 109 семей имеют право на бесплатное получение земельного участка,</w:t>
      </w:r>
    </w:p>
    <w:p w:rsidR="00E82476" w:rsidRPr="00FF13F3" w:rsidRDefault="00E82476" w:rsidP="00E82476">
      <w:pPr>
        <w:spacing w:after="0" w:line="240" w:lineRule="auto"/>
        <w:ind w:firstLine="540"/>
        <w:jc w:val="both"/>
        <w:rPr>
          <w:rFonts w:ascii="Times New Roman" w:hAnsi="Times New Roman"/>
          <w:sz w:val="20"/>
          <w:szCs w:val="20"/>
        </w:rPr>
      </w:pPr>
      <w:r w:rsidRPr="00FF13F3">
        <w:rPr>
          <w:rFonts w:ascii="Times New Roman" w:hAnsi="Times New Roman"/>
          <w:sz w:val="20"/>
          <w:szCs w:val="20"/>
        </w:rPr>
        <w:t xml:space="preserve">     из них  51 семья изъявила желание на получение участка.</w:t>
      </w:r>
    </w:p>
    <w:p w:rsidR="00E82476" w:rsidRPr="00FF13F3" w:rsidRDefault="00E82476" w:rsidP="00E82476">
      <w:pPr>
        <w:spacing w:after="0" w:line="240" w:lineRule="auto"/>
        <w:ind w:firstLine="540"/>
        <w:jc w:val="both"/>
        <w:rPr>
          <w:rFonts w:ascii="Times New Roman" w:hAnsi="Times New Roman"/>
          <w:sz w:val="20"/>
          <w:szCs w:val="20"/>
        </w:rPr>
      </w:pPr>
      <w:r w:rsidRPr="00FF13F3">
        <w:rPr>
          <w:rFonts w:ascii="Times New Roman" w:hAnsi="Times New Roman"/>
          <w:sz w:val="20"/>
          <w:szCs w:val="20"/>
        </w:rPr>
        <w:t>- сформировано – 13 участков.</w:t>
      </w:r>
    </w:p>
    <w:p w:rsidR="00E82476" w:rsidRPr="00FF13F3" w:rsidRDefault="00E82476" w:rsidP="00E82476">
      <w:pPr>
        <w:spacing w:after="0" w:line="240" w:lineRule="auto"/>
        <w:ind w:firstLine="540"/>
        <w:jc w:val="both"/>
        <w:rPr>
          <w:rFonts w:ascii="Times New Roman" w:hAnsi="Times New Roman"/>
          <w:sz w:val="20"/>
          <w:szCs w:val="20"/>
        </w:rPr>
      </w:pPr>
      <w:r w:rsidRPr="00FF13F3">
        <w:rPr>
          <w:rFonts w:ascii="Times New Roman" w:hAnsi="Times New Roman"/>
          <w:sz w:val="20"/>
          <w:szCs w:val="20"/>
        </w:rPr>
        <w:t>- в процессе формирования – 7 участков.</w:t>
      </w:r>
    </w:p>
    <w:p w:rsidR="00E82476" w:rsidRPr="00FF13F3" w:rsidRDefault="00E82476" w:rsidP="00E82476">
      <w:pPr>
        <w:spacing w:after="0" w:line="240" w:lineRule="auto"/>
        <w:ind w:firstLine="540"/>
        <w:jc w:val="both"/>
        <w:rPr>
          <w:rFonts w:ascii="Times New Roman" w:hAnsi="Times New Roman"/>
          <w:sz w:val="20"/>
          <w:szCs w:val="20"/>
        </w:rPr>
      </w:pPr>
      <w:r w:rsidRPr="00FF13F3">
        <w:rPr>
          <w:rFonts w:ascii="Times New Roman" w:hAnsi="Times New Roman"/>
          <w:sz w:val="20"/>
          <w:szCs w:val="20"/>
        </w:rPr>
        <w:t>Итого общее количество участков выданных и формируемых составляет 56 шт.</w:t>
      </w:r>
    </w:p>
    <w:p w:rsidR="00E82476" w:rsidRPr="00FF13F3" w:rsidRDefault="00E82476" w:rsidP="00E82476">
      <w:pPr>
        <w:spacing w:after="0" w:line="240" w:lineRule="auto"/>
        <w:ind w:firstLine="540"/>
        <w:jc w:val="both"/>
        <w:rPr>
          <w:rFonts w:ascii="Times New Roman" w:hAnsi="Times New Roman"/>
          <w:sz w:val="20"/>
          <w:szCs w:val="20"/>
        </w:rPr>
      </w:pPr>
      <w:r w:rsidRPr="00FF13F3">
        <w:rPr>
          <w:rFonts w:ascii="Times New Roman" w:hAnsi="Times New Roman"/>
          <w:sz w:val="20"/>
          <w:szCs w:val="20"/>
        </w:rPr>
        <w:t xml:space="preserve">Общее количество земельных участков, выделенных и </w:t>
      </w:r>
      <w:r w:rsidRPr="00FF13F3">
        <w:rPr>
          <w:rFonts w:ascii="Times New Roman" w:hAnsi="Times New Roman"/>
          <w:spacing w:val="-2"/>
          <w:sz w:val="20"/>
          <w:szCs w:val="20"/>
        </w:rPr>
        <w:t xml:space="preserve">предназначенных для бесплатного предоставления, </w:t>
      </w:r>
      <w:r w:rsidRPr="00FF13F3">
        <w:rPr>
          <w:rFonts w:ascii="Times New Roman" w:hAnsi="Times New Roman"/>
          <w:sz w:val="20"/>
          <w:szCs w:val="20"/>
        </w:rPr>
        <w:t>составит   200 шт.</w:t>
      </w:r>
    </w:p>
    <w:p w:rsidR="00E82476" w:rsidRPr="00FF13F3" w:rsidRDefault="00E82476" w:rsidP="00E82476">
      <w:pPr>
        <w:spacing w:after="0" w:line="240" w:lineRule="auto"/>
        <w:ind w:firstLine="540"/>
        <w:jc w:val="both"/>
        <w:rPr>
          <w:rFonts w:ascii="Times New Roman" w:hAnsi="Times New Roman"/>
          <w:sz w:val="20"/>
          <w:szCs w:val="20"/>
        </w:rPr>
      </w:pPr>
      <w:r w:rsidRPr="00FF13F3">
        <w:rPr>
          <w:rFonts w:ascii="Times New Roman" w:hAnsi="Times New Roman"/>
          <w:sz w:val="20"/>
          <w:szCs w:val="20"/>
        </w:rPr>
        <w:t>Земельные участки выделяются на пос. Комсомольский г. Тейково Ивановской области из земель, предназначенных для индивидуального жилищного строительства согласно генерального плана городского округа Тейково, утвержденного решением городского муниципального Совета 25.11.2005 года  №102, и Правил землепользования и застройки  городского округа Тейково, утвержденных решением городского муниципального Совета 24.11.2006 года  №164 . Инженерная инфраструктура на участках отсутствует.</w:t>
      </w:r>
    </w:p>
    <w:p w:rsidR="00E82476" w:rsidRPr="00FF13F3" w:rsidRDefault="00E82476" w:rsidP="00E82476">
      <w:pPr>
        <w:spacing w:after="0" w:line="240" w:lineRule="auto"/>
        <w:outlineLvl w:val="0"/>
        <w:rPr>
          <w:rFonts w:ascii="Times New Roman" w:hAnsi="Times New Roman"/>
          <w:sz w:val="20"/>
          <w:szCs w:val="20"/>
        </w:rPr>
      </w:pPr>
      <w:r w:rsidRPr="00FF13F3">
        <w:rPr>
          <w:rFonts w:ascii="Times New Roman" w:hAnsi="Times New Roman"/>
          <w:sz w:val="20"/>
          <w:szCs w:val="20"/>
        </w:rPr>
        <w:t xml:space="preserve">                      </w:t>
      </w:r>
    </w:p>
    <w:p w:rsidR="00E82476" w:rsidRPr="00FF13F3" w:rsidRDefault="00E82476" w:rsidP="00E82476">
      <w:pPr>
        <w:spacing w:after="0" w:line="240" w:lineRule="auto"/>
        <w:outlineLvl w:val="0"/>
        <w:rPr>
          <w:rFonts w:ascii="Times New Roman" w:hAnsi="Times New Roman"/>
          <w:b/>
          <w:bCs/>
          <w:i/>
          <w:iCs/>
          <w:sz w:val="20"/>
          <w:szCs w:val="20"/>
          <w:u w:val="single"/>
        </w:rPr>
      </w:pPr>
      <w:r w:rsidRPr="00FF13F3">
        <w:rPr>
          <w:rFonts w:ascii="Times New Roman" w:hAnsi="Times New Roman"/>
          <w:sz w:val="20"/>
          <w:szCs w:val="20"/>
        </w:rPr>
        <w:lastRenderedPageBreak/>
        <w:t xml:space="preserve"> </w:t>
      </w:r>
      <w:r w:rsidRPr="00FF13F3">
        <w:rPr>
          <w:rFonts w:ascii="Times New Roman" w:hAnsi="Times New Roman"/>
          <w:b/>
          <w:bCs/>
          <w:i/>
          <w:iCs/>
          <w:sz w:val="20"/>
          <w:szCs w:val="20"/>
          <w:u w:val="single"/>
        </w:rPr>
        <w:t>3.Ожидаемые результаты реализации подпрограммы</w:t>
      </w:r>
    </w:p>
    <w:p w:rsidR="00E82476" w:rsidRPr="00FF13F3" w:rsidRDefault="00E82476" w:rsidP="00E82476">
      <w:pPr>
        <w:spacing w:after="0" w:line="240" w:lineRule="auto"/>
        <w:outlineLvl w:val="0"/>
        <w:rPr>
          <w:rFonts w:ascii="Times New Roman" w:hAnsi="Times New Roman"/>
          <w:b/>
          <w:bCs/>
          <w:i/>
          <w:iCs/>
          <w:sz w:val="20"/>
          <w:szCs w:val="20"/>
          <w:u w:val="single"/>
        </w:rPr>
      </w:pPr>
    </w:p>
    <w:p w:rsidR="00E82476" w:rsidRPr="00FF13F3" w:rsidRDefault="00E82476" w:rsidP="00E82476">
      <w:pPr>
        <w:tabs>
          <w:tab w:val="left" w:pos="-3240"/>
        </w:tabs>
        <w:spacing w:after="0" w:line="240" w:lineRule="auto"/>
        <w:jc w:val="both"/>
        <w:rPr>
          <w:rFonts w:ascii="Times New Roman" w:hAnsi="Times New Roman"/>
          <w:sz w:val="20"/>
          <w:szCs w:val="20"/>
        </w:rPr>
      </w:pPr>
      <w:r w:rsidRPr="00FF13F3">
        <w:rPr>
          <w:rFonts w:ascii="Times New Roman" w:hAnsi="Times New Roman"/>
          <w:sz w:val="20"/>
          <w:szCs w:val="20"/>
        </w:rPr>
        <w:tab/>
      </w:r>
      <w:r w:rsidRPr="00FF13F3">
        <w:rPr>
          <w:rFonts w:ascii="Times New Roman" w:hAnsi="Times New Roman"/>
          <w:spacing w:val="-1"/>
          <w:sz w:val="20"/>
          <w:szCs w:val="20"/>
        </w:rPr>
        <w:t>Создание инженерной инфраструктуры (электро-, газо-, водоснабжение и водоотведение) для строительства благоустроенного жилья на 200-х земельных участках, предназначенных для бесплатного предоставления (предоставленных) семьям с тремя и более детьми в рамках мероприятий подпрограммы «Обеспечение инженерной инфраструктурой земельных участков, предназначенных для бесплатного предоставления семьям с тремя и более детьми, в Ивановской области»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w:t>
      </w:r>
    </w:p>
    <w:p w:rsidR="00E82476" w:rsidRPr="00FF13F3" w:rsidRDefault="00E82476" w:rsidP="00E82476">
      <w:pPr>
        <w:spacing w:after="0" w:line="240" w:lineRule="auto"/>
        <w:ind w:firstLine="540"/>
        <w:jc w:val="both"/>
        <w:rPr>
          <w:rFonts w:ascii="Times New Roman" w:hAnsi="Times New Roman"/>
          <w:sz w:val="20"/>
          <w:szCs w:val="20"/>
        </w:rPr>
      </w:pPr>
    </w:p>
    <w:p w:rsidR="00E82476" w:rsidRPr="00FF13F3" w:rsidRDefault="00E82476" w:rsidP="00E82476">
      <w:pPr>
        <w:tabs>
          <w:tab w:val="left" w:pos="4354"/>
        </w:tabs>
        <w:spacing w:after="0" w:line="240" w:lineRule="auto"/>
        <w:rPr>
          <w:rFonts w:ascii="Times New Roman" w:hAnsi="Times New Roman"/>
          <w:b/>
          <w:bCs/>
          <w:i/>
          <w:iCs/>
          <w:sz w:val="20"/>
          <w:szCs w:val="20"/>
          <w:u w:val="single"/>
        </w:rPr>
      </w:pPr>
      <w:r w:rsidRPr="00FF13F3">
        <w:rPr>
          <w:rFonts w:ascii="Times New Roman" w:hAnsi="Times New Roman"/>
          <w:b/>
          <w:bCs/>
          <w:i/>
          <w:iCs/>
          <w:sz w:val="20"/>
          <w:szCs w:val="20"/>
          <w:u w:val="single"/>
        </w:rPr>
        <w:t xml:space="preserve">4. Мероприятия подпрограммы </w:t>
      </w:r>
    </w:p>
    <w:tbl>
      <w:tblPr>
        <w:tblpPr w:leftFromText="180" w:rightFromText="180" w:vertAnchor="text" w:horzAnchor="page" w:tblpX="2091" w:tblpY="230"/>
        <w:tblW w:w="8501" w:type="dxa"/>
        <w:tblLayout w:type="fixed"/>
        <w:tblCellMar>
          <w:left w:w="70" w:type="dxa"/>
          <w:right w:w="70" w:type="dxa"/>
        </w:tblCellMar>
        <w:tblLook w:val="0000"/>
      </w:tblPr>
      <w:tblGrid>
        <w:gridCol w:w="741"/>
        <w:gridCol w:w="3724"/>
        <w:gridCol w:w="2619"/>
        <w:gridCol w:w="1417"/>
      </w:tblGrid>
      <w:tr w:rsidR="00E82476" w:rsidRPr="00FF13F3" w:rsidTr="00776E7E">
        <w:trPr>
          <w:cantSplit/>
          <w:trHeight w:val="360"/>
        </w:trPr>
        <w:tc>
          <w:tcPr>
            <w:tcW w:w="741"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Cell"/>
              <w:widowControl/>
              <w:tabs>
                <w:tab w:val="left" w:pos="4354"/>
              </w:tabs>
              <w:rPr>
                <w:rFonts w:ascii="Times New Roman" w:hAnsi="Times New Roman" w:cs="Times New Roman"/>
              </w:rPr>
            </w:pPr>
            <w:r w:rsidRPr="00FF13F3">
              <w:rPr>
                <w:rFonts w:ascii="Times New Roman" w:hAnsi="Times New Roman" w:cs="Times New Roman"/>
              </w:rPr>
              <w:t xml:space="preserve">№ </w:t>
            </w:r>
            <w:r w:rsidRPr="00FF13F3">
              <w:rPr>
                <w:rFonts w:ascii="Times New Roman" w:hAnsi="Times New Roman" w:cs="Times New Roman"/>
              </w:rPr>
              <w:br/>
              <w:t>п/п</w:t>
            </w:r>
          </w:p>
        </w:tc>
        <w:tc>
          <w:tcPr>
            <w:tcW w:w="3724"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Cell"/>
              <w:widowControl/>
              <w:tabs>
                <w:tab w:val="left" w:pos="4354"/>
              </w:tabs>
              <w:rPr>
                <w:rFonts w:ascii="Times New Roman" w:hAnsi="Times New Roman" w:cs="Times New Roman"/>
              </w:rPr>
            </w:pPr>
            <w:r w:rsidRPr="00FF13F3">
              <w:rPr>
                <w:rFonts w:ascii="Times New Roman" w:hAnsi="Times New Roman" w:cs="Times New Roman"/>
              </w:rPr>
              <w:t xml:space="preserve">Наименование мероприятий                </w:t>
            </w:r>
          </w:p>
        </w:tc>
        <w:tc>
          <w:tcPr>
            <w:tcW w:w="2619"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Cell"/>
              <w:widowControl/>
              <w:tabs>
                <w:tab w:val="left" w:pos="4354"/>
              </w:tabs>
              <w:rPr>
                <w:rFonts w:ascii="Times New Roman" w:hAnsi="Times New Roman" w:cs="Times New Roman"/>
              </w:rPr>
            </w:pPr>
            <w:r w:rsidRPr="00FF13F3">
              <w:rPr>
                <w:rFonts w:ascii="Times New Roman" w:hAnsi="Times New Roman" w:cs="Times New Roman"/>
              </w:rPr>
              <w:t>Содержание</w:t>
            </w:r>
          </w:p>
        </w:tc>
        <w:tc>
          <w:tcPr>
            <w:tcW w:w="1417"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Cell"/>
              <w:widowControl/>
              <w:tabs>
                <w:tab w:val="left" w:pos="4354"/>
              </w:tabs>
              <w:rPr>
                <w:rFonts w:ascii="Times New Roman" w:hAnsi="Times New Roman" w:cs="Times New Roman"/>
              </w:rPr>
            </w:pPr>
            <w:r w:rsidRPr="00FF13F3">
              <w:rPr>
                <w:rFonts w:ascii="Times New Roman" w:hAnsi="Times New Roman" w:cs="Times New Roman"/>
              </w:rPr>
              <w:t xml:space="preserve">Сроки    </w:t>
            </w:r>
            <w:r w:rsidRPr="00FF13F3">
              <w:rPr>
                <w:rFonts w:ascii="Times New Roman" w:hAnsi="Times New Roman" w:cs="Times New Roman"/>
              </w:rPr>
              <w:br/>
              <w:t xml:space="preserve">реализации </w:t>
            </w:r>
          </w:p>
        </w:tc>
      </w:tr>
      <w:tr w:rsidR="00E82476" w:rsidRPr="00FF13F3" w:rsidTr="00776E7E">
        <w:trPr>
          <w:cantSplit/>
          <w:trHeight w:val="3680"/>
        </w:trPr>
        <w:tc>
          <w:tcPr>
            <w:tcW w:w="741"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Cell"/>
              <w:widowControl/>
              <w:numPr>
                <w:ilvl w:val="0"/>
                <w:numId w:val="9"/>
              </w:numPr>
              <w:tabs>
                <w:tab w:val="left" w:pos="4354"/>
              </w:tabs>
              <w:rPr>
                <w:rFonts w:ascii="Times New Roman" w:hAnsi="Times New Roman" w:cs="Times New Roman"/>
              </w:rPr>
            </w:pPr>
          </w:p>
        </w:tc>
        <w:tc>
          <w:tcPr>
            <w:tcW w:w="3724"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Разработка проектно-сметной документации (в том числе инженерные изыскания и прохождение экспертизы), в том числе:</w:t>
            </w:r>
          </w:p>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xml:space="preserve">- строительство сетей водоснабжения и водоотведения, </w:t>
            </w:r>
          </w:p>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строительство сетей газификации,</w:t>
            </w:r>
          </w:p>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-строительство сетей  электро- снабжения,</w:t>
            </w:r>
          </w:p>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развитие дорожной сети.</w:t>
            </w:r>
          </w:p>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-прокол под ж.д.</w:t>
            </w:r>
          </w:p>
        </w:tc>
        <w:tc>
          <w:tcPr>
            <w:tcW w:w="2619"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Cell"/>
              <w:widowControl/>
              <w:tabs>
                <w:tab w:val="left" w:pos="4354"/>
              </w:tabs>
              <w:jc w:val="both"/>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Cell"/>
              <w:widowControl/>
              <w:tabs>
                <w:tab w:val="left" w:pos="4354"/>
              </w:tabs>
              <w:rPr>
                <w:rFonts w:ascii="Times New Roman" w:hAnsi="Times New Roman" w:cs="Times New Roman"/>
              </w:rPr>
            </w:pPr>
          </w:p>
          <w:p w:rsidR="00E82476" w:rsidRPr="00FF13F3" w:rsidRDefault="00E82476" w:rsidP="00776E7E">
            <w:pPr>
              <w:pStyle w:val="ConsPlusCell"/>
              <w:widowControl/>
              <w:tabs>
                <w:tab w:val="left" w:pos="4354"/>
              </w:tabs>
              <w:rPr>
                <w:rFonts w:ascii="Times New Roman" w:hAnsi="Times New Roman" w:cs="Times New Roman"/>
              </w:rPr>
            </w:pPr>
          </w:p>
          <w:p w:rsidR="00E82476" w:rsidRPr="00FF13F3" w:rsidRDefault="00E82476" w:rsidP="00776E7E">
            <w:pPr>
              <w:pStyle w:val="ConsPlusCell"/>
              <w:widowControl/>
              <w:tabs>
                <w:tab w:val="left" w:pos="4354"/>
              </w:tabs>
              <w:rPr>
                <w:rFonts w:ascii="Times New Roman" w:hAnsi="Times New Roman" w:cs="Times New Roman"/>
              </w:rPr>
            </w:pPr>
          </w:p>
          <w:p w:rsidR="00E82476" w:rsidRPr="00FF13F3" w:rsidRDefault="00E82476" w:rsidP="00776E7E">
            <w:pPr>
              <w:pStyle w:val="ConsPlusCell"/>
              <w:widowControl/>
              <w:tabs>
                <w:tab w:val="left" w:pos="4354"/>
              </w:tabs>
              <w:rPr>
                <w:rFonts w:ascii="Times New Roman" w:hAnsi="Times New Roman" w:cs="Times New Roman"/>
              </w:rPr>
            </w:pPr>
          </w:p>
          <w:p w:rsidR="00E82476" w:rsidRPr="00FF13F3" w:rsidRDefault="00E82476" w:rsidP="00776E7E">
            <w:pPr>
              <w:pStyle w:val="ConsPlusCell"/>
              <w:widowControl/>
              <w:tabs>
                <w:tab w:val="left" w:pos="4354"/>
              </w:tabs>
              <w:rPr>
                <w:rFonts w:ascii="Times New Roman" w:hAnsi="Times New Roman" w:cs="Times New Roman"/>
              </w:rPr>
            </w:pPr>
          </w:p>
          <w:p w:rsidR="00E82476" w:rsidRPr="00FF13F3" w:rsidRDefault="00E82476" w:rsidP="00776E7E">
            <w:pPr>
              <w:pStyle w:val="ConsPlusCell"/>
              <w:widowControl/>
              <w:tabs>
                <w:tab w:val="left" w:pos="4354"/>
              </w:tabs>
              <w:jc w:val="center"/>
              <w:rPr>
                <w:rFonts w:ascii="Times New Roman" w:hAnsi="Times New Roman" w:cs="Times New Roman"/>
              </w:rPr>
            </w:pPr>
            <w:r w:rsidRPr="00FF13F3">
              <w:rPr>
                <w:rFonts w:ascii="Times New Roman" w:hAnsi="Times New Roman" w:cs="Times New Roman"/>
              </w:rPr>
              <w:t>2018</w:t>
            </w:r>
          </w:p>
          <w:p w:rsidR="00E82476" w:rsidRPr="00FF13F3" w:rsidRDefault="00E82476" w:rsidP="00776E7E">
            <w:pPr>
              <w:pStyle w:val="ConsPlusCell"/>
              <w:widowControl/>
              <w:tabs>
                <w:tab w:val="left" w:pos="4354"/>
              </w:tabs>
              <w:jc w:val="center"/>
              <w:rPr>
                <w:rFonts w:ascii="Times New Roman" w:hAnsi="Times New Roman" w:cs="Times New Roman"/>
              </w:rPr>
            </w:pPr>
          </w:p>
          <w:p w:rsidR="00E82476" w:rsidRPr="00FF13F3" w:rsidRDefault="00E82476" w:rsidP="00776E7E">
            <w:pPr>
              <w:pStyle w:val="ConsPlusCell"/>
              <w:widowControl/>
              <w:tabs>
                <w:tab w:val="left" w:pos="4354"/>
              </w:tabs>
              <w:jc w:val="center"/>
              <w:rPr>
                <w:rFonts w:ascii="Times New Roman" w:hAnsi="Times New Roman" w:cs="Times New Roman"/>
              </w:rPr>
            </w:pPr>
            <w:r w:rsidRPr="00FF13F3">
              <w:rPr>
                <w:rFonts w:ascii="Times New Roman" w:hAnsi="Times New Roman" w:cs="Times New Roman"/>
              </w:rPr>
              <w:t>2018</w:t>
            </w:r>
          </w:p>
          <w:p w:rsidR="00E82476" w:rsidRPr="00FF13F3" w:rsidRDefault="00E82476" w:rsidP="00776E7E">
            <w:pPr>
              <w:pStyle w:val="ConsPlusCell"/>
              <w:widowControl/>
              <w:tabs>
                <w:tab w:val="left" w:pos="4354"/>
              </w:tabs>
              <w:jc w:val="center"/>
              <w:rPr>
                <w:rFonts w:ascii="Times New Roman" w:hAnsi="Times New Roman" w:cs="Times New Roman"/>
              </w:rPr>
            </w:pPr>
          </w:p>
          <w:p w:rsidR="00E82476" w:rsidRPr="00FF13F3" w:rsidRDefault="00E82476" w:rsidP="00776E7E">
            <w:pPr>
              <w:pStyle w:val="ConsPlusCell"/>
              <w:widowControl/>
              <w:tabs>
                <w:tab w:val="left" w:pos="4354"/>
              </w:tabs>
              <w:jc w:val="center"/>
              <w:rPr>
                <w:rFonts w:ascii="Times New Roman" w:hAnsi="Times New Roman" w:cs="Times New Roman"/>
              </w:rPr>
            </w:pPr>
            <w:r w:rsidRPr="00FF13F3">
              <w:rPr>
                <w:rFonts w:ascii="Times New Roman" w:hAnsi="Times New Roman" w:cs="Times New Roman"/>
              </w:rPr>
              <w:t>2018</w:t>
            </w:r>
          </w:p>
          <w:p w:rsidR="00E82476" w:rsidRPr="00FF13F3" w:rsidRDefault="00E82476" w:rsidP="00776E7E">
            <w:pPr>
              <w:pStyle w:val="ConsPlusCell"/>
              <w:widowControl/>
              <w:tabs>
                <w:tab w:val="left" w:pos="4354"/>
              </w:tabs>
              <w:jc w:val="center"/>
              <w:rPr>
                <w:rFonts w:ascii="Times New Roman" w:hAnsi="Times New Roman" w:cs="Times New Roman"/>
              </w:rPr>
            </w:pPr>
          </w:p>
          <w:p w:rsidR="00E82476" w:rsidRPr="00FF13F3" w:rsidRDefault="00E82476" w:rsidP="00776E7E">
            <w:pPr>
              <w:pStyle w:val="ConsPlusCell"/>
              <w:widowControl/>
              <w:tabs>
                <w:tab w:val="left" w:pos="4354"/>
              </w:tabs>
              <w:jc w:val="center"/>
              <w:rPr>
                <w:rFonts w:ascii="Times New Roman" w:hAnsi="Times New Roman" w:cs="Times New Roman"/>
              </w:rPr>
            </w:pPr>
            <w:r w:rsidRPr="00FF13F3">
              <w:rPr>
                <w:rFonts w:ascii="Times New Roman" w:hAnsi="Times New Roman" w:cs="Times New Roman"/>
              </w:rPr>
              <w:t>2018</w:t>
            </w:r>
          </w:p>
          <w:p w:rsidR="00E82476" w:rsidRPr="00FF13F3" w:rsidRDefault="00E82476" w:rsidP="00776E7E">
            <w:pPr>
              <w:pStyle w:val="ConsPlusCell"/>
              <w:tabs>
                <w:tab w:val="left" w:pos="4354"/>
              </w:tabs>
              <w:jc w:val="center"/>
              <w:rPr>
                <w:rFonts w:ascii="Times New Roman" w:hAnsi="Times New Roman" w:cs="Times New Roman"/>
              </w:rPr>
            </w:pPr>
            <w:r w:rsidRPr="00FF13F3">
              <w:rPr>
                <w:rFonts w:ascii="Times New Roman" w:hAnsi="Times New Roman" w:cs="Times New Roman"/>
              </w:rPr>
              <w:t>2018</w:t>
            </w:r>
          </w:p>
        </w:tc>
      </w:tr>
      <w:tr w:rsidR="00E82476" w:rsidRPr="00FF13F3" w:rsidTr="00776E7E">
        <w:trPr>
          <w:cantSplit/>
          <w:trHeight w:val="639"/>
        </w:trPr>
        <w:tc>
          <w:tcPr>
            <w:tcW w:w="741"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Cell"/>
              <w:widowControl/>
              <w:numPr>
                <w:ilvl w:val="0"/>
                <w:numId w:val="9"/>
              </w:numPr>
              <w:tabs>
                <w:tab w:val="left" w:pos="4354"/>
              </w:tabs>
              <w:rPr>
                <w:rFonts w:ascii="Times New Roman" w:hAnsi="Times New Roman" w:cs="Times New Roman"/>
              </w:rPr>
            </w:pPr>
          </w:p>
        </w:tc>
        <w:tc>
          <w:tcPr>
            <w:tcW w:w="3724"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xml:space="preserve">Строительство          </w:t>
            </w:r>
          </w:p>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xml:space="preserve">водопровода диаметром  </w:t>
            </w:r>
          </w:p>
          <w:p w:rsidR="00E82476" w:rsidRPr="00FF13F3" w:rsidRDefault="00E82476" w:rsidP="00776E7E">
            <w:pPr>
              <w:spacing w:after="0" w:line="240" w:lineRule="auto"/>
              <w:jc w:val="both"/>
              <w:rPr>
                <w:rFonts w:ascii="Times New Roman" w:hAnsi="Times New Roman"/>
                <w:sz w:val="20"/>
                <w:szCs w:val="20"/>
              </w:rPr>
            </w:pPr>
            <w:smartTag w:uri="urn:schemas-microsoft-com:office:smarttags" w:element="metricconverter">
              <w:smartTagPr>
                <w:attr w:name="ProductID" w:val="110 мм"/>
              </w:smartTagPr>
              <w:r w:rsidRPr="00FF13F3">
                <w:rPr>
                  <w:rFonts w:ascii="Times New Roman" w:hAnsi="Times New Roman"/>
                  <w:sz w:val="20"/>
                  <w:szCs w:val="20"/>
                </w:rPr>
                <w:t>110 мм</w:t>
              </w:r>
            </w:smartTag>
            <w:r w:rsidRPr="00FF13F3">
              <w:rPr>
                <w:rFonts w:ascii="Times New Roman" w:hAnsi="Times New Roman"/>
                <w:sz w:val="20"/>
                <w:szCs w:val="20"/>
              </w:rPr>
              <w:t xml:space="preserve"> от колодца в    </w:t>
            </w:r>
          </w:p>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xml:space="preserve">районе ул.1-я Первомайская до п.Комсомольский. Протяженность      </w:t>
            </w:r>
          </w:p>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xml:space="preserve">водопровода – </w:t>
            </w:r>
            <w:smartTag w:uri="urn:schemas-microsoft-com:office:smarttags" w:element="metricconverter">
              <w:smartTagPr>
                <w:attr w:name="ProductID" w:val="2,5 км"/>
              </w:smartTagPr>
              <w:r w:rsidRPr="00FF13F3">
                <w:rPr>
                  <w:rFonts w:ascii="Times New Roman" w:hAnsi="Times New Roman"/>
                  <w:sz w:val="20"/>
                  <w:szCs w:val="20"/>
                </w:rPr>
                <w:t>2,5 км</w:t>
              </w:r>
            </w:smartTag>
            <w:r w:rsidRPr="00FF13F3">
              <w:rPr>
                <w:rFonts w:ascii="Times New Roman" w:hAnsi="Times New Roman"/>
                <w:sz w:val="20"/>
                <w:szCs w:val="20"/>
              </w:rPr>
              <w:t xml:space="preserve">. </w:t>
            </w:r>
          </w:p>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xml:space="preserve">(диаметр – </w:t>
            </w:r>
            <w:smartTag w:uri="urn:schemas-microsoft-com:office:smarttags" w:element="metricconverter">
              <w:smartTagPr>
                <w:attr w:name="ProductID" w:val="110 мм"/>
              </w:smartTagPr>
              <w:r w:rsidRPr="00FF13F3">
                <w:rPr>
                  <w:rFonts w:ascii="Times New Roman" w:hAnsi="Times New Roman"/>
                  <w:sz w:val="20"/>
                  <w:szCs w:val="20"/>
                </w:rPr>
                <w:t>110 мм</w:t>
              </w:r>
            </w:smartTag>
            <w:r w:rsidRPr="00FF13F3">
              <w:rPr>
                <w:rFonts w:ascii="Times New Roman" w:hAnsi="Times New Roman"/>
                <w:sz w:val="20"/>
                <w:szCs w:val="20"/>
              </w:rPr>
              <w:t>.)</w:t>
            </w:r>
          </w:p>
        </w:tc>
        <w:tc>
          <w:tcPr>
            <w:tcW w:w="2619"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Cell"/>
              <w:widowControl/>
              <w:rPr>
                <w:rFonts w:ascii="Times New Roman" w:hAnsi="Times New Roman" w:cs="Times New Roman"/>
              </w:rPr>
            </w:pPr>
            <w:r w:rsidRPr="00FF13F3">
              <w:rPr>
                <w:rFonts w:ascii="Times New Roman" w:hAnsi="Times New Roman" w:cs="Times New Roman"/>
              </w:rPr>
              <w:t xml:space="preserve">Обеспечение в полном   </w:t>
            </w:r>
            <w:r w:rsidRPr="00FF13F3">
              <w:rPr>
                <w:rFonts w:ascii="Times New Roman" w:hAnsi="Times New Roman" w:cs="Times New Roman"/>
              </w:rPr>
              <w:br/>
              <w:t xml:space="preserve">объеме потребностей в  </w:t>
            </w:r>
            <w:r w:rsidRPr="00FF13F3">
              <w:rPr>
                <w:rFonts w:ascii="Times New Roman" w:hAnsi="Times New Roman" w:cs="Times New Roman"/>
              </w:rPr>
              <w:br/>
              <w:t xml:space="preserve">питьевой воде жителей  </w:t>
            </w:r>
            <w:r w:rsidRPr="00FF13F3">
              <w:rPr>
                <w:rFonts w:ascii="Times New Roman" w:hAnsi="Times New Roman" w:cs="Times New Roman"/>
              </w:rPr>
              <w:br/>
              <w:t>200 индивидуальных жилых</w:t>
            </w:r>
            <w:r w:rsidRPr="00FF13F3">
              <w:rPr>
                <w:rFonts w:ascii="Times New Roman" w:hAnsi="Times New Roman" w:cs="Times New Roman"/>
              </w:rPr>
              <w:br/>
              <w:t xml:space="preserve">домов                  </w:t>
            </w:r>
          </w:p>
        </w:tc>
        <w:tc>
          <w:tcPr>
            <w:tcW w:w="1417"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Cell"/>
              <w:widowControl/>
              <w:tabs>
                <w:tab w:val="left" w:pos="4354"/>
              </w:tabs>
              <w:rPr>
                <w:rFonts w:ascii="Times New Roman" w:hAnsi="Times New Roman" w:cs="Times New Roman"/>
              </w:rPr>
            </w:pPr>
          </w:p>
          <w:p w:rsidR="00E82476" w:rsidRPr="00FF13F3" w:rsidRDefault="00E82476" w:rsidP="00776E7E">
            <w:pPr>
              <w:pStyle w:val="ConsPlusCell"/>
              <w:widowControl/>
              <w:tabs>
                <w:tab w:val="left" w:pos="4354"/>
              </w:tabs>
              <w:jc w:val="center"/>
              <w:rPr>
                <w:rFonts w:ascii="Times New Roman" w:hAnsi="Times New Roman" w:cs="Times New Roman"/>
              </w:rPr>
            </w:pPr>
            <w:r w:rsidRPr="00FF13F3">
              <w:rPr>
                <w:rFonts w:ascii="Times New Roman" w:hAnsi="Times New Roman" w:cs="Times New Roman"/>
              </w:rPr>
              <w:t>2018</w:t>
            </w:r>
          </w:p>
          <w:p w:rsidR="00E82476" w:rsidRPr="00FF13F3" w:rsidRDefault="00E82476" w:rsidP="00776E7E">
            <w:pPr>
              <w:pStyle w:val="ConsPlusCell"/>
              <w:widowControl/>
              <w:tabs>
                <w:tab w:val="left" w:pos="4354"/>
              </w:tabs>
              <w:jc w:val="center"/>
              <w:rPr>
                <w:rFonts w:ascii="Times New Roman" w:hAnsi="Times New Roman" w:cs="Times New Roman"/>
              </w:rPr>
            </w:pPr>
            <w:r w:rsidRPr="00FF13F3">
              <w:rPr>
                <w:rFonts w:ascii="Times New Roman" w:hAnsi="Times New Roman" w:cs="Times New Roman"/>
              </w:rPr>
              <w:t>2019</w:t>
            </w:r>
          </w:p>
        </w:tc>
      </w:tr>
      <w:tr w:rsidR="00E82476" w:rsidRPr="00FF13F3" w:rsidTr="00776E7E">
        <w:trPr>
          <w:cantSplit/>
          <w:trHeight w:val="639"/>
        </w:trPr>
        <w:tc>
          <w:tcPr>
            <w:tcW w:w="741"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Cell"/>
              <w:widowControl/>
              <w:numPr>
                <w:ilvl w:val="0"/>
                <w:numId w:val="9"/>
              </w:numPr>
              <w:tabs>
                <w:tab w:val="left" w:pos="4354"/>
              </w:tabs>
              <w:rPr>
                <w:rFonts w:ascii="Times New Roman" w:hAnsi="Times New Roman" w:cs="Times New Roman"/>
              </w:rPr>
            </w:pPr>
          </w:p>
        </w:tc>
        <w:tc>
          <w:tcPr>
            <w:tcW w:w="3724"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xml:space="preserve">Строительство:          </w:t>
            </w:r>
          </w:p>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КНС,</w:t>
            </w:r>
          </w:p>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сетей напорной канализации,</w:t>
            </w:r>
          </w:p>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сетей самотечной канализации,</w:t>
            </w:r>
          </w:p>
          <w:p w:rsidR="00E82476" w:rsidRPr="00FF13F3" w:rsidRDefault="00E82476" w:rsidP="00776E7E">
            <w:pPr>
              <w:spacing w:after="0" w:line="240" w:lineRule="auto"/>
              <w:jc w:val="both"/>
              <w:rPr>
                <w:rFonts w:ascii="Times New Roman" w:hAnsi="Times New Roman"/>
                <w:sz w:val="20"/>
                <w:szCs w:val="20"/>
              </w:rPr>
            </w:pPr>
          </w:p>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xml:space="preserve">- строительство внутри-квартальных канализационных сетей.   .       (КНС - 1 шт. Напорная канализации-1км. Протяженность:      </w:t>
            </w:r>
          </w:p>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xml:space="preserve">а) сетей самотечной канализации – </w:t>
            </w:r>
            <w:smartTag w:uri="urn:schemas-microsoft-com:office:smarttags" w:element="metricconverter">
              <w:smartTagPr>
                <w:attr w:name="ProductID" w:val="1,5 км"/>
              </w:smartTagPr>
              <w:r w:rsidRPr="00FF13F3">
                <w:rPr>
                  <w:rFonts w:ascii="Times New Roman" w:hAnsi="Times New Roman"/>
                  <w:sz w:val="20"/>
                  <w:szCs w:val="20"/>
                </w:rPr>
                <w:t>1,5 км</w:t>
              </w:r>
            </w:smartTag>
            <w:r w:rsidRPr="00FF13F3">
              <w:rPr>
                <w:rFonts w:ascii="Times New Roman" w:hAnsi="Times New Roman"/>
                <w:sz w:val="20"/>
                <w:szCs w:val="20"/>
              </w:rPr>
              <w:t xml:space="preserve">.  </w:t>
            </w:r>
          </w:p>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xml:space="preserve">б) канализационных сетей – </w:t>
            </w:r>
            <w:smartTag w:uri="urn:schemas-microsoft-com:office:smarttags" w:element="metricconverter">
              <w:smartTagPr>
                <w:attr w:name="ProductID" w:val="1,5 км"/>
              </w:smartTagPr>
              <w:r w:rsidRPr="00FF13F3">
                <w:rPr>
                  <w:rFonts w:ascii="Times New Roman" w:hAnsi="Times New Roman"/>
                  <w:sz w:val="20"/>
                  <w:szCs w:val="20"/>
                </w:rPr>
                <w:t>1,5 км</w:t>
              </w:r>
            </w:smartTag>
            <w:r w:rsidRPr="00FF13F3">
              <w:rPr>
                <w:rFonts w:ascii="Times New Roman" w:hAnsi="Times New Roman"/>
                <w:sz w:val="20"/>
                <w:szCs w:val="20"/>
              </w:rPr>
              <w:t>.)</w:t>
            </w:r>
          </w:p>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xml:space="preserve"> - прокола под ж.д</w:t>
            </w:r>
          </w:p>
        </w:tc>
        <w:tc>
          <w:tcPr>
            <w:tcW w:w="2619"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xml:space="preserve"> Обеспечение сброса     </w:t>
            </w:r>
          </w:p>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xml:space="preserve">бытовых стоков от 200   </w:t>
            </w:r>
          </w:p>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xml:space="preserve">индивидуальных жилых   </w:t>
            </w:r>
          </w:p>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xml:space="preserve">домов                  </w:t>
            </w:r>
          </w:p>
        </w:tc>
        <w:tc>
          <w:tcPr>
            <w:tcW w:w="1417"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Cell"/>
              <w:widowControl/>
              <w:tabs>
                <w:tab w:val="left" w:pos="4354"/>
              </w:tabs>
              <w:rPr>
                <w:rFonts w:ascii="Times New Roman" w:hAnsi="Times New Roman" w:cs="Times New Roman"/>
              </w:rPr>
            </w:pPr>
          </w:p>
          <w:p w:rsidR="00E82476" w:rsidRPr="00FF13F3" w:rsidRDefault="00E82476" w:rsidP="00776E7E">
            <w:pPr>
              <w:pStyle w:val="ConsPlusCell"/>
              <w:widowControl/>
              <w:tabs>
                <w:tab w:val="left" w:pos="4354"/>
              </w:tabs>
              <w:jc w:val="center"/>
              <w:rPr>
                <w:rFonts w:ascii="Times New Roman" w:hAnsi="Times New Roman" w:cs="Times New Roman"/>
              </w:rPr>
            </w:pPr>
            <w:r w:rsidRPr="00FF13F3">
              <w:rPr>
                <w:rFonts w:ascii="Times New Roman" w:hAnsi="Times New Roman" w:cs="Times New Roman"/>
              </w:rPr>
              <w:t>2018</w:t>
            </w:r>
          </w:p>
          <w:p w:rsidR="00E82476" w:rsidRPr="00FF13F3" w:rsidRDefault="00E82476" w:rsidP="00776E7E">
            <w:pPr>
              <w:pStyle w:val="ConsPlusCell"/>
              <w:widowControl/>
              <w:tabs>
                <w:tab w:val="left" w:pos="4354"/>
              </w:tabs>
              <w:jc w:val="center"/>
              <w:rPr>
                <w:rFonts w:ascii="Times New Roman" w:hAnsi="Times New Roman" w:cs="Times New Roman"/>
              </w:rPr>
            </w:pPr>
            <w:r w:rsidRPr="00FF13F3">
              <w:rPr>
                <w:rFonts w:ascii="Times New Roman" w:hAnsi="Times New Roman" w:cs="Times New Roman"/>
              </w:rPr>
              <w:t>2019</w:t>
            </w:r>
          </w:p>
          <w:p w:rsidR="00E82476" w:rsidRPr="00FF13F3" w:rsidRDefault="00E82476" w:rsidP="00776E7E">
            <w:pPr>
              <w:pStyle w:val="ConsPlusCell"/>
              <w:widowControl/>
              <w:tabs>
                <w:tab w:val="left" w:pos="4354"/>
              </w:tabs>
              <w:jc w:val="center"/>
              <w:rPr>
                <w:rFonts w:ascii="Times New Roman" w:hAnsi="Times New Roman" w:cs="Times New Roman"/>
              </w:rPr>
            </w:pPr>
            <w:r w:rsidRPr="00FF13F3">
              <w:rPr>
                <w:rFonts w:ascii="Times New Roman" w:hAnsi="Times New Roman" w:cs="Times New Roman"/>
              </w:rPr>
              <w:t>2019</w:t>
            </w:r>
          </w:p>
          <w:p w:rsidR="00E82476" w:rsidRPr="00FF13F3" w:rsidRDefault="00E82476" w:rsidP="00776E7E">
            <w:pPr>
              <w:pStyle w:val="ConsPlusCell"/>
              <w:widowControl/>
              <w:tabs>
                <w:tab w:val="left" w:pos="4354"/>
              </w:tabs>
              <w:jc w:val="center"/>
              <w:rPr>
                <w:rFonts w:ascii="Times New Roman" w:hAnsi="Times New Roman" w:cs="Times New Roman"/>
              </w:rPr>
            </w:pPr>
            <w:r w:rsidRPr="00FF13F3">
              <w:rPr>
                <w:rFonts w:ascii="Times New Roman" w:hAnsi="Times New Roman" w:cs="Times New Roman"/>
              </w:rPr>
              <w:t>2020</w:t>
            </w:r>
          </w:p>
          <w:p w:rsidR="00E82476" w:rsidRPr="00FF13F3" w:rsidRDefault="00E82476" w:rsidP="00776E7E">
            <w:pPr>
              <w:pStyle w:val="ConsPlusCell"/>
              <w:widowControl/>
              <w:tabs>
                <w:tab w:val="left" w:pos="4354"/>
              </w:tabs>
              <w:jc w:val="center"/>
              <w:rPr>
                <w:rFonts w:ascii="Times New Roman" w:hAnsi="Times New Roman" w:cs="Times New Roman"/>
              </w:rPr>
            </w:pPr>
          </w:p>
          <w:p w:rsidR="00E82476" w:rsidRPr="00FF13F3" w:rsidRDefault="00E82476" w:rsidP="00776E7E">
            <w:pPr>
              <w:pStyle w:val="ConsPlusCell"/>
              <w:widowControl/>
              <w:tabs>
                <w:tab w:val="left" w:pos="4354"/>
              </w:tabs>
              <w:jc w:val="center"/>
              <w:rPr>
                <w:rFonts w:ascii="Times New Roman" w:hAnsi="Times New Roman" w:cs="Times New Roman"/>
              </w:rPr>
            </w:pPr>
          </w:p>
          <w:p w:rsidR="00E82476" w:rsidRPr="00FF13F3" w:rsidRDefault="00E82476" w:rsidP="00776E7E">
            <w:pPr>
              <w:pStyle w:val="ConsPlusCell"/>
              <w:widowControl/>
              <w:tabs>
                <w:tab w:val="left" w:pos="4354"/>
              </w:tabs>
              <w:jc w:val="center"/>
              <w:rPr>
                <w:rFonts w:ascii="Times New Roman" w:hAnsi="Times New Roman" w:cs="Times New Roman"/>
              </w:rPr>
            </w:pPr>
            <w:r w:rsidRPr="00FF13F3">
              <w:rPr>
                <w:rFonts w:ascii="Times New Roman" w:hAnsi="Times New Roman" w:cs="Times New Roman"/>
              </w:rPr>
              <w:t>2018</w:t>
            </w:r>
          </w:p>
          <w:p w:rsidR="00E82476" w:rsidRPr="00FF13F3" w:rsidRDefault="00E82476" w:rsidP="00776E7E">
            <w:pPr>
              <w:pStyle w:val="ConsPlusCell"/>
              <w:widowControl/>
              <w:tabs>
                <w:tab w:val="left" w:pos="4354"/>
              </w:tabs>
              <w:jc w:val="center"/>
              <w:rPr>
                <w:rFonts w:ascii="Times New Roman" w:hAnsi="Times New Roman" w:cs="Times New Roman"/>
              </w:rPr>
            </w:pPr>
            <w:r w:rsidRPr="00FF13F3">
              <w:rPr>
                <w:rFonts w:ascii="Times New Roman" w:hAnsi="Times New Roman" w:cs="Times New Roman"/>
              </w:rPr>
              <w:t>2019</w:t>
            </w:r>
          </w:p>
          <w:p w:rsidR="00E82476" w:rsidRPr="00FF13F3" w:rsidRDefault="00E82476" w:rsidP="00776E7E">
            <w:pPr>
              <w:pStyle w:val="ConsPlusCell"/>
              <w:widowControl/>
              <w:tabs>
                <w:tab w:val="left" w:pos="4354"/>
              </w:tabs>
              <w:jc w:val="center"/>
              <w:rPr>
                <w:rFonts w:ascii="Times New Roman" w:hAnsi="Times New Roman" w:cs="Times New Roman"/>
              </w:rPr>
            </w:pPr>
            <w:r w:rsidRPr="00FF13F3">
              <w:rPr>
                <w:rFonts w:ascii="Times New Roman" w:hAnsi="Times New Roman" w:cs="Times New Roman"/>
              </w:rPr>
              <w:t>2020</w:t>
            </w:r>
          </w:p>
          <w:p w:rsidR="00E82476" w:rsidRPr="00FF13F3" w:rsidRDefault="00E82476" w:rsidP="00776E7E">
            <w:pPr>
              <w:pStyle w:val="ConsPlusCell"/>
              <w:widowControl/>
              <w:tabs>
                <w:tab w:val="left" w:pos="4354"/>
              </w:tabs>
              <w:jc w:val="center"/>
              <w:rPr>
                <w:rFonts w:ascii="Times New Roman" w:hAnsi="Times New Roman" w:cs="Times New Roman"/>
              </w:rPr>
            </w:pPr>
          </w:p>
          <w:p w:rsidR="00E82476" w:rsidRPr="00FF13F3" w:rsidRDefault="00E82476" w:rsidP="00776E7E">
            <w:pPr>
              <w:pStyle w:val="ConsPlusCell"/>
              <w:widowControl/>
              <w:tabs>
                <w:tab w:val="left" w:pos="4354"/>
              </w:tabs>
              <w:jc w:val="center"/>
              <w:rPr>
                <w:rFonts w:ascii="Times New Roman" w:hAnsi="Times New Roman" w:cs="Times New Roman"/>
              </w:rPr>
            </w:pPr>
          </w:p>
          <w:p w:rsidR="00E82476" w:rsidRPr="00FF13F3" w:rsidRDefault="00E82476" w:rsidP="00776E7E">
            <w:pPr>
              <w:pStyle w:val="ConsPlusCell"/>
              <w:widowControl/>
              <w:tabs>
                <w:tab w:val="left" w:pos="4354"/>
              </w:tabs>
              <w:jc w:val="center"/>
              <w:rPr>
                <w:rFonts w:ascii="Times New Roman" w:hAnsi="Times New Roman" w:cs="Times New Roman"/>
              </w:rPr>
            </w:pPr>
          </w:p>
          <w:p w:rsidR="00E82476" w:rsidRPr="00FF13F3" w:rsidRDefault="00E82476" w:rsidP="00776E7E">
            <w:pPr>
              <w:pStyle w:val="ConsPlusCell"/>
              <w:widowControl/>
              <w:tabs>
                <w:tab w:val="left" w:pos="4354"/>
              </w:tabs>
              <w:jc w:val="center"/>
              <w:rPr>
                <w:rFonts w:ascii="Times New Roman" w:hAnsi="Times New Roman" w:cs="Times New Roman"/>
              </w:rPr>
            </w:pPr>
          </w:p>
          <w:p w:rsidR="00E82476" w:rsidRPr="00FF13F3" w:rsidRDefault="00E82476" w:rsidP="00776E7E">
            <w:pPr>
              <w:pStyle w:val="ConsPlusCell"/>
              <w:widowControl/>
              <w:tabs>
                <w:tab w:val="left" w:pos="4354"/>
              </w:tabs>
              <w:jc w:val="center"/>
              <w:rPr>
                <w:rFonts w:ascii="Times New Roman" w:hAnsi="Times New Roman" w:cs="Times New Roman"/>
              </w:rPr>
            </w:pPr>
            <w:r w:rsidRPr="00FF13F3">
              <w:rPr>
                <w:rFonts w:ascii="Times New Roman" w:hAnsi="Times New Roman" w:cs="Times New Roman"/>
              </w:rPr>
              <w:t>2018</w:t>
            </w:r>
          </w:p>
        </w:tc>
      </w:tr>
      <w:tr w:rsidR="00E82476" w:rsidRPr="00FF13F3" w:rsidTr="00776E7E">
        <w:trPr>
          <w:cantSplit/>
          <w:trHeight w:val="639"/>
        </w:trPr>
        <w:tc>
          <w:tcPr>
            <w:tcW w:w="741"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Cell"/>
              <w:widowControl/>
              <w:numPr>
                <w:ilvl w:val="0"/>
                <w:numId w:val="9"/>
              </w:numPr>
              <w:tabs>
                <w:tab w:val="left" w:pos="4354"/>
              </w:tabs>
              <w:rPr>
                <w:rFonts w:ascii="Times New Roman" w:hAnsi="Times New Roman" w:cs="Times New Roman"/>
              </w:rPr>
            </w:pPr>
          </w:p>
        </w:tc>
        <w:tc>
          <w:tcPr>
            <w:tcW w:w="3724"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Cell"/>
              <w:widowControl/>
              <w:rPr>
                <w:rFonts w:ascii="Times New Roman" w:hAnsi="Times New Roman" w:cs="Times New Roman"/>
              </w:rPr>
            </w:pPr>
            <w:r w:rsidRPr="00FF13F3">
              <w:rPr>
                <w:rFonts w:ascii="Times New Roman" w:hAnsi="Times New Roman" w:cs="Times New Roman"/>
              </w:rPr>
              <w:t xml:space="preserve">Строительство          </w:t>
            </w:r>
            <w:r w:rsidRPr="00FF13F3">
              <w:rPr>
                <w:rFonts w:ascii="Times New Roman" w:hAnsi="Times New Roman" w:cs="Times New Roman"/>
              </w:rPr>
              <w:br/>
              <w:t xml:space="preserve">водопровода на п.Комсомольский      (водопроводные квартальные сети диаметром 63мм.).          Протяженность      </w:t>
            </w:r>
          </w:p>
          <w:p w:rsidR="00E82476" w:rsidRPr="00FF13F3" w:rsidRDefault="00E82476" w:rsidP="00776E7E">
            <w:pPr>
              <w:pStyle w:val="ConsPlusCell"/>
              <w:widowControl/>
              <w:rPr>
                <w:rFonts w:ascii="Times New Roman" w:hAnsi="Times New Roman" w:cs="Times New Roman"/>
              </w:rPr>
            </w:pPr>
            <w:r w:rsidRPr="00FF13F3">
              <w:rPr>
                <w:rFonts w:ascii="Times New Roman" w:hAnsi="Times New Roman" w:cs="Times New Roman"/>
              </w:rPr>
              <w:t xml:space="preserve">водопровода – 2,5, </w:t>
            </w:r>
          </w:p>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xml:space="preserve">(диаметр – </w:t>
            </w:r>
            <w:smartTag w:uri="urn:schemas-microsoft-com:office:smarttags" w:element="metricconverter">
              <w:smartTagPr>
                <w:attr w:name="ProductID" w:val="63 мм"/>
              </w:smartTagPr>
              <w:r w:rsidRPr="00FF13F3">
                <w:rPr>
                  <w:rFonts w:ascii="Times New Roman" w:hAnsi="Times New Roman"/>
                  <w:sz w:val="20"/>
                  <w:szCs w:val="20"/>
                </w:rPr>
                <w:t>63 мм</w:t>
              </w:r>
            </w:smartTag>
            <w:r w:rsidRPr="00FF13F3">
              <w:rPr>
                <w:rFonts w:ascii="Times New Roman" w:hAnsi="Times New Roman"/>
                <w:sz w:val="20"/>
                <w:szCs w:val="20"/>
              </w:rPr>
              <w:t xml:space="preserve">.)                                  </w:t>
            </w:r>
          </w:p>
        </w:tc>
        <w:tc>
          <w:tcPr>
            <w:tcW w:w="2619"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Cell"/>
              <w:widowControl/>
              <w:rPr>
                <w:rFonts w:ascii="Times New Roman" w:hAnsi="Times New Roman" w:cs="Times New Roman"/>
              </w:rPr>
            </w:pPr>
            <w:r w:rsidRPr="00FF13F3">
              <w:rPr>
                <w:rFonts w:ascii="Times New Roman" w:hAnsi="Times New Roman" w:cs="Times New Roman"/>
              </w:rPr>
              <w:t xml:space="preserve"> Обеспечение закольцовки</w:t>
            </w:r>
            <w:r w:rsidRPr="00FF13F3">
              <w:rPr>
                <w:rFonts w:ascii="Times New Roman" w:hAnsi="Times New Roman" w:cs="Times New Roman"/>
              </w:rPr>
              <w:br/>
              <w:t>городских водопроводных</w:t>
            </w:r>
            <w:r w:rsidRPr="00FF13F3">
              <w:rPr>
                <w:rFonts w:ascii="Times New Roman" w:hAnsi="Times New Roman" w:cs="Times New Roman"/>
              </w:rPr>
              <w:br/>
              <w:t xml:space="preserve">сетей для надежного    </w:t>
            </w:r>
            <w:r w:rsidRPr="00FF13F3">
              <w:rPr>
                <w:rFonts w:ascii="Times New Roman" w:hAnsi="Times New Roman" w:cs="Times New Roman"/>
              </w:rPr>
              <w:br/>
              <w:t xml:space="preserve">водоснабжения района   </w:t>
            </w:r>
          </w:p>
        </w:tc>
        <w:tc>
          <w:tcPr>
            <w:tcW w:w="1417"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Cell"/>
              <w:widowControl/>
              <w:tabs>
                <w:tab w:val="left" w:pos="4354"/>
              </w:tabs>
              <w:rPr>
                <w:rFonts w:ascii="Times New Roman" w:hAnsi="Times New Roman" w:cs="Times New Roman"/>
              </w:rPr>
            </w:pPr>
          </w:p>
          <w:p w:rsidR="00E82476" w:rsidRPr="00FF13F3" w:rsidRDefault="00E82476" w:rsidP="00776E7E">
            <w:pPr>
              <w:pStyle w:val="ConsPlusCell"/>
              <w:widowControl/>
              <w:tabs>
                <w:tab w:val="left" w:pos="4354"/>
              </w:tabs>
              <w:jc w:val="center"/>
              <w:rPr>
                <w:rFonts w:ascii="Times New Roman" w:hAnsi="Times New Roman" w:cs="Times New Roman"/>
              </w:rPr>
            </w:pPr>
            <w:r w:rsidRPr="00FF13F3">
              <w:rPr>
                <w:rFonts w:ascii="Times New Roman" w:hAnsi="Times New Roman" w:cs="Times New Roman"/>
              </w:rPr>
              <w:t>2019</w:t>
            </w:r>
          </w:p>
          <w:p w:rsidR="00E82476" w:rsidRPr="00FF13F3" w:rsidRDefault="00E82476" w:rsidP="00776E7E">
            <w:pPr>
              <w:pStyle w:val="ConsPlusCell"/>
              <w:widowControl/>
              <w:tabs>
                <w:tab w:val="left" w:pos="4354"/>
              </w:tabs>
              <w:jc w:val="center"/>
              <w:rPr>
                <w:rFonts w:ascii="Times New Roman" w:hAnsi="Times New Roman" w:cs="Times New Roman"/>
              </w:rPr>
            </w:pPr>
            <w:r w:rsidRPr="00FF13F3">
              <w:rPr>
                <w:rFonts w:ascii="Times New Roman" w:hAnsi="Times New Roman" w:cs="Times New Roman"/>
              </w:rPr>
              <w:t>2020</w:t>
            </w:r>
          </w:p>
        </w:tc>
      </w:tr>
      <w:tr w:rsidR="00E82476" w:rsidRPr="00FF13F3" w:rsidTr="00776E7E">
        <w:trPr>
          <w:cantSplit/>
          <w:trHeight w:val="639"/>
        </w:trPr>
        <w:tc>
          <w:tcPr>
            <w:tcW w:w="741"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Cell"/>
              <w:widowControl/>
              <w:numPr>
                <w:ilvl w:val="0"/>
                <w:numId w:val="9"/>
              </w:numPr>
              <w:tabs>
                <w:tab w:val="left" w:pos="4354"/>
              </w:tabs>
              <w:rPr>
                <w:rFonts w:ascii="Times New Roman" w:hAnsi="Times New Roman" w:cs="Times New Roman"/>
              </w:rPr>
            </w:pPr>
          </w:p>
        </w:tc>
        <w:tc>
          <w:tcPr>
            <w:tcW w:w="3724"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Cell"/>
              <w:widowControl/>
              <w:rPr>
                <w:rFonts w:ascii="Times New Roman" w:hAnsi="Times New Roman" w:cs="Times New Roman"/>
              </w:rPr>
            </w:pPr>
            <w:r w:rsidRPr="00FF13F3">
              <w:rPr>
                <w:rFonts w:ascii="Times New Roman" w:hAnsi="Times New Roman" w:cs="Times New Roman"/>
              </w:rPr>
              <w:t xml:space="preserve">Строительство          </w:t>
            </w:r>
            <w:r w:rsidRPr="00FF13F3">
              <w:rPr>
                <w:rFonts w:ascii="Times New Roman" w:hAnsi="Times New Roman" w:cs="Times New Roman"/>
              </w:rPr>
              <w:br/>
              <w:t>газопроводов среднего и</w:t>
            </w:r>
            <w:r w:rsidRPr="00FF13F3">
              <w:rPr>
                <w:rFonts w:ascii="Times New Roman" w:hAnsi="Times New Roman" w:cs="Times New Roman"/>
              </w:rPr>
              <w:br/>
              <w:t xml:space="preserve">низкого давления с     </w:t>
            </w:r>
            <w:r w:rsidRPr="00FF13F3">
              <w:rPr>
                <w:rFonts w:ascii="Times New Roman" w:hAnsi="Times New Roman" w:cs="Times New Roman"/>
              </w:rPr>
              <w:br/>
              <w:t>установкой ШГРП. ШГРП -1 шт.</w:t>
            </w:r>
          </w:p>
          <w:p w:rsidR="00E82476" w:rsidRPr="00FF13F3" w:rsidRDefault="00E82476" w:rsidP="00776E7E">
            <w:pPr>
              <w:pStyle w:val="ConsPlusCell"/>
              <w:widowControl/>
              <w:rPr>
                <w:rFonts w:ascii="Times New Roman" w:hAnsi="Times New Roman" w:cs="Times New Roman"/>
              </w:rPr>
            </w:pPr>
            <w:r w:rsidRPr="00FF13F3">
              <w:rPr>
                <w:rFonts w:ascii="Times New Roman" w:hAnsi="Times New Roman" w:cs="Times New Roman"/>
              </w:rPr>
              <w:t xml:space="preserve">Протяженность газопроводов низкого и среднего давления будет уточнена согласно проектно-сметной документации, прошедшей экспертизу.   </w:t>
            </w:r>
          </w:p>
        </w:tc>
        <w:tc>
          <w:tcPr>
            <w:tcW w:w="2619"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Cell"/>
              <w:widowControl/>
              <w:rPr>
                <w:rFonts w:ascii="Times New Roman" w:hAnsi="Times New Roman" w:cs="Times New Roman"/>
              </w:rPr>
            </w:pPr>
            <w:r w:rsidRPr="00FF13F3">
              <w:rPr>
                <w:rFonts w:ascii="Times New Roman" w:hAnsi="Times New Roman" w:cs="Times New Roman"/>
              </w:rPr>
              <w:t xml:space="preserve">Обеспечение автономным </w:t>
            </w:r>
            <w:r w:rsidRPr="00FF13F3">
              <w:rPr>
                <w:rFonts w:ascii="Times New Roman" w:hAnsi="Times New Roman" w:cs="Times New Roman"/>
              </w:rPr>
              <w:br/>
              <w:t xml:space="preserve">отоплением 200          </w:t>
            </w:r>
            <w:r w:rsidRPr="00FF13F3">
              <w:rPr>
                <w:rFonts w:ascii="Times New Roman" w:hAnsi="Times New Roman" w:cs="Times New Roman"/>
              </w:rPr>
              <w:br/>
              <w:t xml:space="preserve">индивидуальных жилых   </w:t>
            </w:r>
            <w:r w:rsidRPr="00FF13F3">
              <w:rPr>
                <w:rFonts w:ascii="Times New Roman" w:hAnsi="Times New Roman" w:cs="Times New Roman"/>
              </w:rPr>
              <w:br/>
              <w:t xml:space="preserve">домов, а также бытовым </w:t>
            </w:r>
            <w:r w:rsidRPr="00FF13F3">
              <w:rPr>
                <w:rFonts w:ascii="Times New Roman" w:hAnsi="Times New Roman" w:cs="Times New Roman"/>
              </w:rPr>
              <w:br/>
              <w:t xml:space="preserve">газом для подключения  </w:t>
            </w:r>
            <w:r w:rsidRPr="00FF13F3">
              <w:rPr>
                <w:rFonts w:ascii="Times New Roman" w:hAnsi="Times New Roman" w:cs="Times New Roman"/>
              </w:rPr>
              <w:br/>
              <w:t xml:space="preserve">газовых плит           </w:t>
            </w:r>
          </w:p>
        </w:tc>
        <w:tc>
          <w:tcPr>
            <w:tcW w:w="1417"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Cell"/>
              <w:widowControl/>
              <w:tabs>
                <w:tab w:val="left" w:pos="4354"/>
              </w:tabs>
              <w:rPr>
                <w:rFonts w:ascii="Times New Roman" w:hAnsi="Times New Roman" w:cs="Times New Roman"/>
              </w:rPr>
            </w:pPr>
          </w:p>
          <w:p w:rsidR="00E82476" w:rsidRPr="00FF13F3" w:rsidRDefault="00E82476" w:rsidP="00776E7E">
            <w:pPr>
              <w:pStyle w:val="ConsPlusCell"/>
              <w:widowControl/>
              <w:tabs>
                <w:tab w:val="left" w:pos="4354"/>
              </w:tabs>
              <w:jc w:val="center"/>
              <w:rPr>
                <w:rFonts w:ascii="Times New Roman" w:hAnsi="Times New Roman" w:cs="Times New Roman"/>
              </w:rPr>
            </w:pPr>
            <w:r w:rsidRPr="00FF13F3">
              <w:rPr>
                <w:rFonts w:ascii="Times New Roman" w:hAnsi="Times New Roman" w:cs="Times New Roman"/>
              </w:rPr>
              <w:t>2018</w:t>
            </w:r>
          </w:p>
          <w:p w:rsidR="00E82476" w:rsidRPr="00FF13F3" w:rsidRDefault="00E82476" w:rsidP="00776E7E">
            <w:pPr>
              <w:pStyle w:val="ConsPlusCell"/>
              <w:widowControl/>
              <w:tabs>
                <w:tab w:val="left" w:pos="4354"/>
              </w:tabs>
              <w:jc w:val="center"/>
              <w:rPr>
                <w:rFonts w:ascii="Times New Roman" w:hAnsi="Times New Roman" w:cs="Times New Roman"/>
              </w:rPr>
            </w:pPr>
            <w:r w:rsidRPr="00FF13F3">
              <w:rPr>
                <w:rFonts w:ascii="Times New Roman" w:hAnsi="Times New Roman" w:cs="Times New Roman"/>
              </w:rPr>
              <w:t>2019</w:t>
            </w:r>
          </w:p>
          <w:p w:rsidR="00E82476" w:rsidRPr="00FF13F3" w:rsidRDefault="00E82476" w:rsidP="00776E7E">
            <w:pPr>
              <w:pStyle w:val="ConsPlusCell"/>
              <w:widowControl/>
              <w:tabs>
                <w:tab w:val="left" w:pos="4354"/>
              </w:tabs>
              <w:jc w:val="center"/>
              <w:rPr>
                <w:rFonts w:ascii="Times New Roman" w:hAnsi="Times New Roman" w:cs="Times New Roman"/>
              </w:rPr>
            </w:pPr>
            <w:r w:rsidRPr="00FF13F3">
              <w:rPr>
                <w:rFonts w:ascii="Times New Roman" w:hAnsi="Times New Roman" w:cs="Times New Roman"/>
              </w:rPr>
              <w:t>2020</w:t>
            </w:r>
          </w:p>
        </w:tc>
      </w:tr>
      <w:tr w:rsidR="00E82476" w:rsidRPr="00FF13F3" w:rsidTr="00776E7E">
        <w:trPr>
          <w:cantSplit/>
          <w:trHeight w:val="639"/>
        </w:trPr>
        <w:tc>
          <w:tcPr>
            <w:tcW w:w="741"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Cell"/>
              <w:widowControl/>
              <w:numPr>
                <w:ilvl w:val="0"/>
                <w:numId w:val="9"/>
              </w:numPr>
              <w:tabs>
                <w:tab w:val="left" w:pos="4354"/>
              </w:tabs>
              <w:rPr>
                <w:rFonts w:ascii="Times New Roman" w:hAnsi="Times New Roman" w:cs="Times New Roman"/>
              </w:rPr>
            </w:pPr>
          </w:p>
        </w:tc>
        <w:tc>
          <w:tcPr>
            <w:tcW w:w="3724"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Cell"/>
              <w:widowControl/>
              <w:rPr>
                <w:rFonts w:ascii="Times New Roman" w:hAnsi="Times New Roman" w:cs="Times New Roman"/>
              </w:rPr>
            </w:pPr>
            <w:r w:rsidRPr="00FF13F3">
              <w:rPr>
                <w:rFonts w:ascii="Times New Roman" w:hAnsi="Times New Roman" w:cs="Times New Roman"/>
              </w:rPr>
              <w:t xml:space="preserve">Строительство   сетей  электроснабжения (линий электропередач, наружного освещения и т.д.).      Подстанции - 2 шт. Протяженность линий электропередач (с установкой оборудования освещения и т.п.) - </w:t>
            </w:r>
            <w:smartTag w:uri="urn:schemas-microsoft-com:office:smarttags" w:element="metricconverter">
              <w:smartTagPr>
                <w:attr w:name="ProductID" w:val="5 км"/>
              </w:smartTagPr>
              <w:r w:rsidRPr="00FF13F3">
                <w:rPr>
                  <w:rFonts w:ascii="Times New Roman" w:hAnsi="Times New Roman" w:cs="Times New Roman"/>
                </w:rPr>
                <w:t>5 км</w:t>
              </w:r>
            </w:smartTag>
            <w:r w:rsidRPr="00FF13F3">
              <w:rPr>
                <w:rFonts w:ascii="Times New Roman" w:hAnsi="Times New Roman" w:cs="Times New Roman"/>
              </w:rPr>
              <w:t>.</w:t>
            </w:r>
          </w:p>
        </w:tc>
        <w:tc>
          <w:tcPr>
            <w:tcW w:w="2619"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Cell"/>
              <w:widowControl/>
              <w:rPr>
                <w:rFonts w:ascii="Times New Roman" w:hAnsi="Times New Roman" w:cs="Times New Roman"/>
              </w:rPr>
            </w:pPr>
            <w:r w:rsidRPr="00FF13F3">
              <w:rPr>
                <w:rFonts w:ascii="Times New Roman" w:hAnsi="Times New Roman" w:cs="Times New Roman"/>
              </w:rPr>
              <w:t xml:space="preserve">Обеспечение электричеством 200          </w:t>
            </w:r>
            <w:r w:rsidRPr="00FF13F3">
              <w:rPr>
                <w:rFonts w:ascii="Times New Roman" w:hAnsi="Times New Roman" w:cs="Times New Roman"/>
              </w:rPr>
              <w:br/>
              <w:t xml:space="preserve">индивидуальных жилых   </w:t>
            </w:r>
            <w:r w:rsidRPr="00FF13F3">
              <w:rPr>
                <w:rFonts w:ascii="Times New Roman" w:hAnsi="Times New Roman" w:cs="Times New Roman"/>
              </w:rPr>
              <w:br/>
              <w:t xml:space="preserve">домов, и наружным освещением улиц.          </w:t>
            </w:r>
          </w:p>
        </w:tc>
        <w:tc>
          <w:tcPr>
            <w:tcW w:w="1417"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Cell"/>
              <w:widowControl/>
              <w:tabs>
                <w:tab w:val="left" w:pos="4354"/>
              </w:tabs>
              <w:rPr>
                <w:rFonts w:ascii="Times New Roman" w:hAnsi="Times New Roman" w:cs="Times New Roman"/>
              </w:rPr>
            </w:pPr>
          </w:p>
          <w:p w:rsidR="00E82476" w:rsidRPr="00FF13F3" w:rsidRDefault="00E82476" w:rsidP="00776E7E">
            <w:pPr>
              <w:pStyle w:val="ConsPlusCell"/>
              <w:widowControl/>
              <w:tabs>
                <w:tab w:val="left" w:pos="4354"/>
              </w:tabs>
              <w:jc w:val="center"/>
              <w:rPr>
                <w:rFonts w:ascii="Times New Roman" w:hAnsi="Times New Roman" w:cs="Times New Roman"/>
              </w:rPr>
            </w:pPr>
            <w:r w:rsidRPr="00FF13F3">
              <w:rPr>
                <w:rFonts w:ascii="Times New Roman" w:hAnsi="Times New Roman" w:cs="Times New Roman"/>
              </w:rPr>
              <w:t>2018</w:t>
            </w:r>
          </w:p>
          <w:p w:rsidR="00E82476" w:rsidRPr="00FF13F3" w:rsidRDefault="00E82476" w:rsidP="00776E7E">
            <w:pPr>
              <w:pStyle w:val="ConsPlusCell"/>
              <w:widowControl/>
              <w:tabs>
                <w:tab w:val="left" w:pos="4354"/>
              </w:tabs>
              <w:jc w:val="center"/>
              <w:rPr>
                <w:rFonts w:ascii="Times New Roman" w:hAnsi="Times New Roman" w:cs="Times New Roman"/>
              </w:rPr>
            </w:pPr>
            <w:r w:rsidRPr="00FF13F3">
              <w:rPr>
                <w:rFonts w:ascii="Times New Roman" w:hAnsi="Times New Roman" w:cs="Times New Roman"/>
              </w:rPr>
              <w:t>2018</w:t>
            </w:r>
          </w:p>
          <w:p w:rsidR="00E82476" w:rsidRPr="00FF13F3" w:rsidRDefault="00E82476" w:rsidP="00776E7E">
            <w:pPr>
              <w:pStyle w:val="ConsPlusCell"/>
              <w:widowControl/>
              <w:tabs>
                <w:tab w:val="left" w:pos="4354"/>
              </w:tabs>
              <w:jc w:val="center"/>
              <w:rPr>
                <w:rFonts w:ascii="Times New Roman" w:hAnsi="Times New Roman" w:cs="Times New Roman"/>
              </w:rPr>
            </w:pPr>
            <w:r w:rsidRPr="00FF13F3">
              <w:rPr>
                <w:rFonts w:ascii="Times New Roman" w:hAnsi="Times New Roman" w:cs="Times New Roman"/>
              </w:rPr>
              <w:t>2019</w:t>
            </w:r>
          </w:p>
          <w:p w:rsidR="00E82476" w:rsidRPr="00FF13F3" w:rsidRDefault="00E82476" w:rsidP="00776E7E">
            <w:pPr>
              <w:pStyle w:val="ConsPlusCell"/>
              <w:widowControl/>
              <w:tabs>
                <w:tab w:val="left" w:pos="4354"/>
              </w:tabs>
              <w:jc w:val="center"/>
              <w:rPr>
                <w:rFonts w:ascii="Times New Roman" w:hAnsi="Times New Roman" w:cs="Times New Roman"/>
              </w:rPr>
            </w:pPr>
            <w:r w:rsidRPr="00FF13F3">
              <w:rPr>
                <w:rFonts w:ascii="Times New Roman" w:hAnsi="Times New Roman" w:cs="Times New Roman"/>
              </w:rPr>
              <w:t>2020</w:t>
            </w:r>
          </w:p>
        </w:tc>
      </w:tr>
      <w:tr w:rsidR="00E82476" w:rsidRPr="00FF13F3" w:rsidTr="00776E7E">
        <w:trPr>
          <w:cantSplit/>
          <w:trHeight w:val="639"/>
        </w:trPr>
        <w:tc>
          <w:tcPr>
            <w:tcW w:w="741"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Cell"/>
              <w:widowControl/>
              <w:numPr>
                <w:ilvl w:val="0"/>
                <w:numId w:val="9"/>
              </w:numPr>
              <w:tabs>
                <w:tab w:val="left" w:pos="4354"/>
              </w:tabs>
              <w:rPr>
                <w:rFonts w:ascii="Times New Roman" w:hAnsi="Times New Roman" w:cs="Times New Roman"/>
              </w:rPr>
            </w:pPr>
          </w:p>
        </w:tc>
        <w:tc>
          <w:tcPr>
            <w:tcW w:w="3724"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Cell"/>
              <w:widowControl/>
              <w:rPr>
                <w:rFonts w:ascii="Times New Roman" w:hAnsi="Times New Roman" w:cs="Times New Roman"/>
              </w:rPr>
            </w:pPr>
            <w:r w:rsidRPr="00FF13F3">
              <w:rPr>
                <w:rFonts w:ascii="Times New Roman" w:hAnsi="Times New Roman" w:cs="Times New Roman"/>
              </w:rPr>
              <w:t>Развитие дорожной сети. Общая площадь твердого покрытия – 55000 кв.м.</w:t>
            </w:r>
          </w:p>
        </w:tc>
        <w:tc>
          <w:tcPr>
            <w:tcW w:w="2619"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Cell"/>
              <w:widowControl/>
              <w:rPr>
                <w:rFonts w:ascii="Times New Roman" w:hAnsi="Times New Roman" w:cs="Times New Roman"/>
              </w:rPr>
            </w:pPr>
            <w:r w:rsidRPr="00FF13F3">
              <w:rPr>
                <w:rFonts w:ascii="Times New Roman" w:hAnsi="Times New Roman" w:cs="Times New Roman"/>
              </w:rPr>
              <w:t xml:space="preserve">Обеспечение подъездными путями с твердым покрытием 200          </w:t>
            </w:r>
            <w:r w:rsidRPr="00FF13F3">
              <w:rPr>
                <w:rFonts w:ascii="Times New Roman" w:hAnsi="Times New Roman" w:cs="Times New Roman"/>
              </w:rPr>
              <w:br/>
              <w:t xml:space="preserve">индивидуальных жилых   </w:t>
            </w:r>
            <w:r w:rsidRPr="00FF13F3">
              <w:rPr>
                <w:rFonts w:ascii="Times New Roman" w:hAnsi="Times New Roman" w:cs="Times New Roman"/>
              </w:rPr>
              <w:br/>
              <w:t>домов,</w:t>
            </w:r>
          </w:p>
        </w:tc>
        <w:tc>
          <w:tcPr>
            <w:tcW w:w="1417"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Cell"/>
              <w:widowControl/>
              <w:tabs>
                <w:tab w:val="left" w:pos="4354"/>
              </w:tabs>
              <w:rPr>
                <w:rFonts w:ascii="Times New Roman" w:hAnsi="Times New Roman" w:cs="Times New Roman"/>
              </w:rPr>
            </w:pPr>
          </w:p>
          <w:p w:rsidR="00E82476" w:rsidRPr="00FF13F3" w:rsidRDefault="00E82476" w:rsidP="00776E7E">
            <w:pPr>
              <w:pStyle w:val="ConsPlusCell"/>
              <w:widowControl/>
              <w:tabs>
                <w:tab w:val="left" w:pos="4354"/>
              </w:tabs>
              <w:jc w:val="center"/>
              <w:rPr>
                <w:rFonts w:ascii="Times New Roman" w:hAnsi="Times New Roman" w:cs="Times New Roman"/>
              </w:rPr>
            </w:pPr>
            <w:r w:rsidRPr="00FF13F3">
              <w:rPr>
                <w:rFonts w:ascii="Times New Roman" w:hAnsi="Times New Roman" w:cs="Times New Roman"/>
              </w:rPr>
              <w:t>2018</w:t>
            </w:r>
          </w:p>
          <w:p w:rsidR="00E82476" w:rsidRPr="00FF13F3" w:rsidRDefault="00E82476" w:rsidP="00776E7E">
            <w:pPr>
              <w:pStyle w:val="ConsPlusCell"/>
              <w:widowControl/>
              <w:tabs>
                <w:tab w:val="left" w:pos="4354"/>
              </w:tabs>
              <w:jc w:val="center"/>
              <w:rPr>
                <w:rFonts w:ascii="Times New Roman" w:hAnsi="Times New Roman" w:cs="Times New Roman"/>
              </w:rPr>
            </w:pPr>
            <w:r w:rsidRPr="00FF13F3">
              <w:rPr>
                <w:rFonts w:ascii="Times New Roman" w:hAnsi="Times New Roman" w:cs="Times New Roman"/>
              </w:rPr>
              <w:t>2019</w:t>
            </w:r>
          </w:p>
          <w:p w:rsidR="00E82476" w:rsidRPr="00FF13F3" w:rsidRDefault="00E82476" w:rsidP="00776E7E">
            <w:pPr>
              <w:pStyle w:val="ConsPlusCell"/>
              <w:widowControl/>
              <w:tabs>
                <w:tab w:val="left" w:pos="4354"/>
              </w:tabs>
              <w:jc w:val="center"/>
              <w:rPr>
                <w:rFonts w:ascii="Times New Roman" w:hAnsi="Times New Roman" w:cs="Times New Roman"/>
              </w:rPr>
            </w:pPr>
            <w:r w:rsidRPr="00FF13F3">
              <w:rPr>
                <w:rFonts w:ascii="Times New Roman" w:hAnsi="Times New Roman" w:cs="Times New Roman"/>
              </w:rPr>
              <w:t>2020</w:t>
            </w:r>
          </w:p>
        </w:tc>
      </w:tr>
    </w:tbl>
    <w:p w:rsidR="00E82476" w:rsidRPr="00FF13F3" w:rsidRDefault="00E82476" w:rsidP="00E82476">
      <w:pPr>
        <w:tabs>
          <w:tab w:val="left" w:pos="4354"/>
        </w:tabs>
        <w:spacing w:after="0" w:line="240" w:lineRule="auto"/>
        <w:rPr>
          <w:rFonts w:ascii="Times New Roman" w:hAnsi="Times New Roman"/>
          <w:b/>
          <w:bCs/>
          <w:i/>
          <w:iCs/>
          <w:sz w:val="20"/>
          <w:szCs w:val="20"/>
          <w:u w:val="single"/>
        </w:rPr>
      </w:pPr>
    </w:p>
    <w:p w:rsidR="00E82476" w:rsidRPr="00FF13F3" w:rsidRDefault="00E82476" w:rsidP="00E82476">
      <w:pPr>
        <w:spacing w:after="0" w:line="240" w:lineRule="auto"/>
        <w:ind w:left="720" w:hanging="720"/>
        <w:rPr>
          <w:rFonts w:ascii="Times New Roman" w:hAnsi="Times New Roman"/>
          <w:b/>
          <w:bCs/>
          <w:i/>
          <w:iCs/>
          <w:sz w:val="20"/>
          <w:szCs w:val="20"/>
          <w:u w:val="single"/>
        </w:rPr>
      </w:pPr>
      <w:r w:rsidRPr="00FF13F3">
        <w:rPr>
          <w:rFonts w:ascii="Times New Roman" w:hAnsi="Times New Roman"/>
          <w:b/>
          <w:bCs/>
          <w:i/>
          <w:iCs/>
          <w:sz w:val="20"/>
          <w:szCs w:val="20"/>
          <w:u w:val="single"/>
        </w:rPr>
        <w:t>5.Объемы  ресурсного обеспечения мероприятий подпрограммы</w:t>
      </w:r>
    </w:p>
    <w:p w:rsidR="00E82476" w:rsidRPr="00FF13F3" w:rsidRDefault="00E82476" w:rsidP="00E82476">
      <w:pPr>
        <w:pStyle w:val="ListParagraph1"/>
        <w:spacing w:after="0" w:line="240" w:lineRule="auto"/>
        <w:ind w:left="0"/>
        <w:jc w:val="center"/>
        <w:rPr>
          <w:rFonts w:ascii="Times New Roman" w:hAnsi="Times New Roman" w:cs="Times New Roman"/>
          <w:sz w:val="20"/>
          <w:szCs w:val="20"/>
        </w:rPr>
      </w:pPr>
      <w:r w:rsidRPr="00FF13F3">
        <w:rPr>
          <w:rFonts w:ascii="Times New Roman" w:hAnsi="Times New Roman" w:cs="Times New Roman"/>
          <w:sz w:val="20"/>
          <w:szCs w:val="20"/>
        </w:rPr>
        <w:t xml:space="preserve">                                                                                                                 (тыс.руб.)</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8"/>
        <w:gridCol w:w="2612"/>
        <w:gridCol w:w="1269"/>
        <w:gridCol w:w="531"/>
        <w:gridCol w:w="900"/>
        <w:gridCol w:w="900"/>
        <w:gridCol w:w="900"/>
        <w:gridCol w:w="900"/>
        <w:gridCol w:w="900"/>
        <w:gridCol w:w="900"/>
      </w:tblGrid>
      <w:tr w:rsidR="00E82476" w:rsidRPr="00FF13F3" w:rsidTr="00776E7E">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ListParagraph1"/>
              <w:spacing w:after="0" w:line="240" w:lineRule="auto"/>
              <w:ind w:left="34"/>
              <w:jc w:val="both"/>
              <w:rPr>
                <w:rFonts w:ascii="Times New Roman" w:hAnsi="Times New Roman" w:cs="Times New Roman"/>
                <w:sz w:val="20"/>
                <w:szCs w:val="20"/>
              </w:rPr>
            </w:pPr>
            <w:r w:rsidRPr="00FF13F3">
              <w:rPr>
                <w:rFonts w:ascii="Times New Roman" w:hAnsi="Times New Roman" w:cs="Times New Roman"/>
                <w:sz w:val="20"/>
                <w:szCs w:val="20"/>
              </w:rPr>
              <w:t>№</w:t>
            </w:r>
          </w:p>
          <w:p w:rsidR="00E82476" w:rsidRPr="00FF13F3" w:rsidRDefault="00E82476" w:rsidP="00776E7E">
            <w:pPr>
              <w:pStyle w:val="ListParagraph1"/>
              <w:spacing w:after="0" w:line="240" w:lineRule="auto"/>
              <w:ind w:left="34"/>
              <w:jc w:val="both"/>
              <w:rPr>
                <w:rFonts w:ascii="Times New Roman" w:hAnsi="Times New Roman" w:cs="Times New Roman"/>
                <w:sz w:val="20"/>
                <w:szCs w:val="20"/>
              </w:rPr>
            </w:pPr>
            <w:r w:rsidRPr="00FF13F3">
              <w:rPr>
                <w:rFonts w:ascii="Times New Roman" w:hAnsi="Times New Roman" w:cs="Times New Roman"/>
                <w:sz w:val="20"/>
                <w:szCs w:val="20"/>
              </w:rPr>
              <w:t>п/п</w:t>
            </w:r>
          </w:p>
        </w:tc>
        <w:tc>
          <w:tcPr>
            <w:tcW w:w="261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ListParagraph1"/>
              <w:spacing w:after="0" w:line="240" w:lineRule="auto"/>
              <w:ind w:left="33"/>
              <w:jc w:val="both"/>
              <w:rPr>
                <w:rFonts w:ascii="Times New Roman" w:hAnsi="Times New Roman" w:cs="Times New Roman"/>
                <w:sz w:val="20"/>
                <w:szCs w:val="20"/>
              </w:rPr>
            </w:pPr>
            <w:r w:rsidRPr="00FF13F3">
              <w:rPr>
                <w:rFonts w:ascii="Times New Roman" w:hAnsi="Times New Roman" w:cs="Times New Roman"/>
                <w:sz w:val="20"/>
                <w:szCs w:val="20"/>
              </w:rPr>
              <w:t>Наименование мероприятия/</w:t>
            </w:r>
          </w:p>
          <w:p w:rsidR="00E82476" w:rsidRPr="00FF13F3" w:rsidRDefault="00E82476" w:rsidP="00776E7E">
            <w:pPr>
              <w:pStyle w:val="ListParagraph1"/>
              <w:spacing w:after="0" w:line="240" w:lineRule="auto"/>
              <w:ind w:left="33"/>
              <w:jc w:val="both"/>
              <w:rPr>
                <w:rFonts w:ascii="Times New Roman" w:hAnsi="Times New Roman" w:cs="Times New Roman"/>
                <w:sz w:val="20"/>
                <w:szCs w:val="20"/>
              </w:rPr>
            </w:pPr>
            <w:r w:rsidRPr="00FF13F3">
              <w:rPr>
                <w:rFonts w:ascii="Times New Roman" w:hAnsi="Times New Roman" w:cs="Times New Roman"/>
                <w:sz w:val="20"/>
                <w:szCs w:val="20"/>
              </w:rPr>
              <w:t>Источник ресурсного обеспечения</w:t>
            </w:r>
          </w:p>
        </w:tc>
        <w:tc>
          <w:tcPr>
            <w:tcW w:w="126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ListParagraph1"/>
              <w:spacing w:after="0" w:line="240" w:lineRule="auto"/>
              <w:ind w:left="-54" w:right="-108"/>
              <w:jc w:val="center"/>
              <w:rPr>
                <w:rFonts w:ascii="Times New Roman" w:hAnsi="Times New Roman" w:cs="Times New Roman"/>
                <w:sz w:val="20"/>
                <w:szCs w:val="20"/>
              </w:rPr>
            </w:pPr>
            <w:r w:rsidRPr="00FF13F3">
              <w:rPr>
                <w:rFonts w:ascii="Times New Roman" w:hAnsi="Times New Roman" w:cs="Times New Roman"/>
                <w:sz w:val="20"/>
                <w:szCs w:val="20"/>
              </w:rPr>
              <w:t>Исполнитель</w:t>
            </w:r>
          </w:p>
        </w:tc>
        <w:tc>
          <w:tcPr>
            <w:tcW w:w="53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ListParagraph1"/>
              <w:spacing w:after="0" w:line="240" w:lineRule="auto"/>
              <w:ind w:left="33"/>
              <w:jc w:val="center"/>
              <w:rPr>
                <w:rFonts w:ascii="Times New Roman" w:hAnsi="Times New Roman" w:cs="Times New Roman"/>
                <w:sz w:val="20"/>
                <w:szCs w:val="20"/>
              </w:rPr>
            </w:pPr>
            <w:r w:rsidRPr="00FF13F3">
              <w:rPr>
                <w:rFonts w:ascii="Times New Roman" w:hAnsi="Times New Roman" w:cs="Times New Roman"/>
                <w:sz w:val="20"/>
                <w:szCs w:val="20"/>
              </w:rPr>
              <w:t>2014</w:t>
            </w:r>
          </w:p>
        </w:tc>
        <w:tc>
          <w:tcPr>
            <w:tcW w:w="90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ListParagraph1"/>
              <w:spacing w:after="0" w:line="240" w:lineRule="auto"/>
              <w:ind w:left="33"/>
              <w:jc w:val="center"/>
              <w:rPr>
                <w:rFonts w:ascii="Times New Roman" w:hAnsi="Times New Roman" w:cs="Times New Roman"/>
                <w:sz w:val="20"/>
                <w:szCs w:val="20"/>
              </w:rPr>
            </w:pPr>
            <w:r w:rsidRPr="00FF13F3">
              <w:rPr>
                <w:rFonts w:ascii="Times New Roman" w:hAnsi="Times New Roman" w:cs="Times New Roman"/>
                <w:sz w:val="20"/>
                <w:szCs w:val="20"/>
              </w:rPr>
              <w:t>2015</w:t>
            </w:r>
          </w:p>
        </w:tc>
        <w:tc>
          <w:tcPr>
            <w:tcW w:w="90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ListParagraph1"/>
              <w:spacing w:after="0" w:line="240" w:lineRule="auto"/>
              <w:ind w:left="0"/>
              <w:jc w:val="center"/>
              <w:rPr>
                <w:rFonts w:ascii="Times New Roman" w:hAnsi="Times New Roman" w:cs="Times New Roman"/>
                <w:sz w:val="20"/>
                <w:szCs w:val="20"/>
              </w:rPr>
            </w:pPr>
            <w:r w:rsidRPr="00FF13F3">
              <w:rPr>
                <w:rFonts w:ascii="Times New Roman" w:hAnsi="Times New Roman" w:cs="Times New Roman"/>
                <w:sz w:val="20"/>
                <w:szCs w:val="20"/>
              </w:rPr>
              <w:t>2016</w:t>
            </w:r>
          </w:p>
        </w:tc>
        <w:tc>
          <w:tcPr>
            <w:tcW w:w="90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ListParagraph1"/>
              <w:spacing w:after="0" w:line="240" w:lineRule="auto"/>
              <w:ind w:left="0"/>
              <w:jc w:val="center"/>
              <w:rPr>
                <w:rFonts w:ascii="Times New Roman" w:hAnsi="Times New Roman" w:cs="Times New Roman"/>
                <w:sz w:val="20"/>
                <w:szCs w:val="20"/>
              </w:rPr>
            </w:pPr>
            <w:r w:rsidRPr="00FF13F3">
              <w:rPr>
                <w:rFonts w:ascii="Times New Roman" w:hAnsi="Times New Roman" w:cs="Times New Roman"/>
                <w:sz w:val="20"/>
                <w:szCs w:val="20"/>
              </w:rPr>
              <w:t>2017</w:t>
            </w:r>
          </w:p>
        </w:tc>
        <w:tc>
          <w:tcPr>
            <w:tcW w:w="90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ListParagraph1"/>
              <w:spacing w:after="0" w:line="240" w:lineRule="auto"/>
              <w:ind w:left="0"/>
              <w:jc w:val="center"/>
              <w:rPr>
                <w:rFonts w:ascii="Times New Roman" w:hAnsi="Times New Roman" w:cs="Times New Roman"/>
                <w:sz w:val="20"/>
                <w:szCs w:val="20"/>
              </w:rPr>
            </w:pPr>
            <w:r w:rsidRPr="00FF13F3">
              <w:rPr>
                <w:rFonts w:ascii="Times New Roman" w:hAnsi="Times New Roman" w:cs="Times New Roman"/>
                <w:sz w:val="20"/>
                <w:szCs w:val="20"/>
              </w:rPr>
              <w:t>2018</w:t>
            </w:r>
          </w:p>
        </w:tc>
        <w:tc>
          <w:tcPr>
            <w:tcW w:w="90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ListParagraph1"/>
              <w:spacing w:after="0" w:line="240" w:lineRule="auto"/>
              <w:ind w:left="0"/>
              <w:jc w:val="center"/>
              <w:rPr>
                <w:rFonts w:ascii="Times New Roman" w:hAnsi="Times New Roman" w:cs="Times New Roman"/>
                <w:sz w:val="20"/>
                <w:szCs w:val="20"/>
              </w:rPr>
            </w:pPr>
            <w:r w:rsidRPr="00FF13F3">
              <w:rPr>
                <w:rFonts w:ascii="Times New Roman" w:hAnsi="Times New Roman" w:cs="Times New Roman"/>
                <w:sz w:val="20"/>
                <w:szCs w:val="20"/>
              </w:rPr>
              <w:t>2019</w:t>
            </w:r>
          </w:p>
        </w:tc>
        <w:tc>
          <w:tcPr>
            <w:tcW w:w="90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ListParagraph1"/>
              <w:spacing w:after="0" w:line="240" w:lineRule="auto"/>
              <w:ind w:left="0"/>
              <w:jc w:val="center"/>
              <w:rPr>
                <w:rFonts w:ascii="Times New Roman" w:hAnsi="Times New Roman" w:cs="Times New Roman"/>
                <w:sz w:val="20"/>
                <w:szCs w:val="20"/>
              </w:rPr>
            </w:pPr>
            <w:r w:rsidRPr="00FF13F3">
              <w:rPr>
                <w:rFonts w:ascii="Times New Roman" w:hAnsi="Times New Roman" w:cs="Times New Roman"/>
                <w:sz w:val="20"/>
                <w:szCs w:val="20"/>
              </w:rPr>
              <w:t>2020</w:t>
            </w:r>
          </w:p>
        </w:tc>
      </w:tr>
      <w:tr w:rsidR="00E82476" w:rsidRPr="00FF13F3" w:rsidTr="00776E7E">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ListParagraph1"/>
              <w:spacing w:after="0" w:line="240" w:lineRule="auto"/>
              <w:ind w:left="34"/>
              <w:jc w:val="both"/>
              <w:rPr>
                <w:rFonts w:ascii="Times New Roman" w:hAnsi="Times New Roman" w:cs="Times New Roman"/>
                <w:sz w:val="20"/>
                <w:szCs w:val="20"/>
              </w:rPr>
            </w:pPr>
          </w:p>
        </w:tc>
        <w:tc>
          <w:tcPr>
            <w:tcW w:w="261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ListParagraph1"/>
              <w:spacing w:after="0" w:line="240" w:lineRule="auto"/>
              <w:ind w:left="33"/>
              <w:rPr>
                <w:rFonts w:ascii="Times New Roman" w:hAnsi="Times New Roman" w:cs="Times New Roman"/>
                <w:b/>
                <w:bCs/>
                <w:sz w:val="20"/>
                <w:szCs w:val="20"/>
              </w:rPr>
            </w:pPr>
            <w:r w:rsidRPr="00FF13F3">
              <w:rPr>
                <w:rFonts w:ascii="Times New Roman" w:hAnsi="Times New Roman" w:cs="Times New Roman"/>
                <w:b/>
                <w:bCs/>
                <w:sz w:val="20"/>
                <w:szCs w:val="20"/>
              </w:rPr>
              <w:t>Подпрограмма, всего:</w:t>
            </w:r>
          </w:p>
        </w:tc>
        <w:tc>
          <w:tcPr>
            <w:tcW w:w="126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ListParagraph1"/>
              <w:spacing w:after="0" w:line="240" w:lineRule="auto"/>
              <w:ind w:left="33"/>
              <w:jc w:val="center"/>
              <w:rPr>
                <w:rFonts w:ascii="Times New Roman" w:hAnsi="Times New Roman" w:cs="Times New Roman"/>
                <w:b/>
                <w:bCs/>
                <w:sz w:val="20"/>
                <w:szCs w:val="20"/>
              </w:rPr>
            </w:pPr>
            <w:r w:rsidRPr="00FF13F3">
              <w:rPr>
                <w:rFonts w:ascii="Times New Roman" w:hAnsi="Times New Roman" w:cs="Times New Roman"/>
                <w:b/>
                <w:bCs/>
                <w:sz w:val="20"/>
                <w:szCs w:val="20"/>
              </w:rPr>
              <w:t>0,00</w:t>
            </w:r>
          </w:p>
        </w:tc>
        <w:tc>
          <w:tcPr>
            <w:tcW w:w="531"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ListParagraph1"/>
              <w:spacing w:after="0" w:line="240" w:lineRule="auto"/>
              <w:ind w:left="33"/>
              <w:rPr>
                <w:rFonts w:ascii="Times New Roman" w:hAnsi="Times New Roman" w:cs="Times New Roman"/>
                <w:b/>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ListParagraph1"/>
              <w:spacing w:after="0" w:line="240" w:lineRule="auto"/>
              <w:ind w:left="33"/>
              <w:rPr>
                <w:rFonts w:ascii="Times New Roman" w:hAnsi="Times New Roman" w:cs="Times New Roman"/>
                <w:b/>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ListParagraph1"/>
              <w:spacing w:after="0" w:line="240" w:lineRule="auto"/>
              <w:ind w:left="33"/>
              <w:rPr>
                <w:rFonts w:ascii="Times New Roman" w:hAnsi="Times New Roman" w:cs="Times New Roman"/>
                <w:b/>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ListParagraph1"/>
              <w:spacing w:after="0" w:line="240" w:lineRule="auto"/>
              <w:ind w:left="33"/>
              <w:rPr>
                <w:rFonts w:ascii="Times New Roman" w:hAnsi="Times New Roman" w:cs="Times New Roman"/>
                <w:b/>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ListParagraph1"/>
              <w:spacing w:after="0" w:line="240" w:lineRule="auto"/>
              <w:ind w:left="33"/>
              <w:rPr>
                <w:rFonts w:ascii="Times New Roman" w:hAnsi="Times New Roman" w:cs="Times New Roman"/>
                <w:b/>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ListParagraph1"/>
              <w:spacing w:after="0" w:line="240" w:lineRule="auto"/>
              <w:ind w:left="33"/>
              <w:rPr>
                <w:rFonts w:ascii="Times New Roman" w:hAnsi="Times New Roman" w:cs="Times New Roman"/>
                <w:b/>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ListParagraph1"/>
              <w:spacing w:after="0" w:line="240" w:lineRule="auto"/>
              <w:ind w:left="33"/>
              <w:rPr>
                <w:rFonts w:ascii="Times New Roman" w:hAnsi="Times New Roman" w:cs="Times New Roman"/>
                <w:b/>
                <w:bCs/>
                <w:sz w:val="20"/>
                <w:szCs w:val="20"/>
              </w:rPr>
            </w:pPr>
          </w:p>
        </w:tc>
      </w:tr>
      <w:tr w:rsidR="00E82476" w:rsidRPr="00FF13F3" w:rsidTr="00776E7E">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ListParagraph1"/>
              <w:spacing w:after="0" w:line="240" w:lineRule="auto"/>
              <w:ind w:left="34"/>
              <w:jc w:val="both"/>
              <w:rPr>
                <w:rFonts w:ascii="Times New Roman" w:hAnsi="Times New Roman" w:cs="Times New Roman"/>
                <w:sz w:val="20"/>
                <w:szCs w:val="20"/>
              </w:rPr>
            </w:pPr>
          </w:p>
        </w:tc>
        <w:tc>
          <w:tcPr>
            <w:tcW w:w="261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ListParagraph1"/>
              <w:spacing w:after="0" w:line="240" w:lineRule="auto"/>
              <w:ind w:left="0"/>
              <w:rPr>
                <w:rFonts w:ascii="Times New Roman" w:hAnsi="Times New Roman" w:cs="Times New Roman"/>
                <w:sz w:val="20"/>
                <w:szCs w:val="20"/>
              </w:rPr>
            </w:pPr>
            <w:r w:rsidRPr="00FF13F3">
              <w:rPr>
                <w:rFonts w:ascii="Times New Roman" w:hAnsi="Times New Roman" w:cs="Times New Roman"/>
                <w:sz w:val="20"/>
                <w:szCs w:val="20"/>
              </w:rPr>
              <w:t>Бюджетные ассигнования</w:t>
            </w:r>
          </w:p>
        </w:tc>
        <w:tc>
          <w:tcPr>
            <w:tcW w:w="126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ListParagraph1"/>
              <w:spacing w:after="0" w:line="240" w:lineRule="auto"/>
              <w:ind w:left="0"/>
              <w:rPr>
                <w:rFonts w:ascii="Times New Roman" w:hAnsi="Times New Roman" w:cs="Times New Roman"/>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ListParagraph1"/>
              <w:spacing w:after="0" w:line="240" w:lineRule="auto"/>
              <w:ind w:left="0"/>
              <w:jc w:val="center"/>
              <w:rPr>
                <w:rFonts w:ascii="Times New Roman" w:hAnsi="Times New Roman" w:cs="Times New Roman"/>
                <w:sz w:val="20"/>
                <w:szCs w:val="20"/>
              </w:rPr>
            </w:pPr>
            <w:r w:rsidRPr="00FF13F3">
              <w:rPr>
                <w:rFonts w:ascii="Times New Roman" w:hAnsi="Times New Roman" w:cs="Times New Roman"/>
                <w:sz w:val="20"/>
                <w:szCs w:val="20"/>
              </w:rPr>
              <w:t>0,00</w:t>
            </w:r>
          </w:p>
        </w:tc>
        <w:tc>
          <w:tcPr>
            <w:tcW w:w="90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ListParagraph1"/>
              <w:spacing w:after="0" w:line="240" w:lineRule="auto"/>
              <w:ind w:left="0"/>
              <w:jc w:val="center"/>
              <w:rPr>
                <w:rFonts w:ascii="Times New Roman" w:hAnsi="Times New Roman" w:cs="Times New Roman"/>
                <w:sz w:val="20"/>
                <w:szCs w:val="20"/>
              </w:rPr>
            </w:pPr>
            <w:r w:rsidRPr="00FF13F3">
              <w:rPr>
                <w:rFonts w:ascii="Times New Roman" w:hAnsi="Times New Roman" w:cs="Times New Roman"/>
                <w:sz w:val="20"/>
                <w:szCs w:val="20"/>
              </w:rPr>
              <w:t>0,00</w:t>
            </w:r>
          </w:p>
        </w:tc>
        <w:tc>
          <w:tcPr>
            <w:tcW w:w="90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0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0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0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0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ListParagraph1"/>
              <w:spacing w:after="0" w:line="240" w:lineRule="auto"/>
              <w:ind w:left="0"/>
              <w:jc w:val="center"/>
              <w:rPr>
                <w:rFonts w:ascii="Times New Roman" w:hAnsi="Times New Roman" w:cs="Times New Roman"/>
                <w:sz w:val="20"/>
                <w:szCs w:val="20"/>
              </w:rPr>
            </w:pPr>
            <w:r w:rsidRPr="00FF13F3">
              <w:rPr>
                <w:rFonts w:ascii="Times New Roman" w:hAnsi="Times New Roman" w:cs="Times New Roman"/>
                <w:sz w:val="20"/>
                <w:szCs w:val="20"/>
              </w:rPr>
              <w:t>0,00</w:t>
            </w:r>
          </w:p>
        </w:tc>
      </w:tr>
      <w:tr w:rsidR="00E82476" w:rsidRPr="00FF13F3" w:rsidTr="00776E7E">
        <w:trPr>
          <w:trHeight w:val="462"/>
        </w:trPr>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ListParagraph1"/>
              <w:spacing w:after="0" w:line="240" w:lineRule="auto"/>
              <w:ind w:left="34"/>
              <w:jc w:val="both"/>
              <w:rPr>
                <w:rFonts w:ascii="Times New Roman" w:hAnsi="Times New Roman" w:cs="Times New Roman"/>
                <w:sz w:val="20"/>
                <w:szCs w:val="20"/>
              </w:rPr>
            </w:pPr>
          </w:p>
        </w:tc>
        <w:tc>
          <w:tcPr>
            <w:tcW w:w="261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Реализация мероприятий по обеспечению инженерной инфраструктурой земельных участков, предназначенных для бесплатного предоставления (предоставленных) семьям с тремя и более детьми в г.о.Тейково Ивановской области на 2014 - 2017 годы</w:t>
            </w:r>
          </w:p>
        </w:tc>
        <w:tc>
          <w:tcPr>
            <w:tcW w:w="126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ListParagraph1"/>
              <w:spacing w:after="0" w:line="240" w:lineRule="auto"/>
              <w:ind w:left="0"/>
              <w:rPr>
                <w:rFonts w:ascii="Times New Roman" w:hAnsi="Times New Roman" w:cs="Times New Roman"/>
                <w:sz w:val="20"/>
                <w:szCs w:val="20"/>
              </w:rPr>
            </w:pPr>
            <w:r w:rsidRPr="00FF13F3">
              <w:rPr>
                <w:rFonts w:ascii="Times New Roman" w:hAnsi="Times New Roman" w:cs="Times New Roman"/>
                <w:sz w:val="20"/>
                <w:szCs w:val="20"/>
              </w:rPr>
              <w:t>Отдел городской инфраструктуры администрации г.о. Тейково</w:t>
            </w:r>
          </w:p>
        </w:tc>
        <w:tc>
          <w:tcPr>
            <w:tcW w:w="531"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ListParagraph1"/>
              <w:spacing w:after="0" w:line="240" w:lineRule="auto"/>
              <w:ind w:left="0"/>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ListParagraph1"/>
              <w:spacing w:after="0" w:line="240" w:lineRule="auto"/>
              <w:ind w:left="0"/>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ListParagraph1"/>
              <w:spacing w:after="0" w:line="240" w:lineRule="auto"/>
              <w:ind w:left="0"/>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ListParagraph1"/>
              <w:spacing w:after="0" w:line="240" w:lineRule="auto"/>
              <w:ind w:left="0"/>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ListParagraph1"/>
              <w:spacing w:after="0" w:line="240" w:lineRule="auto"/>
              <w:ind w:left="0"/>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ListParagraph1"/>
              <w:spacing w:after="0" w:line="240" w:lineRule="auto"/>
              <w:ind w:left="0"/>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ListParagraph1"/>
              <w:spacing w:after="0" w:line="240" w:lineRule="auto"/>
              <w:ind w:left="0"/>
              <w:jc w:val="center"/>
              <w:rPr>
                <w:rFonts w:ascii="Times New Roman" w:hAnsi="Times New Roman" w:cs="Times New Roman"/>
                <w:sz w:val="20"/>
                <w:szCs w:val="20"/>
              </w:rPr>
            </w:pPr>
          </w:p>
        </w:tc>
      </w:tr>
      <w:tr w:rsidR="00E82476" w:rsidRPr="00FF13F3" w:rsidTr="00776E7E">
        <w:trPr>
          <w:trHeight w:val="335"/>
        </w:trPr>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ListParagraph1"/>
              <w:spacing w:after="0" w:line="240" w:lineRule="auto"/>
              <w:ind w:left="34"/>
              <w:jc w:val="both"/>
              <w:rPr>
                <w:rFonts w:ascii="Times New Roman" w:hAnsi="Times New Roman" w:cs="Times New Roman"/>
                <w:sz w:val="20"/>
                <w:szCs w:val="20"/>
              </w:rPr>
            </w:pPr>
          </w:p>
        </w:tc>
        <w:tc>
          <w:tcPr>
            <w:tcW w:w="261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ListParagraph1"/>
              <w:spacing w:after="0" w:line="240" w:lineRule="auto"/>
              <w:ind w:left="0"/>
              <w:rPr>
                <w:rFonts w:ascii="Times New Roman" w:hAnsi="Times New Roman" w:cs="Times New Roman"/>
                <w:sz w:val="20"/>
                <w:szCs w:val="20"/>
              </w:rPr>
            </w:pPr>
            <w:r w:rsidRPr="00FF13F3">
              <w:rPr>
                <w:rFonts w:ascii="Times New Roman" w:hAnsi="Times New Roman" w:cs="Times New Roman"/>
                <w:sz w:val="20"/>
                <w:szCs w:val="20"/>
              </w:rPr>
              <w:t>Бюджетные ассигнования</w:t>
            </w:r>
          </w:p>
        </w:tc>
        <w:tc>
          <w:tcPr>
            <w:tcW w:w="126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ListParagraph1"/>
              <w:spacing w:after="0" w:line="240" w:lineRule="auto"/>
              <w:ind w:left="0"/>
              <w:rPr>
                <w:rFonts w:ascii="Times New Roman" w:hAnsi="Times New Roman" w:cs="Times New Roman"/>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ListParagraph1"/>
              <w:spacing w:after="0" w:line="240" w:lineRule="auto"/>
              <w:ind w:left="0"/>
              <w:jc w:val="center"/>
              <w:rPr>
                <w:rFonts w:ascii="Times New Roman" w:hAnsi="Times New Roman" w:cs="Times New Roman"/>
                <w:sz w:val="20"/>
                <w:szCs w:val="20"/>
              </w:rPr>
            </w:pPr>
            <w:r w:rsidRPr="00FF13F3">
              <w:rPr>
                <w:rFonts w:ascii="Times New Roman" w:hAnsi="Times New Roman" w:cs="Times New Roman"/>
                <w:sz w:val="20"/>
                <w:szCs w:val="20"/>
              </w:rPr>
              <w:t>0,00</w:t>
            </w:r>
          </w:p>
        </w:tc>
        <w:tc>
          <w:tcPr>
            <w:tcW w:w="90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ListParagraph1"/>
              <w:spacing w:after="0" w:line="240" w:lineRule="auto"/>
              <w:ind w:left="0"/>
              <w:jc w:val="center"/>
              <w:rPr>
                <w:rFonts w:ascii="Times New Roman" w:hAnsi="Times New Roman" w:cs="Times New Roman"/>
                <w:sz w:val="20"/>
                <w:szCs w:val="20"/>
              </w:rPr>
            </w:pPr>
            <w:r w:rsidRPr="00FF13F3">
              <w:rPr>
                <w:rFonts w:ascii="Times New Roman" w:hAnsi="Times New Roman" w:cs="Times New Roman"/>
                <w:sz w:val="20"/>
                <w:szCs w:val="20"/>
              </w:rPr>
              <w:t>0,00</w:t>
            </w:r>
          </w:p>
        </w:tc>
        <w:tc>
          <w:tcPr>
            <w:tcW w:w="90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0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0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0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0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ListParagraph1"/>
              <w:spacing w:after="0" w:line="240" w:lineRule="auto"/>
              <w:ind w:left="0"/>
              <w:jc w:val="center"/>
              <w:rPr>
                <w:rFonts w:ascii="Times New Roman" w:hAnsi="Times New Roman" w:cs="Times New Roman"/>
                <w:sz w:val="20"/>
                <w:szCs w:val="20"/>
              </w:rPr>
            </w:pPr>
            <w:r w:rsidRPr="00FF13F3">
              <w:rPr>
                <w:rFonts w:ascii="Times New Roman" w:hAnsi="Times New Roman" w:cs="Times New Roman"/>
                <w:sz w:val="20"/>
                <w:szCs w:val="20"/>
              </w:rPr>
              <w:t>0,00</w:t>
            </w:r>
          </w:p>
        </w:tc>
      </w:tr>
      <w:tr w:rsidR="00E82476" w:rsidRPr="00FF13F3" w:rsidTr="00776E7E">
        <w:trPr>
          <w:trHeight w:val="270"/>
        </w:trPr>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ListParagraph1"/>
              <w:spacing w:after="0" w:line="240" w:lineRule="auto"/>
              <w:ind w:left="34"/>
              <w:jc w:val="both"/>
              <w:rPr>
                <w:rFonts w:ascii="Times New Roman" w:hAnsi="Times New Roman" w:cs="Times New Roman"/>
                <w:sz w:val="20"/>
                <w:szCs w:val="20"/>
              </w:rPr>
            </w:pPr>
          </w:p>
        </w:tc>
        <w:tc>
          <w:tcPr>
            <w:tcW w:w="261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ListParagraph1"/>
              <w:spacing w:after="0" w:line="240" w:lineRule="auto"/>
              <w:ind w:left="0"/>
              <w:rPr>
                <w:rFonts w:ascii="Times New Roman" w:hAnsi="Times New Roman" w:cs="Times New Roman"/>
                <w:sz w:val="20"/>
                <w:szCs w:val="20"/>
              </w:rPr>
            </w:pPr>
            <w:r w:rsidRPr="00FF13F3">
              <w:rPr>
                <w:rFonts w:ascii="Times New Roman" w:hAnsi="Times New Roman" w:cs="Times New Roman"/>
                <w:sz w:val="20"/>
                <w:szCs w:val="20"/>
              </w:rPr>
              <w:t>- местный бюджет</w:t>
            </w:r>
          </w:p>
        </w:tc>
        <w:tc>
          <w:tcPr>
            <w:tcW w:w="126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ListParagraph1"/>
              <w:spacing w:after="0" w:line="240" w:lineRule="auto"/>
              <w:ind w:left="0"/>
              <w:rPr>
                <w:rFonts w:ascii="Times New Roman" w:hAnsi="Times New Roman" w:cs="Times New Roman"/>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ListParagraph1"/>
              <w:spacing w:after="0" w:line="240" w:lineRule="auto"/>
              <w:ind w:left="0"/>
              <w:jc w:val="center"/>
              <w:rPr>
                <w:rFonts w:ascii="Times New Roman" w:hAnsi="Times New Roman" w:cs="Times New Roman"/>
                <w:sz w:val="20"/>
                <w:szCs w:val="20"/>
              </w:rPr>
            </w:pPr>
            <w:r w:rsidRPr="00FF13F3">
              <w:rPr>
                <w:rFonts w:ascii="Times New Roman" w:hAnsi="Times New Roman" w:cs="Times New Roman"/>
                <w:sz w:val="20"/>
                <w:szCs w:val="20"/>
              </w:rPr>
              <w:t>0,00</w:t>
            </w:r>
          </w:p>
        </w:tc>
        <w:tc>
          <w:tcPr>
            <w:tcW w:w="90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ListParagraph1"/>
              <w:spacing w:after="0" w:line="240" w:lineRule="auto"/>
              <w:ind w:left="0"/>
              <w:jc w:val="center"/>
              <w:rPr>
                <w:rFonts w:ascii="Times New Roman" w:hAnsi="Times New Roman" w:cs="Times New Roman"/>
                <w:sz w:val="20"/>
                <w:szCs w:val="20"/>
              </w:rPr>
            </w:pPr>
            <w:r w:rsidRPr="00FF13F3">
              <w:rPr>
                <w:rFonts w:ascii="Times New Roman" w:hAnsi="Times New Roman" w:cs="Times New Roman"/>
                <w:sz w:val="20"/>
                <w:szCs w:val="20"/>
              </w:rPr>
              <w:t>0,00</w:t>
            </w:r>
          </w:p>
        </w:tc>
        <w:tc>
          <w:tcPr>
            <w:tcW w:w="90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0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0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0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0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ListParagraph1"/>
              <w:spacing w:after="0" w:line="240" w:lineRule="auto"/>
              <w:ind w:left="0"/>
              <w:jc w:val="center"/>
              <w:rPr>
                <w:rFonts w:ascii="Times New Roman" w:hAnsi="Times New Roman" w:cs="Times New Roman"/>
                <w:sz w:val="20"/>
                <w:szCs w:val="20"/>
              </w:rPr>
            </w:pPr>
            <w:r w:rsidRPr="00FF13F3">
              <w:rPr>
                <w:rFonts w:ascii="Times New Roman" w:hAnsi="Times New Roman" w:cs="Times New Roman"/>
                <w:sz w:val="20"/>
                <w:szCs w:val="20"/>
              </w:rPr>
              <w:t>0,00</w:t>
            </w:r>
          </w:p>
        </w:tc>
      </w:tr>
      <w:tr w:rsidR="00E82476" w:rsidRPr="00FF13F3" w:rsidTr="00776E7E">
        <w:trPr>
          <w:trHeight w:val="345"/>
        </w:trPr>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ListParagraph1"/>
              <w:spacing w:after="0" w:line="240" w:lineRule="auto"/>
              <w:ind w:left="34"/>
              <w:jc w:val="both"/>
              <w:rPr>
                <w:rFonts w:ascii="Times New Roman" w:hAnsi="Times New Roman" w:cs="Times New Roman"/>
                <w:sz w:val="20"/>
                <w:szCs w:val="20"/>
              </w:rPr>
            </w:pPr>
          </w:p>
        </w:tc>
        <w:tc>
          <w:tcPr>
            <w:tcW w:w="261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ListParagraph1"/>
              <w:spacing w:after="0" w:line="240" w:lineRule="auto"/>
              <w:ind w:left="0"/>
              <w:rPr>
                <w:rFonts w:ascii="Times New Roman" w:hAnsi="Times New Roman" w:cs="Times New Roman"/>
                <w:sz w:val="20"/>
                <w:szCs w:val="20"/>
              </w:rPr>
            </w:pPr>
            <w:r w:rsidRPr="00FF13F3">
              <w:rPr>
                <w:rFonts w:ascii="Times New Roman" w:hAnsi="Times New Roman" w:cs="Times New Roman"/>
                <w:sz w:val="20"/>
                <w:szCs w:val="20"/>
              </w:rPr>
              <w:t>- областной бюджет</w:t>
            </w:r>
          </w:p>
        </w:tc>
        <w:tc>
          <w:tcPr>
            <w:tcW w:w="126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ListParagraph1"/>
              <w:spacing w:after="0" w:line="240" w:lineRule="auto"/>
              <w:ind w:left="0"/>
              <w:rPr>
                <w:rFonts w:ascii="Times New Roman" w:hAnsi="Times New Roman" w:cs="Times New Roman"/>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ListParagraph1"/>
              <w:spacing w:after="0" w:line="240" w:lineRule="auto"/>
              <w:ind w:left="0"/>
              <w:jc w:val="center"/>
              <w:rPr>
                <w:rFonts w:ascii="Times New Roman" w:hAnsi="Times New Roman" w:cs="Times New Roman"/>
                <w:sz w:val="20"/>
                <w:szCs w:val="20"/>
              </w:rPr>
            </w:pPr>
            <w:r w:rsidRPr="00FF13F3">
              <w:rPr>
                <w:rFonts w:ascii="Times New Roman" w:hAnsi="Times New Roman" w:cs="Times New Roman"/>
                <w:sz w:val="20"/>
                <w:szCs w:val="20"/>
              </w:rPr>
              <w:t>0,00</w:t>
            </w:r>
          </w:p>
        </w:tc>
        <w:tc>
          <w:tcPr>
            <w:tcW w:w="90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ListParagraph1"/>
              <w:spacing w:after="0" w:line="240" w:lineRule="auto"/>
              <w:ind w:left="0"/>
              <w:jc w:val="center"/>
              <w:rPr>
                <w:rFonts w:ascii="Times New Roman" w:hAnsi="Times New Roman" w:cs="Times New Roman"/>
                <w:sz w:val="20"/>
                <w:szCs w:val="20"/>
              </w:rPr>
            </w:pPr>
            <w:r w:rsidRPr="00FF13F3">
              <w:rPr>
                <w:rFonts w:ascii="Times New Roman" w:hAnsi="Times New Roman" w:cs="Times New Roman"/>
                <w:sz w:val="20"/>
                <w:szCs w:val="20"/>
              </w:rPr>
              <w:t>0,00</w:t>
            </w:r>
          </w:p>
        </w:tc>
        <w:tc>
          <w:tcPr>
            <w:tcW w:w="90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0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0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0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0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ListParagraph1"/>
              <w:spacing w:after="0" w:line="240" w:lineRule="auto"/>
              <w:ind w:left="0"/>
              <w:jc w:val="center"/>
              <w:rPr>
                <w:rFonts w:ascii="Times New Roman" w:hAnsi="Times New Roman" w:cs="Times New Roman"/>
                <w:sz w:val="20"/>
                <w:szCs w:val="20"/>
              </w:rPr>
            </w:pPr>
            <w:r w:rsidRPr="00FF13F3">
              <w:rPr>
                <w:rFonts w:ascii="Times New Roman" w:hAnsi="Times New Roman" w:cs="Times New Roman"/>
                <w:sz w:val="20"/>
                <w:szCs w:val="20"/>
              </w:rPr>
              <w:t>0,00</w:t>
            </w:r>
          </w:p>
        </w:tc>
      </w:tr>
      <w:tr w:rsidR="00E82476" w:rsidRPr="00FF13F3" w:rsidTr="00776E7E">
        <w:trPr>
          <w:trHeight w:val="345"/>
        </w:trPr>
        <w:tc>
          <w:tcPr>
            <w:tcW w:w="62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ListParagraph1"/>
              <w:spacing w:after="0" w:line="240" w:lineRule="auto"/>
              <w:ind w:left="34"/>
              <w:jc w:val="both"/>
              <w:rPr>
                <w:rFonts w:ascii="Times New Roman" w:hAnsi="Times New Roman" w:cs="Times New Roman"/>
                <w:sz w:val="20"/>
                <w:szCs w:val="20"/>
              </w:rPr>
            </w:pPr>
          </w:p>
        </w:tc>
        <w:tc>
          <w:tcPr>
            <w:tcW w:w="261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ListParagraph1"/>
              <w:spacing w:after="0" w:line="240" w:lineRule="auto"/>
              <w:ind w:left="0"/>
              <w:rPr>
                <w:rFonts w:ascii="Times New Roman" w:hAnsi="Times New Roman" w:cs="Times New Roman"/>
                <w:sz w:val="20"/>
                <w:szCs w:val="20"/>
              </w:rPr>
            </w:pPr>
            <w:r w:rsidRPr="00FF13F3">
              <w:rPr>
                <w:rFonts w:ascii="Times New Roman" w:hAnsi="Times New Roman" w:cs="Times New Roman"/>
                <w:sz w:val="20"/>
                <w:szCs w:val="20"/>
              </w:rPr>
              <w:t>- федеральный бюджет</w:t>
            </w:r>
          </w:p>
        </w:tc>
        <w:tc>
          <w:tcPr>
            <w:tcW w:w="1269"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ListParagraph1"/>
              <w:spacing w:after="0" w:line="240" w:lineRule="auto"/>
              <w:ind w:left="0"/>
              <w:rPr>
                <w:rFonts w:ascii="Times New Roman" w:hAnsi="Times New Roman" w:cs="Times New Roman"/>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ListParagraph1"/>
              <w:spacing w:after="0" w:line="240" w:lineRule="auto"/>
              <w:ind w:left="0"/>
              <w:jc w:val="center"/>
              <w:rPr>
                <w:rFonts w:ascii="Times New Roman" w:hAnsi="Times New Roman" w:cs="Times New Roman"/>
                <w:sz w:val="20"/>
                <w:szCs w:val="20"/>
              </w:rPr>
            </w:pPr>
            <w:r w:rsidRPr="00FF13F3">
              <w:rPr>
                <w:rFonts w:ascii="Times New Roman" w:hAnsi="Times New Roman" w:cs="Times New Roman"/>
                <w:sz w:val="20"/>
                <w:szCs w:val="20"/>
              </w:rPr>
              <w:t>0,00</w:t>
            </w:r>
          </w:p>
        </w:tc>
        <w:tc>
          <w:tcPr>
            <w:tcW w:w="90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ListParagraph1"/>
              <w:spacing w:after="0" w:line="240" w:lineRule="auto"/>
              <w:ind w:left="0"/>
              <w:jc w:val="center"/>
              <w:rPr>
                <w:rFonts w:ascii="Times New Roman" w:hAnsi="Times New Roman" w:cs="Times New Roman"/>
                <w:sz w:val="20"/>
                <w:szCs w:val="20"/>
              </w:rPr>
            </w:pPr>
            <w:r w:rsidRPr="00FF13F3">
              <w:rPr>
                <w:rFonts w:ascii="Times New Roman" w:hAnsi="Times New Roman" w:cs="Times New Roman"/>
                <w:sz w:val="20"/>
                <w:szCs w:val="20"/>
              </w:rPr>
              <w:t>0,00</w:t>
            </w:r>
          </w:p>
        </w:tc>
        <w:tc>
          <w:tcPr>
            <w:tcW w:w="90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0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0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90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ListParagraph1"/>
              <w:spacing w:after="0" w:line="240" w:lineRule="auto"/>
              <w:ind w:left="0"/>
              <w:jc w:val="center"/>
              <w:rPr>
                <w:rFonts w:ascii="Times New Roman" w:hAnsi="Times New Roman" w:cs="Times New Roman"/>
                <w:sz w:val="20"/>
                <w:szCs w:val="20"/>
              </w:rPr>
            </w:pPr>
            <w:r w:rsidRPr="00FF13F3">
              <w:rPr>
                <w:rFonts w:ascii="Times New Roman" w:hAnsi="Times New Roman" w:cs="Times New Roman"/>
                <w:sz w:val="20"/>
                <w:szCs w:val="20"/>
              </w:rPr>
              <w:t>0,00</w:t>
            </w:r>
          </w:p>
        </w:tc>
        <w:tc>
          <w:tcPr>
            <w:tcW w:w="900"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ListParagraph1"/>
              <w:spacing w:after="0" w:line="240" w:lineRule="auto"/>
              <w:ind w:left="0"/>
              <w:jc w:val="center"/>
              <w:rPr>
                <w:rFonts w:ascii="Times New Roman" w:hAnsi="Times New Roman" w:cs="Times New Roman"/>
                <w:sz w:val="20"/>
                <w:szCs w:val="20"/>
              </w:rPr>
            </w:pPr>
            <w:r w:rsidRPr="00FF13F3">
              <w:rPr>
                <w:rFonts w:ascii="Times New Roman" w:hAnsi="Times New Roman" w:cs="Times New Roman"/>
                <w:sz w:val="20"/>
                <w:szCs w:val="20"/>
              </w:rPr>
              <w:t>0,00</w:t>
            </w:r>
          </w:p>
        </w:tc>
      </w:tr>
    </w:tbl>
    <w:p w:rsidR="00E82476" w:rsidRPr="00FF13F3" w:rsidRDefault="00E82476" w:rsidP="00E82476">
      <w:pPr>
        <w:spacing w:after="0" w:line="240" w:lineRule="auto"/>
        <w:rPr>
          <w:rFonts w:ascii="Times New Roman" w:hAnsi="Times New Roman"/>
          <w:sz w:val="20"/>
          <w:szCs w:val="20"/>
        </w:rPr>
      </w:pPr>
    </w:p>
    <w:p w:rsidR="00E82476" w:rsidRPr="00FF13F3" w:rsidRDefault="00E82476" w:rsidP="00E82476">
      <w:pPr>
        <w:pStyle w:val="a3"/>
        <w:spacing w:before="0" w:beforeAutospacing="0" w:after="0" w:afterAutospacing="0"/>
        <w:ind w:firstLine="709"/>
        <w:jc w:val="both"/>
        <w:rPr>
          <w:sz w:val="20"/>
          <w:szCs w:val="20"/>
        </w:rPr>
      </w:pPr>
      <w:r w:rsidRPr="00FF13F3">
        <w:rPr>
          <w:sz w:val="20"/>
          <w:szCs w:val="20"/>
        </w:rPr>
        <w:t>Реализация подпрограммы предусматривает целевое использование денежных средств в соответствии с поставленной задачей, определёнными мероприятиями, а также регулярное проведение мониторинга достигнутых результатов и эффективности расходования средств бюджета  города Тейково.</w:t>
      </w:r>
    </w:p>
    <w:p w:rsidR="00E82476" w:rsidRPr="00FF13F3" w:rsidRDefault="00E82476" w:rsidP="00E82476">
      <w:pPr>
        <w:pStyle w:val="a3"/>
        <w:spacing w:before="0" w:beforeAutospacing="0" w:after="0" w:afterAutospacing="0"/>
        <w:ind w:firstLine="709"/>
        <w:jc w:val="both"/>
        <w:rPr>
          <w:sz w:val="20"/>
          <w:szCs w:val="20"/>
        </w:rPr>
      </w:pPr>
      <w:r w:rsidRPr="00FF13F3">
        <w:rPr>
          <w:sz w:val="20"/>
          <w:szCs w:val="20"/>
        </w:rPr>
        <w:t>Отдел городской инфраструктуры администрации г.о. Тейково  контролирует выполнение мероприятий, выявляет их отклонение от предусмотренной цели, устанавливает причины и применяет меры по их устранению.</w:t>
      </w:r>
    </w:p>
    <w:p w:rsidR="00E82476" w:rsidRPr="00FF13F3" w:rsidRDefault="00E82476" w:rsidP="00E82476">
      <w:pPr>
        <w:pStyle w:val="a3"/>
        <w:spacing w:before="0" w:beforeAutospacing="0" w:after="0" w:afterAutospacing="0"/>
        <w:ind w:firstLine="709"/>
        <w:jc w:val="both"/>
        <w:rPr>
          <w:sz w:val="20"/>
          <w:szCs w:val="20"/>
        </w:rPr>
      </w:pPr>
      <w:r w:rsidRPr="00FF13F3">
        <w:rPr>
          <w:sz w:val="20"/>
          <w:szCs w:val="20"/>
        </w:rPr>
        <w:t>Финансирование расходов на реализацию подпрограммы осуществляется в порядке, установленном для исполнения бюджета  города Тейково.</w:t>
      </w: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rPr>
          <w:sz w:val="20"/>
          <w:szCs w:val="20"/>
        </w:rPr>
      </w:pPr>
      <w:r w:rsidRPr="00FF13F3">
        <w:rPr>
          <w:sz w:val="20"/>
          <w:szCs w:val="20"/>
        </w:rPr>
        <w:br w:type="page"/>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lastRenderedPageBreak/>
        <w:t xml:space="preserve">Приложение № 13 </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к муниципальной программе</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городского округа Тейково</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«Обеспечение населения городского округа</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Тейково услугами жилищно-коммунального</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хозяйства и развитие транспортной системы» </w:t>
      </w:r>
    </w:p>
    <w:p w:rsidR="00E82476" w:rsidRPr="00FF13F3" w:rsidRDefault="00E82476" w:rsidP="00E82476">
      <w:pPr>
        <w:spacing w:after="0" w:line="240" w:lineRule="auto"/>
        <w:jc w:val="right"/>
        <w:rPr>
          <w:rFonts w:ascii="Times New Roman" w:hAnsi="Times New Roman"/>
          <w:sz w:val="20"/>
          <w:szCs w:val="20"/>
        </w:rPr>
      </w:pPr>
    </w:p>
    <w:p w:rsidR="00E82476" w:rsidRPr="00FF13F3" w:rsidRDefault="00E82476" w:rsidP="00E82476">
      <w:pPr>
        <w:spacing w:after="0" w:line="240" w:lineRule="auto"/>
        <w:jc w:val="center"/>
        <w:rPr>
          <w:rFonts w:ascii="Times New Roman" w:hAnsi="Times New Roman"/>
          <w:b/>
          <w:sz w:val="20"/>
          <w:szCs w:val="20"/>
        </w:rPr>
      </w:pPr>
    </w:p>
    <w:p w:rsidR="00E82476" w:rsidRPr="00FF13F3" w:rsidRDefault="00E82476" w:rsidP="00E82476">
      <w:pPr>
        <w:spacing w:after="0" w:line="240" w:lineRule="auto"/>
        <w:jc w:val="center"/>
        <w:rPr>
          <w:rFonts w:ascii="Times New Roman" w:hAnsi="Times New Roman"/>
          <w:b/>
          <w:sz w:val="20"/>
          <w:szCs w:val="20"/>
        </w:rPr>
      </w:pPr>
      <w:r w:rsidRPr="00FF13F3">
        <w:rPr>
          <w:rFonts w:ascii="Times New Roman" w:hAnsi="Times New Roman"/>
          <w:b/>
          <w:sz w:val="20"/>
          <w:szCs w:val="20"/>
        </w:rPr>
        <w:t>Подпрограмма</w:t>
      </w:r>
    </w:p>
    <w:p w:rsidR="00E82476" w:rsidRPr="00FF13F3" w:rsidRDefault="00E82476" w:rsidP="00E82476">
      <w:pPr>
        <w:spacing w:after="0" w:line="240" w:lineRule="auto"/>
        <w:jc w:val="center"/>
        <w:rPr>
          <w:rFonts w:ascii="Times New Roman" w:hAnsi="Times New Roman"/>
          <w:b/>
          <w:bCs/>
          <w:sz w:val="20"/>
          <w:szCs w:val="20"/>
        </w:rPr>
      </w:pPr>
      <w:r w:rsidRPr="00FF13F3">
        <w:rPr>
          <w:rFonts w:ascii="Times New Roman" w:hAnsi="Times New Roman"/>
          <w:b/>
          <w:bCs/>
          <w:sz w:val="20"/>
          <w:szCs w:val="20"/>
        </w:rPr>
        <w:t>Проведение ремонта жилых помещений, замены бытового санитарно-технического оборудования в жилых помещениях, занимаемых инвалидами и участниками Великой Отечественной войны 1941-</w:t>
      </w:r>
      <w:smartTag w:uri="urn:schemas-microsoft-com:office:smarttags" w:element="metricconverter">
        <w:smartTagPr>
          <w:attr w:name="ProductID" w:val="1945 г"/>
        </w:smartTagPr>
        <w:r w:rsidRPr="00FF13F3">
          <w:rPr>
            <w:rFonts w:ascii="Times New Roman" w:hAnsi="Times New Roman"/>
            <w:b/>
            <w:bCs/>
            <w:sz w:val="20"/>
            <w:szCs w:val="20"/>
          </w:rPr>
          <w:t>1945 г</w:t>
        </w:r>
      </w:smartTag>
      <w:r w:rsidRPr="00FF13F3">
        <w:rPr>
          <w:rFonts w:ascii="Times New Roman" w:hAnsi="Times New Roman"/>
          <w:b/>
          <w:bCs/>
          <w:sz w:val="20"/>
          <w:szCs w:val="20"/>
        </w:rPr>
        <w:t>.г. в городском округе Тейково</w:t>
      </w:r>
    </w:p>
    <w:p w:rsidR="00E82476" w:rsidRPr="00FF13F3" w:rsidRDefault="00E82476" w:rsidP="00E82476">
      <w:pPr>
        <w:spacing w:after="0" w:line="240" w:lineRule="auto"/>
        <w:jc w:val="center"/>
        <w:rPr>
          <w:rFonts w:ascii="Times New Roman" w:hAnsi="Times New Roman"/>
          <w:b/>
          <w:bCs/>
          <w:i/>
          <w:iCs/>
          <w:sz w:val="20"/>
          <w:szCs w:val="20"/>
          <w:u w:val="single"/>
        </w:rPr>
      </w:pPr>
    </w:p>
    <w:p w:rsidR="00E82476" w:rsidRPr="00FF13F3" w:rsidRDefault="00E82476" w:rsidP="00E82476">
      <w:pPr>
        <w:spacing w:after="0" w:line="240" w:lineRule="auto"/>
        <w:jc w:val="center"/>
        <w:rPr>
          <w:rFonts w:ascii="Times New Roman" w:hAnsi="Times New Roman"/>
          <w:b/>
          <w:bCs/>
          <w:i/>
          <w:iCs/>
          <w:sz w:val="20"/>
          <w:szCs w:val="20"/>
          <w:u w:val="single"/>
        </w:rPr>
      </w:pPr>
      <w:r w:rsidRPr="00FF13F3">
        <w:rPr>
          <w:rFonts w:ascii="Times New Roman" w:hAnsi="Times New Roman"/>
          <w:b/>
          <w:bCs/>
          <w:i/>
          <w:iCs/>
          <w:sz w:val="20"/>
          <w:szCs w:val="20"/>
          <w:u w:val="single"/>
        </w:rPr>
        <w:t>1.Паспорт  подпрограммы</w:t>
      </w:r>
    </w:p>
    <w:p w:rsidR="00E82476" w:rsidRPr="00FF13F3" w:rsidRDefault="00E82476" w:rsidP="00E82476">
      <w:pPr>
        <w:spacing w:after="0" w:line="240" w:lineRule="auto"/>
        <w:jc w:val="center"/>
        <w:rPr>
          <w:rFonts w:ascii="Times New Roman" w:hAnsi="Times New Roman"/>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6"/>
        <w:gridCol w:w="6992"/>
      </w:tblGrid>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Наименование</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6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Проведение ремонта жилых помещений, замены бытового санитарно-технического оборудования в жилых помещениях, занимаемых инвалидами и участниками Великой Отечественной войны 1941-</w:t>
            </w:r>
            <w:smartTag w:uri="urn:schemas-microsoft-com:office:smarttags" w:element="metricconverter">
              <w:smartTagPr>
                <w:attr w:name="ProductID" w:val="1945 г"/>
              </w:smartTagPr>
              <w:r w:rsidRPr="00FF13F3">
                <w:rPr>
                  <w:rFonts w:ascii="Times New Roman" w:hAnsi="Times New Roman"/>
                  <w:sz w:val="20"/>
                  <w:szCs w:val="20"/>
                </w:rPr>
                <w:t>1945 г</w:t>
              </w:r>
            </w:smartTag>
            <w:r w:rsidRPr="00FF13F3">
              <w:rPr>
                <w:rFonts w:ascii="Times New Roman" w:hAnsi="Times New Roman"/>
                <w:sz w:val="20"/>
                <w:szCs w:val="20"/>
              </w:rPr>
              <w:t>.г. в городском округе Тейково</w:t>
            </w:r>
          </w:p>
        </w:tc>
      </w:tr>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Срок реализации</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6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xml:space="preserve">2014-2020 </w:t>
            </w:r>
          </w:p>
        </w:tc>
      </w:tr>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Исполнитель подпрограммы</w:t>
            </w:r>
          </w:p>
        </w:tc>
        <w:tc>
          <w:tcPr>
            <w:tcW w:w="6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Отдел городской инфраструктуры администрации городского округа Тейково</w:t>
            </w:r>
          </w:p>
        </w:tc>
      </w:tr>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 xml:space="preserve">Цель </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6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both"/>
              <w:rPr>
                <w:rFonts w:ascii="Times New Roman" w:hAnsi="Times New Roman"/>
                <w:sz w:val="20"/>
                <w:szCs w:val="20"/>
              </w:rPr>
            </w:pPr>
            <w:r w:rsidRPr="00FF13F3">
              <w:rPr>
                <w:rFonts w:ascii="Times New Roman" w:hAnsi="Times New Roman"/>
                <w:sz w:val="20"/>
                <w:szCs w:val="20"/>
              </w:rPr>
              <w:t xml:space="preserve">Проведение ремонта жилых помещений, замены бытового санитарно-технического оборудования в жилых помещениях инвалидов и участников Великой Отечественной войны; </w:t>
            </w:r>
          </w:p>
          <w:p w:rsidR="00E82476" w:rsidRPr="00FF13F3" w:rsidRDefault="00E82476" w:rsidP="00776E7E">
            <w:pPr>
              <w:pStyle w:val="a9"/>
              <w:ind w:left="0"/>
              <w:jc w:val="both"/>
              <w:rPr>
                <w:rFonts w:ascii="Times New Roman" w:hAnsi="Times New Roman"/>
                <w:sz w:val="20"/>
                <w:szCs w:val="20"/>
              </w:rPr>
            </w:pPr>
            <w:r w:rsidRPr="00FF13F3">
              <w:rPr>
                <w:rFonts w:ascii="Times New Roman" w:hAnsi="Times New Roman"/>
                <w:sz w:val="20"/>
                <w:szCs w:val="20"/>
              </w:rPr>
              <w:t xml:space="preserve">обеспечение надежности работы инженерных сетей в жилых помещениях инвалидов и участников Великой Отечественной войны; </w:t>
            </w:r>
          </w:p>
          <w:p w:rsidR="00E82476" w:rsidRPr="00FF13F3" w:rsidRDefault="00E82476" w:rsidP="00776E7E">
            <w:pPr>
              <w:pStyle w:val="a9"/>
              <w:ind w:left="0"/>
              <w:jc w:val="both"/>
              <w:rPr>
                <w:rFonts w:ascii="Times New Roman" w:hAnsi="Times New Roman"/>
                <w:sz w:val="20"/>
                <w:szCs w:val="20"/>
              </w:rPr>
            </w:pPr>
            <w:r w:rsidRPr="00FF13F3">
              <w:rPr>
                <w:rFonts w:ascii="Times New Roman" w:hAnsi="Times New Roman"/>
                <w:sz w:val="20"/>
                <w:szCs w:val="20"/>
              </w:rPr>
              <w:t>повышение комфортности проживания ветеранов и инвалидов Великой Отечественной войны</w:t>
            </w:r>
          </w:p>
        </w:tc>
      </w:tr>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Объём ресурсного обеспечения мероприятий</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6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Общий объём бюджетных  ассигнований:</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xml:space="preserve">всего </w:t>
            </w:r>
            <w:r w:rsidRPr="00FF13F3">
              <w:rPr>
                <w:rFonts w:ascii="Times New Roman" w:hAnsi="Times New Roman"/>
                <w:b/>
                <w:sz w:val="20"/>
                <w:szCs w:val="20"/>
              </w:rPr>
              <w:t>604,14210</w:t>
            </w:r>
            <w:r w:rsidRPr="00FF13F3">
              <w:rPr>
                <w:rFonts w:ascii="Times New Roman" w:hAnsi="Times New Roman"/>
                <w:sz w:val="20"/>
                <w:szCs w:val="20"/>
              </w:rPr>
              <w:t xml:space="preserve"> тыс. руб., в том числе:</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2014 год –   0,000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2015 год –   604,14210 тыс. руб., в том числе:</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местный бюджет – 22,815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xml:space="preserve">областной бюджет – 581,32710 тыс. руб. </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2016 год –     0,000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2017 год –     0,000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2018 год –     0,000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2019 год –     0,000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2020 год –     0,000 тыс. руб.</w:t>
            </w:r>
          </w:p>
        </w:tc>
      </w:tr>
    </w:tbl>
    <w:p w:rsidR="00E82476" w:rsidRPr="00FF13F3" w:rsidRDefault="00E82476" w:rsidP="00E82476">
      <w:pPr>
        <w:spacing w:after="0" w:line="240" w:lineRule="auto"/>
        <w:jc w:val="center"/>
        <w:rPr>
          <w:rFonts w:ascii="Times New Roman" w:hAnsi="Times New Roman"/>
          <w:sz w:val="20"/>
          <w:szCs w:val="20"/>
        </w:rPr>
      </w:pPr>
    </w:p>
    <w:p w:rsidR="00E82476" w:rsidRPr="00FF13F3" w:rsidRDefault="00E82476" w:rsidP="00E82476">
      <w:pPr>
        <w:tabs>
          <w:tab w:val="left" w:pos="4354"/>
        </w:tabs>
        <w:autoSpaceDE w:val="0"/>
        <w:autoSpaceDN w:val="0"/>
        <w:adjustRightInd w:val="0"/>
        <w:spacing w:after="0" w:line="240" w:lineRule="auto"/>
        <w:jc w:val="center"/>
        <w:rPr>
          <w:rFonts w:ascii="Times New Roman" w:hAnsi="Times New Roman"/>
          <w:b/>
          <w:bCs/>
          <w:i/>
          <w:iCs/>
          <w:sz w:val="20"/>
          <w:szCs w:val="20"/>
          <w:u w:val="single"/>
        </w:rPr>
      </w:pPr>
      <w:r w:rsidRPr="00FF13F3">
        <w:rPr>
          <w:rFonts w:ascii="Times New Roman" w:hAnsi="Times New Roman"/>
          <w:b/>
          <w:bCs/>
          <w:i/>
          <w:iCs/>
          <w:sz w:val="20"/>
          <w:szCs w:val="20"/>
          <w:u w:val="single"/>
        </w:rPr>
        <w:t>2.Краткая характеристика сферы реализации подпрограммы</w:t>
      </w:r>
    </w:p>
    <w:p w:rsidR="00E82476" w:rsidRPr="00FF13F3" w:rsidRDefault="00E82476" w:rsidP="00E82476">
      <w:pPr>
        <w:tabs>
          <w:tab w:val="left" w:pos="4354"/>
        </w:tabs>
        <w:autoSpaceDE w:val="0"/>
        <w:autoSpaceDN w:val="0"/>
        <w:adjustRightInd w:val="0"/>
        <w:spacing w:after="0" w:line="240" w:lineRule="auto"/>
        <w:jc w:val="center"/>
        <w:rPr>
          <w:rFonts w:ascii="Times New Roman" w:hAnsi="Times New Roman"/>
          <w:b/>
          <w:bCs/>
          <w:i/>
          <w:iCs/>
          <w:sz w:val="20"/>
          <w:szCs w:val="20"/>
          <w:u w:val="single"/>
        </w:rPr>
      </w:pP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 xml:space="preserve"> </w:t>
      </w:r>
      <w:r w:rsidRPr="00FF13F3">
        <w:rPr>
          <w:rFonts w:ascii="Times New Roman" w:hAnsi="Times New Roman"/>
          <w:sz w:val="20"/>
          <w:szCs w:val="20"/>
        </w:rPr>
        <w:tab/>
        <w:t>При изучении социально-бытовых условий жизни ветеранов Великой Отечественной войны 1941-1945 годов был выявлен ряд проблем, основной из которых является необходимость повышения уровня благоустройства и проведения ремонтов, занимаемых ветеранами Великой Отечественной войны 1941-1945 годов жилых помещений. В этих целях в администрации г.о. Тейково сформированы соответствующие предварительные списки.</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ab/>
        <w:t>Зачастую состояние жилых помещений, в которых проживают ветераны Великой Отечественной войны 1941-1945 годов, не признанные нуждающимися в жилых помещениях в соответствии с жилищным законодательством и не имеющие право на получение социальной поддержки по обеспечению жильем за счет средств федерального бюджета, требует не только ремонта, но и проведения мероприятий, направленных на повышение уровня обеспеченности их коммунальными услугами, в том числе замена санитарно-технического и другого оборудования, повышение уровня благоустройства (подключение к сетям  централизованного водоснабжения и канализации и т.д.)</w:t>
      </w:r>
    </w:p>
    <w:p w:rsidR="00E82476" w:rsidRPr="00FF13F3" w:rsidRDefault="00E82476" w:rsidP="00E82476">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FF13F3">
        <w:rPr>
          <w:rFonts w:ascii="Times New Roman" w:hAnsi="Times New Roman"/>
          <w:sz w:val="20"/>
          <w:szCs w:val="20"/>
        </w:rPr>
        <w:t>В городском округе Тейково в настоящее время проживает 38 инвалидов и участников Великой Отечественной войны, из них  в частном секторе – 6 человек. Из них проведение ремонтных работ и (или) замена инженерного оборудования требуется в 21 жилом помещении.</w:t>
      </w:r>
    </w:p>
    <w:p w:rsidR="00E82476" w:rsidRPr="00FF13F3" w:rsidRDefault="00E82476" w:rsidP="00E82476">
      <w:pPr>
        <w:widowControl w:val="0"/>
        <w:autoSpaceDE w:val="0"/>
        <w:autoSpaceDN w:val="0"/>
        <w:adjustRightInd w:val="0"/>
        <w:spacing w:after="0" w:line="240" w:lineRule="auto"/>
        <w:ind w:firstLine="540"/>
        <w:jc w:val="both"/>
        <w:outlineLvl w:val="0"/>
        <w:rPr>
          <w:rFonts w:ascii="Times New Roman" w:hAnsi="Times New Roman"/>
          <w:sz w:val="20"/>
          <w:szCs w:val="20"/>
        </w:rPr>
      </w:pPr>
    </w:p>
    <w:p w:rsidR="00E82476" w:rsidRPr="00FF13F3" w:rsidRDefault="00E82476" w:rsidP="00E82476">
      <w:pPr>
        <w:widowControl w:val="0"/>
        <w:autoSpaceDE w:val="0"/>
        <w:autoSpaceDN w:val="0"/>
        <w:adjustRightInd w:val="0"/>
        <w:spacing w:after="0" w:line="240" w:lineRule="auto"/>
        <w:outlineLvl w:val="0"/>
        <w:rPr>
          <w:rFonts w:ascii="Times New Roman" w:hAnsi="Times New Roman"/>
          <w:b/>
          <w:bCs/>
          <w:i/>
          <w:iCs/>
          <w:sz w:val="20"/>
          <w:szCs w:val="20"/>
          <w:u w:val="single"/>
        </w:rPr>
      </w:pPr>
      <w:r w:rsidRPr="00FF13F3">
        <w:rPr>
          <w:rFonts w:ascii="Times New Roman" w:hAnsi="Times New Roman"/>
          <w:sz w:val="20"/>
          <w:szCs w:val="20"/>
        </w:rPr>
        <w:t xml:space="preserve">                      </w:t>
      </w:r>
      <w:r w:rsidRPr="00FF13F3">
        <w:rPr>
          <w:rFonts w:ascii="Times New Roman" w:hAnsi="Times New Roman"/>
          <w:b/>
          <w:bCs/>
          <w:i/>
          <w:iCs/>
          <w:sz w:val="20"/>
          <w:szCs w:val="20"/>
          <w:u w:val="single"/>
        </w:rPr>
        <w:t>3.Ожидаемые результаты реализации подпрограммы</w:t>
      </w:r>
    </w:p>
    <w:p w:rsidR="00E82476" w:rsidRPr="00FF13F3" w:rsidRDefault="00E82476" w:rsidP="00E82476">
      <w:pPr>
        <w:widowControl w:val="0"/>
        <w:autoSpaceDE w:val="0"/>
        <w:autoSpaceDN w:val="0"/>
        <w:adjustRightInd w:val="0"/>
        <w:spacing w:after="0" w:line="240" w:lineRule="auto"/>
        <w:outlineLvl w:val="0"/>
        <w:rPr>
          <w:rFonts w:ascii="Times New Roman" w:hAnsi="Times New Roman"/>
          <w:sz w:val="20"/>
          <w:szCs w:val="20"/>
        </w:rPr>
      </w:pPr>
    </w:p>
    <w:p w:rsidR="00E82476" w:rsidRPr="00FF13F3" w:rsidRDefault="00E82476" w:rsidP="00E82476">
      <w:pPr>
        <w:pStyle w:val="a9"/>
        <w:ind w:left="0"/>
        <w:jc w:val="both"/>
        <w:rPr>
          <w:rFonts w:ascii="Times New Roman" w:hAnsi="Times New Roman"/>
          <w:sz w:val="20"/>
          <w:szCs w:val="20"/>
        </w:rPr>
      </w:pPr>
      <w:r w:rsidRPr="00FF13F3">
        <w:rPr>
          <w:rFonts w:ascii="Times New Roman" w:hAnsi="Times New Roman"/>
          <w:sz w:val="20"/>
          <w:szCs w:val="20"/>
        </w:rPr>
        <w:tab/>
        <w:t xml:space="preserve">Подпрограмма предусматривает проведение ремонта жилых помещений, замену бытового санитарно-технического оборудования в жилых помещениях 21 инвалида и участника Великой Отечественной войны. Данные мероприятия поспособствуют обеспечению надежности работы инженерных </w:t>
      </w:r>
      <w:r w:rsidRPr="00FF13F3">
        <w:rPr>
          <w:rFonts w:ascii="Times New Roman" w:hAnsi="Times New Roman"/>
          <w:sz w:val="20"/>
          <w:szCs w:val="20"/>
        </w:rPr>
        <w:lastRenderedPageBreak/>
        <w:t xml:space="preserve">сетей в жилых помещениях инвалидов и участников Великой Отечественной войны и повышению комфортности их проживания. </w:t>
      </w:r>
    </w:p>
    <w:p w:rsidR="00E82476" w:rsidRPr="00FF13F3" w:rsidRDefault="00E82476" w:rsidP="00E82476">
      <w:pPr>
        <w:tabs>
          <w:tab w:val="left" w:pos="4354"/>
        </w:tabs>
        <w:autoSpaceDE w:val="0"/>
        <w:autoSpaceDN w:val="0"/>
        <w:adjustRightInd w:val="0"/>
        <w:spacing w:after="0" w:line="240" w:lineRule="auto"/>
        <w:jc w:val="center"/>
        <w:rPr>
          <w:rFonts w:ascii="Times New Roman" w:hAnsi="Times New Roman"/>
          <w:b/>
          <w:bCs/>
          <w:i/>
          <w:iCs/>
          <w:sz w:val="20"/>
          <w:szCs w:val="20"/>
          <w:u w:val="single"/>
        </w:rPr>
      </w:pPr>
    </w:p>
    <w:p w:rsidR="00E82476" w:rsidRPr="00FF13F3" w:rsidRDefault="00E82476" w:rsidP="00E82476">
      <w:pPr>
        <w:tabs>
          <w:tab w:val="left" w:pos="4354"/>
        </w:tabs>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b/>
          <w:bCs/>
          <w:i/>
          <w:iCs/>
          <w:sz w:val="20"/>
          <w:szCs w:val="20"/>
          <w:u w:val="single"/>
        </w:rPr>
        <w:t>4. Мероприятия подпрограммы</w:t>
      </w:r>
    </w:p>
    <w:p w:rsidR="00E82476" w:rsidRPr="00FF13F3" w:rsidRDefault="00E82476" w:rsidP="00E82476">
      <w:pPr>
        <w:tabs>
          <w:tab w:val="left" w:pos="4354"/>
        </w:tabs>
        <w:autoSpaceDE w:val="0"/>
        <w:autoSpaceDN w:val="0"/>
        <w:adjustRightInd w:val="0"/>
        <w:spacing w:after="0" w:line="240" w:lineRule="auto"/>
        <w:jc w:val="center"/>
        <w:rPr>
          <w:rFonts w:ascii="Times New Roman" w:hAnsi="Times New Roman"/>
          <w:b/>
          <w:bCs/>
          <w:i/>
          <w:iCs/>
          <w:sz w:val="20"/>
          <w:szCs w:val="20"/>
          <w:u w:val="single"/>
        </w:rPr>
      </w:pPr>
    </w:p>
    <w:tbl>
      <w:tblPr>
        <w:tblW w:w="10150" w:type="dxa"/>
        <w:tblInd w:w="-290" w:type="dxa"/>
        <w:tblLayout w:type="fixed"/>
        <w:tblCellMar>
          <w:left w:w="70" w:type="dxa"/>
          <w:right w:w="70" w:type="dxa"/>
        </w:tblCellMar>
        <w:tblLook w:val="0000"/>
      </w:tblPr>
      <w:tblGrid>
        <w:gridCol w:w="741"/>
        <w:gridCol w:w="7789"/>
        <w:gridCol w:w="1620"/>
      </w:tblGrid>
      <w:tr w:rsidR="00E82476" w:rsidRPr="00FF13F3" w:rsidTr="00776E7E">
        <w:trPr>
          <w:cantSplit/>
          <w:trHeight w:val="360"/>
        </w:trPr>
        <w:tc>
          <w:tcPr>
            <w:tcW w:w="741"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Cell"/>
              <w:widowControl/>
              <w:tabs>
                <w:tab w:val="left" w:pos="4354"/>
              </w:tabs>
              <w:rPr>
                <w:rFonts w:ascii="Times New Roman" w:hAnsi="Times New Roman" w:cs="Times New Roman"/>
              </w:rPr>
            </w:pPr>
            <w:r w:rsidRPr="00FF13F3">
              <w:rPr>
                <w:rFonts w:ascii="Times New Roman" w:hAnsi="Times New Roman" w:cs="Times New Roman"/>
              </w:rPr>
              <w:t xml:space="preserve">№ </w:t>
            </w:r>
            <w:r w:rsidRPr="00FF13F3">
              <w:rPr>
                <w:rFonts w:ascii="Times New Roman" w:hAnsi="Times New Roman" w:cs="Times New Roman"/>
              </w:rPr>
              <w:br/>
              <w:t>п/п</w:t>
            </w:r>
          </w:p>
        </w:tc>
        <w:tc>
          <w:tcPr>
            <w:tcW w:w="7789"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Cell"/>
              <w:widowControl/>
              <w:tabs>
                <w:tab w:val="left" w:pos="4354"/>
              </w:tabs>
              <w:rPr>
                <w:rFonts w:ascii="Times New Roman" w:hAnsi="Times New Roman" w:cs="Times New Roman"/>
              </w:rPr>
            </w:pPr>
            <w:r w:rsidRPr="00FF13F3">
              <w:rPr>
                <w:rFonts w:ascii="Times New Roman" w:hAnsi="Times New Roman" w:cs="Times New Roman"/>
              </w:rPr>
              <w:t xml:space="preserve">Наименование и содержание мероприятий                </w:t>
            </w:r>
          </w:p>
        </w:tc>
        <w:tc>
          <w:tcPr>
            <w:tcW w:w="1620"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Cell"/>
              <w:widowControl/>
              <w:tabs>
                <w:tab w:val="left" w:pos="4354"/>
              </w:tabs>
              <w:rPr>
                <w:rFonts w:ascii="Times New Roman" w:hAnsi="Times New Roman" w:cs="Times New Roman"/>
              </w:rPr>
            </w:pPr>
            <w:r w:rsidRPr="00FF13F3">
              <w:rPr>
                <w:rFonts w:ascii="Times New Roman" w:hAnsi="Times New Roman" w:cs="Times New Roman"/>
              </w:rPr>
              <w:t xml:space="preserve">Сроки    </w:t>
            </w:r>
            <w:r w:rsidRPr="00FF13F3">
              <w:rPr>
                <w:rFonts w:ascii="Times New Roman" w:hAnsi="Times New Roman" w:cs="Times New Roman"/>
              </w:rPr>
              <w:br/>
              <w:t xml:space="preserve">реализации </w:t>
            </w:r>
          </w:p>
        </w:tc>
      </w:tr>
      <w:tr w:rsidR="00E82476" w:rsidRPr="00FF13F3" w:rsidTr="00776E7E">
        <w:trPr>
          <w:cantSplit/>
          <w:trHeight w:val="2624"/>
        </w:trPr>
        <w:tc>
          <w:tcPr>
            <w:tcW w:w="741" w:type="dxa"/>
            <w:tcBorders>
              <w:top w:val="single" w:sz="6" w:space="0" w:color="auto"/>
              <w:left w:val="single" w:sz="6" w:space="0" w:color="auto"/>
              <w:right w:val="single" w:sz="6" w:space="0" w:color="auto"/>
            </w:tcBorders>
          </w:tcPr>
          <w:p w:rsidR="00E82476" w:rsidRPr="00FF13F3" w:rsidRDefault="00E82476" w:rsidP="00776E7E">
            <w:pPr>
              <w:pStyle w:val="ConsPlusCell"/>
              <w:widowControl/>
              <w:tabs>
                <w:tab w:val="left" w:pos="4354"/>
              </w:tabs>
              <w:ind w:left="360"/>
              <w:rPr>
                <w:rFonts w:ascii="Times New Roman" w:hAnsi="Times New Roman" w:cs="Times New Roman"/>
              </w:rPr>
            </w:pPr>
            <w:r w:rsidRPr="00FF13F3">
              <w:rPr>
                <w:rFonts w:ascii="Times New Roman" w:hAnsi="Times New Roman" w:cs="Times New Roman"/>
              </w:rPr>
              <w:t>1.</w:t>
            </w:r>
          </w:p>
        </w:tc>
        <w:tc>
          <w:tcPr>
            <w:tcW w:w="7789" w:type="dxa"/>
            <w:tcBorders>
              <w:top w:val="single" w:sz="6" w:space="0" w:color="auto"/>
              <w:left w:val="single" w:sz="6" w:space="0" w:color="auto"/>
              <w:right w:val="single" w:sz="6" w:space="0" w:color="auto"/>
            </w:tcBorders>
          </w:tcPr>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Формирование списков  ветеранов Великой Отечественной войны 1941-1945 годов, нуждающихся в проведении ремонта жилых помещений и (или) работ, направленных на повышение уровня обеспеченности их коммунальными услугами, из числа не признанных нуждающимися в жилых помещениях в соответствии с жилищным законодательством и не имеющих права на получение социальной поддержки по обеспечению жильем за счет средств федерального бюджета, а также проведение на основании заявлений ветеранов Великой Отечественной войны 1941-1945 годов осмотра жилых помещений с оформлением актов осмотра, подтверждающих необходимость (отсутствие необходимости) проведения ремонта и (или) работ, направленных на повышение уровня обеспеченности жилого помещения коммунальными услугами.</w:t>
            </w:r>
          </w:p>
          <w:p w:rsidR="00E82476" w:rsidRPr="00FF13F3" w:rsidRDefault="00E82476" w:rsidP="00776E7E">
            <w:pPr>
              <w:pStyle w:val="ConsPlusCell"/>
              <w:widowControl/>
              <w:tabs>
                <w:tab w:val="left" w:pos="4354"/>
              </w:tabs>
              <w:rPr>
                <w:rFonts w:ascii="Times New Roman" w:hAnsi="Times New Roman" w:cs="Times New Roman"/>
              </w:rPr>
            </w:pPr>
            <w:r w:rsidRPr="00FF13F3">
              <w:rPr>
                <w:rFonts w:ascii="Times New Roman" w:hAnsi="Times New Roman" w:cs="Times New Roman"/>
              </w:rPr>
              <w:t xml:space="preserve"> </w:t>
            </w:r>
          </w:p>
        </w:tc>
        <w:tc>
          <w:tcPr>
            <w:tcW w:w="1620" w:type="dxa"/>
            <w:tcBorders>
              <w:top w:val="single" w:sz="6" w:space="0" w:color="auto"/>
              <w:left w:val="single" w:sz="6" w:space="0" w:color="auto"/>
              <w:right w:val="single" w:sz="6" w:space="0" w:color="auto"/>
            </w:tcBorders>
            <w:vAlign w:val="center"/>
          </w:tcPr>
          <w:p w:rsidR="00E82476" w:rsidRPr="00FF13F3" w:rsidRDefault="00E82476" w:rsidP="00776E7E">
            <w:pPr>
              <w:pStyle w:val="ConsPlusCell"/>
              <w:widowControl/>
              <w:tabs>
                <w:tab w:val="left" w:pos="4354"/>
              </w:tabs>
              <w:jc w:val="center"/>
              <w:rPr>
                <w:rFonts w:ascii="Times New Roman" w:hAnsi="Times New Roman" w:cs="Times New Roman"/>
              </w:rPr>
            </w:pPr>
          </w:p>
          <w:p w:rsidR="00E82476" w:rsidRPr="00FF13F3" w:rsidRDefault="00E82476" w:rsidP="00776E7E">
            <w:pPr>
              <w:pStyle w:val="ConsPlusCell"/>
              <w:widowControl/>
              <w:tabs>
                <w:tab w:val="left" w:pos="4354"/>
              </w:tabs>
              <w:jc w:val="center"/>
              <w:rPr>
                <w:rFonts w:ascii="Times New Roman" w:hAnsi="Times New Roman" w:cs="Times New Roman"/>
              </w:rPr>
            </w:pPr>
          </w:p>
          <w:p w:rsidR="00E82476" w:rsidRPr="00FF13F3" w:rsidRDefault="00E82476" w:rsidP="00776E7E">
            <w:pPr>
              <w:pStyle w:val="ConsPlusCell"/>
              <w:widowControl/>
              <w:tabs>
                <w:tab w:val="left" w:pos="4354"/>
              </w:tabs>
              <w:jc w:val="center"/>
              <w:rPr>
                <w:rFonts w:ascii="Times New Roman" w:hAnsi="Times New Roman" w:cs="Times New Roman"/>
              </w:rPr>
            </w:pPr>
            <w:r w:rsidRPr="00FF13F3">
              <w:rPr>
                <w:rFonts w:ascii="Times New Roman" w:hAnsi="Times New Roman" w:cs="Times New Roman"/>
              </w:rPr>
              <w:t>2014</w:t>
            </w:r>
          </w:p>
        </w:tc>
      </w:tr>
      <w:tr w:rsidR="00E82476" w:rsidRPr="00FF13F3" w:rsidTr="00776E7E">
        <w:trPr>
          <w:cantSplit/>
          <w:trHeight w:val="119"/>
        </w:trPr>
        <w:tc>
          <w:tcPr>
            <w:tcW w:w="741" w:type="dxa"/>
            <w:tcBorders>
              <w:left w:val="single" w:sz="6" w:space="0" w:color="auto"/>
              <w:bottom w:val="single" w:sz="6" w:space="0" w:color="auto"/>
              <w:right w:val="single" w:sz="6" w:space="0" w:color="auto"/>
            </w:tcBorders>
          </w:tcPr>
          <w:p w:rsidR="00E82476" w:rsidRPr="00FF13F3" w:rsidRDefault="00E82476" w:rsidP="00776E7E">
            <w:pPr>
              <w:pStyle w:val="ConsPlusCell"/>
              <w:widowControl/>
              <w:tabs>
                <w:tab w:val="left" w:pos="4354"/>
              </w:tabs>
              <w:rPr>
                <w:rFonts w:ascii="Times New Roman" w:hAnsi="Times New Roman" w:cs="Times New Roman"/>
              </w:rPr>
            </w:pPr>
          </w:p>
        </w:tc>
        <w:tc>
          <w:tcPr>
            <w:tcW w:w="7789" w:type="dxa"/>
            <w:tcBorders>
              <w:left w:val="single" w:sz="6" w:space="0" w:color="auto"/>
              <w:bottom w:val="single" w:sz="6" w:space="0" w:color="auto"/>
              <w:right w:val="single" w:sz="6" w:space="0" w:color="auto"/>
            </w:tcBorders>
          </w:tcPr>
          <w:p w:rsidR="00E82476" w:rsidRPr="00FF13F3" w:rsidRDefault="00E82476" w:rsidP="00776E7E">
            <w:pPr>
              <w:pStyle w:val="ConsPlusCell"/>
              <w:widowControl/>
              <w:tabs>
                <w:tab w:val="left" w:pos="4354"/>
              </w:tabs>
              <w:rPr>
                <w:rFonts w:ascii="Times New Roman" w:hAnsi="Times New Roman" w:cs="Times New Roman"/>
              </w:rPr>
            </w:pPr>
          </w:p>
        </w:tc>
        <w:tc>
          <w:tcPr>
            <w:tcW w:w="1620" w:type="dxa"/>
            <w:tcBorders>
              <w:left w:val="single" w:sz="6" w:space="0" w:color="auto"/>
              <w:bottom w:val="single" w:sz="6" w:space="0" w:color="auto"/>
              <w:right w:val="single" w:sz="6" w:space="0" w:color="auto"/>
            </w:tcBorders>
          </w:tcPr>
          <w:p w:rsidR="00E82476" w:rsidRPr="00FF13F3" w:rsidRDefault="00E82476" w:rsidP="00776E7E">
            <w:pPr>
              <w:spacing w:after="0" w:line="240" w:lineRule="auto"/>
              <w:rPr>
                <w:rFonts w:ascii="Times New Roman" w:hAnsi="Times New Roman"/>
                <w:sz w:val="20"/>
                <w:szCs w:val="20"/>
              </w:rPr>
            </w:pPr>
          </w:p>
        </w:tc>
      </w:tr>
      <w:tr w:rsidR="00E82476" w:rsidRPr="00FF13F3" w:rsidTr="00776E7E">
        <w:trPr>
          <w:cantSplit/>
          <w:trHeight w:val="1430"/>
        </w:trPr>
        <w:tc>
          <w:tcPr>
            <w:tcW w:w="741" w:type="dxa"/>
            <w:tcBorders>
              <w:left w:val="single" w:sz="6" w:space="0" w:color="auto"/>
              <w:bottom w:val="single" w:sz="4" w:space="0" w:color="auto"/>
              <w:right w:val="single" w:sz="6" w:space="0" w:color="auto"/>
            </w:tcBorders>
          </w:tcPr>
          <w:p w:rsidR="00E82476" w:rsidRPr="00FF13F3" w:rsidRDefault="00E82476" w:rsidP="00776E7E">
            <w:pPr>
              <w:pStyle w:val="ConsPlusCell"/>
              <w:widowControl/>
              <w:tabs>
                <w:tab w:val="left" w:pos="4354"/>
              </w:tabs>
              <w:ind w:left="360"/>
              <w:rPr>
                <w:rFonts w:ascii="Times New Roman" w:hAnsi="Times New Roman" w:cs="Times New Roman"/>
              </w:rPr>
            </w:pPr>
            <w:r w:rsidRPr="00FF13F3">
              <w:rPr>
                <w:rFonts w:ascii="Times New Roman" w:hAnsi="Times New Roman" w:cs="Times New Roman"/>
              </w:rPr>
              <w:t>2.</w:t>
            </w:r>
          </w:p>
        </w:tc>
        <w:tc>
          <w:tcPr>
            <w:tcW w:w="7789" w:type="dxa"/>
            <w:tcBorders>
              <w:left w:val="single" w:sz="6" w:space="0" w:color="auto"/>
              <w:bottom w:val="single" w:sz="4" w:space="0" w:color="auto"/>
              <w:right w:val="single" w:sz="6" w:space="0" w:color="auto"/>
            </w:tcBorders>
          </w:tcPr>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Уточнение списков ветеранов Великой Отечественной войны 1941-1945 годов, нуждающихся в проведении ремонта жилых помещений и (или) работ, направленных на повышение уровня обеспеченности их коммунальными услугами, из числа не признанных нуждающимися в жилых помещениях в соответствии с жилищным законодательством и не имеющих права на получение социальной поддержки по обеспечению жильем за счет средств федерального бюджета.</w:t>
            </w:r>
          </w:p>
          <w:p w:rsidR="00E82476" w:rsidRPr="00FF13F3" w:rsidRDefault="00E82476" w:rsidP="00776E7E">
            <w:pPr>
              <w:pStyle w:val="ConsPlusCell"/>
              <w:widowControl/>
              <w:tabs>
                <w:tab w:val="left" w:pos="4354"/>
              </w:tabs>
              <w:rPr>
                <w:rFonts w:ascii="Times New Roman" w:hAnsi="Times New Roman" w:cs="Times New Roman"/>
              </w:rPr>
            </w:pPr>
          </w:p>
        </w:tc>
        <w:tc>
          <w:tcPr>
            <w:tcW w:w="1620" w:type="dxa"/>
            <w:tcBorders>
              <w:left w:val="single" w:sz="6" w:space="0" w:color="auto"/>
              <w:bottom w:val="single" w:sz="4" w:space="0" w:color="auto"/>
              <w:right w:val="single" w:sz="6" w:space="0" w:color="auto"/>
            </w:tcBorders>
            <w:vAlign w:val="center"/>
          </w:tcPr>
          <w:p w:rsidR="00E82476" w:rsidRPr="00FF13F3" w:rsidRDefault="00E82476" w:rsidP="00776E7E">
            <w:pPr>
              <w:pStyle w:val="ConsPlusCell"/>
              <w:widowControl/>
              <w:tabs>
                <w:tab w:val="left" w:pos="4354"/>
              </w:tabs>
              <w:jc w:val="center"/>
              <w:rPr>
                <w:rFonts w:ascii="Times New Roman" w:hAnsi="Times New Roman" w:cs="Times New Roman"/>
              </w:rPr>
            </w:pPr>
            <w:r w:rsidRPr="00FF13F3">
              <w:rPr>
                <w:rFonts w:ascii="Times New Roman" w:hAnsi="Times New Roman" w:cs="Times New Roman"/>
              </w:rPr>
              <w:t>2015</w:t>
            </w:r>
          </w:p>
        </w:tc>
      </w:tr>
      <w:tr w:rsidR="00E82476" w:rsidRPr="00FF13F3" w:rsidTr="00776E7E">
        <w:trPr>
          <w:cantSplit/>
          <w:trHeight w:val="1389"/>
        </w:trPr>
        <w:tc>
          <w:tcPr>
            <w:tcW w:w="741" w:type="dxa"/>
            <w:tcBorders>
              <w:top w:val="single" w:sz="4" w:space="0" w:color="auto"/>
              <w:left w:val="single" w:sz="6" w:space="0" w:color="auto"/>
              <w:right w:val="single" w:sz="6" w:space="0" w:color="auto"/>
            </w:tcBorders>
          </w:tcPr>
          <w:p w:rsidR="00E82476" w:rsidRPr="00FF13F3" w:rsidRDefault="00E82476" w:rsidP="00776E7E">
            <w:pPr>
              <w:pStyle w:val="ConsPlusCell"/>
              <w:tabs>
                <w:tab w:val="left" w:pos="4354"/>
              </w:tabs>
              <w:ind w:left="360"/>
              <w:rPr>
                <w:rFonts w:ascii="Times New Roman" w:hAnsi="Times New Roman" w:cs="Times New Roman"/>
              </w:rPr>
            </w:pPr>
            <w:r w:rsidRPr="00FF13F3">
              <w:rPr>
                <w:rFonts w:ascii="Times New Roman" w:hAnsi="Times New Roman" w:cs="Times New Roman"/>
              </w:rPr>
              <w:t>3.</w:t>
            </w:r>
          </w:p>
        </w:tc>
        <w:tc>
          <w:tcPr>
            <w:tcW w:w="7789" w:type="dxa"/>
            <w:tcBorders>
              <w:top w:val="single" w:sz="4" w:space="0" w:color="auto"/>
              <w:left w:val="single" w:sz="6" w:space="0" w:color="auto"/>
              <w:right w:val="single" w:sz="6" w:space="0" w:color="auto"/>
            </w:tcBorders>
          </w:tcPr>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Проведение на основании заявлений ветеранов Великой Отечественной войны 1941-1945 годов осмотра жилых помещений с оформлением актов осмотра, подтверждающих необходимость (отсутствие необходимости) проведения ремонта и (или) работ, направленных на повышение уровня обеспеченности жилого помещения коммунальными услугами, составление по необходимости сметной документации на ремонт жилых помещений и замену бытового санитарно-технического оборудования</w:t>
            </w:r>
          </w:p>
          <w:p w:rsidR="00E82476" w:rsidRPr="00FF13F3" w:rsidRDefault="00E82476" w:rsidP="00776E7E">
            <w:pPr>
              <w:pStyle w:val="ConsPlusCell"/>
              <w:tabs>
                <w:tab w:val="left" w:pos="4354"/>
              </w:tabs>
              <w:rPr>
                <w:rFonts w:ascii="Times New Roman" w:hAnsi="Times New Roman" w:cs="Times New Roman"/>
              </w:rPr>
            </w:pPr>
          </w:p>
        </w:tc>
        <w:tc>
          <w:tcPr>
            <w:tcW w:w="1620" w:type="dxa"/>
            <w:vMerge w:val="restart"/>
            <w:tcBorders>
              <w:top w:val="single" w:sz="4" w:space="0" w:color="auto"/>
              <w:left w:val="single" w:sz="6" w:space="0" w:color="auto"/>
              <w:right w:val="single" w:sz="6" w:space="0" w:color="auto"/>
            </w:tcBorders>
            <w:vAlign w:val="center"/>
          </w:tcPr>
          <w:p w:rsidR="00E82476" w:rsidRPr="00FF13F3" w:rsidRDefault="00E82476" w:rsidP="00776E7E">
            <w:pPr>
              <w:pStyle w:val="ConsPlusCell"/>
              <w:tabs>
                <w:tab w:val="left" w:pos="4354"/>
              </w:tabs>
              <w:jc w:val="center"/>
              <w:rPr>
                <w:rFonts w:ascii="Times New Roman" w:hAnsi="Times New Roman" w:cs="Times New Roman"/>
              </w:rPr>
            </w:pPr>
            <w:r w:rsidRPr="00FF13F3">
              <w:rPr>
                <w:rFonts w:ascii="Times New Roman" w:hAnsi="Times New Roman" w:cs="Times New Roman"/>
              </w:rPr>
              <w:t>2015</w:t>
            </w:r>
          </w:p>
        </w:tc>
      </w:tr>
      <w:tr w:rsidR="00E82476" w:rsidRPr="00FF13F3" w:rsidTr="00776E7E">
        <w:trPr>
          <w:cantSplit/>
          <w:trHeight w:val="80"/>
        </w:trPr>
        <w:tc>
          <w:tcPr>
            <w:tcW w:w="741" w:type="dxa"/>
            <w:tcBorders>
              <w:left w:val="single" w:sz="6" w:space="0" w:color="auto"/>
              <w:bottom w:val="single" w:sz="6" w:space="0" w:color="auto"/>
              <w:right w:val="single" w:sz="6" w:space="0" w:color="auto"/>
            </w:tcBorders>
            <w:vAlign w:val="center"/>
          </w:tcPr>
          <w:p w:rsidR="00E82476" w:rsidRPr="00FF13F3" w:rsidRDefault="00E82476" w:rsidP="00776E7E">
            <w:pPr>
              <w:pStyle w:val="ConsPlusCell"/>
              <w:widowControl/>
              <w:tabs>
                <w:tab w:val="left" w:pos="4354"/>
              </w:tabs>
              <w:ind w:left="360"/>
              <w:rPr>
                <w:rFonts w:ascii="Times New Roman" w:hAnsi="Times New Roman" w:cs="Times New Roman"/>
              </w:rPr>
            </w:pPr>
          </w:p>
        </w:tc>
        <w:tc>
          <w:tcPr>
            <w:tcW w:w="7789" w:type="dxa"/>
            <w:tcBorders>
              <w:left w:val="single" w:sz="6" w:space="0" w:color="auto"/>
              <w:bottom w:val="single" w:sz="6" w:space="0" w:color="auto"/>
              <w:right w:val="single" w:sz="6" w:space="0" w:color="auto"/>
            </w:tcBorders>
          </w:tcPr>
          <w:p w:rsidR="00E82476" w:rsidRPr="00FF13F3" w:rsidRDefault="00E82476" w:rsidP="00776E7E">
            <w:pPr>
              <w:pStyle w:val="ConsPlusCell"/>
              <w:widowControl/>
              <w:tabs>
                <w:tab w:val="left" w:pos="4354"/>
              </w:tabs>
              <w:rPr>
                <w:rFonts w:ascii="Times New Roman" w:hAnsi="Times New Roman" w:cs="Times New Roman"/>
              </w:rPr>
            </w:pPr>
          </w:p>
        </w:tc>
        <w:tc>
          <w:tcPr>
            <w:tcW w:w="1620" w:type="dxa"/>
            <w:vMerge/>
            <w:tcBorders>
              <w:left w:val="single" w:sz="6" w:space="0" w:color="auto"/>
              <w:bottom w:val="single" w:sz="6" w:space="0" w:color="auto"/>
              <w:right w:val="single" w:sz="6" w:space="0" w:color="auto"/>
            </w:tcBorders>
          </w:tcPr>
          <w:p w:rsidR="00E82476" w:rsidRPr="00FF13F3" w:rsidRDefault="00E82476" w:rsidP="00776E7E">
            <w:pPr>
              <w:pStyle w:val="ConsPlusCell"/>
              <w:widowControl/>
              <w:tabs>
                <w:tab w:val="left" w:pos="4354"/>
              </w:tabs>
              <w:rPr>
                <w:rFonts w:ascii="Times New Roman" w:hAnsi="Times New Roman" w:cs="Times New Roman"/>
              </w:rPr>
            </w:pPr>
          </w:p>
        </w:tc>
      </w:tr>
      <w:tr w:rsidR="00E82476" w:rsidRPr="00FF13F3" w:rsidTr="00776E7E">
        <w:trPr>
          <w:cantSplit/>
          <w:trHeight w:val="680"/>
        </w:trPr>
        <w:tc>
          <w:tcPr>
            <w:tcW w:w="741" w:type="dxa"/>
            <w:tcBorders>
              <w:left w:val="single" w:sz="6" w:space="0" w:color="auto"/>
              <w:bottom w:val="single" w:sz="6" w:space="0" w:color="auto"/>
              <w:right w:val="single" w:sz="6" w:space="0" w:color="auto"/>
            </w:tcBorders>
          </w:tcPr>
          <w:p w:rsidR="00E82476" w:rsidRPr="00FF13F3" w:rsidRDefault="00E82476" w:rsidP="00776E7E">
            <w:pPr>
              <w:pStyle w:val="ConsPlusCell"/>
              <w:widowControl/>
              <w:tabs>
                <w:tab w:val="left" w:pos="4354"/>
              </w:tabs>
              <w:ind w:left="360"/>
              <w:rPr>
                <w:rFonts w:ascii="Times New Roman" w:hAnsi="Times New Roman" w:cs="Times New Roman"/>
              </w:rPr>
            </w:pPr>
            <w:r w:rsidRPr="00FF13F3">
              <w:rPr>
                <w:rFonts w:ascii="Times New Roman" w:hAnsi="Times New Roman" w:cs="Times New Roman"/>
              </w:rPr>
              <w:t>4.</w:t>
            </w:r>
          </w:p>
        </w:tc>
        <w:tc>
          <w:tcPr>
            <w:tcW w:w="7789" w:type="dxa"/>
            <w:tcBorders>
              <w:left w:val="single" w:sz="6" w:space="0" w:color="auto"/>
              <w:bottom w:val="single" w:sz="6" w:space="0" w:color="auto"/>
              <w:right w:val="single" w:sz="6" w:space="0" w:color="auto"/>
            </w:tcBorders>
          </w:tcPr>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Реализация мероприятий Программы ремонт жилых помещений и замену бытового санитарно-технического оборудования с учетом предоставленных средств областного бюджета и бюджета города Тейково.</w:t>
            </w:r>
          </w:p>
          <w:p w:rsidR="00E82476" w:rsidRPr="00FF13F3" w:rsidRDefault="00E82476" w:rsidP="00776E7E">
            <w:pPr>
              <w:pStyle w:val="ConsPlusCell"/>
              <w:widowControl/>
              <w:tabs>
                <w:tab w:val="left" w:pos="4354"/>
              </w:tabs>
              <w:rPr>
                <w:rFonts w:ascii="Times New Roman" w:hAnsi="Times New Roman" w:cs="Times New Roman"/>
              </w:rPr>
            </w:pPr>
          </w:p>
        </w:tc>
        <w:tc>
          <w:tcPr>
            <w:tcW w:w="1620" w:type="dxa"/>
            <w:tcBorders>
              <w:top w:val="single" w:sz="4" w:space="0" w:color="auto"/>
              <w:left w:val="single" w:sz="6" w:space="0" w:color="auto"/>
              <w:bottom w:val="single" w:sz="6" w:space="0" w:color="auto"/>
              <w:right w:val="single" w:sz="6" w:space="0" w:color="auto"/>
            </w:tcBorders>
            <w:vAlign w:val="center"/>
          </w:tcPr>
          <w:p w:rsidR="00E82476" w:rsidRPr="00FF13F3" w:rsidRDefault="00E82476" w:rsidP="00776E7E">
            <w:pPr>
              <w:pStyle w:val="ConsPlusCell"/>
              <w:widowControl/>
              <w:tabs>
                <w:tab w:val="left" w:pos="4354"/>
              </w:tabs>
              <w:jc w:val="center"/>
              <w:rPr>
                <w:rFonts w:ascii="Times New Roman" w:hAnsi="Times New Roman" w:cs="Times New Roman"/>
              </w:rPr>
            </w:pPr>
            <w:r w:rsidRPr="00FF13F3">
              <w:rPr>
                <w:rFonts w:ascii="Times New Roman" w:hAnsi="Times New Roman" w:cs="Times New Roman"/>
              </w:rPr>
              <w:t>2015</w:t>
            </w:r>
          </w:p>
        </w:tc>
      </w:tr>
    </w:tbl>
    <w:p w:rsidR="00E82476" w:rsidRPr="00FF13F3" w:rsidRDefault="00E82476" w:rsidP="00E82476">
      <w:pPr>
        <w:spacing w:after="0" w:line="240" w:lineRule="auto"/>
        <w:jc w:val="center"/>
        <w:rPr>
          <w:rFonts w:ascii="Times New Roman" w:hAnsi="Times New Roman"/>
          <w:sz w:val="20"/>
          <w:szCs w:val="20"/>
        </w:rPr>
      </w:pP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ab/>
        <w:t xml:space="preserve">Целевой индикатор программы – количество жилых помещений, в которых проведен ремонт или произведена замена бытового и санитарно-технического оборудования.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3728"/>
        <w:gridCol w:w="5593"/>
      </w:tblGrid>
      <w:tr w:rsidR="00E82476" w:rsidRPr="00FF13F3" w:rsidTr="00776E7E">
        <w:tc>
          <w:tcPr>
            <w:tcW w:w="993" w:type="dxa"/>
          </w:tcPr>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п/п/</w:t>
            </w:r>
          </w:p>
        </w:tc>
        <w:tc>
          <w:tcPr>
            <w:tcW w:w="3728"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Год</w:t>
            </w:r>
          </w:p>
        </w:tc>
        <w:tc>
          <w:tcPr>
            <w:tcW w:w="5593"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Значение целевого индикатора (помещений)</w:t>
            </w:r>
          </w:p>
        </w:tc>
      </w:tr>
      <w:tr w:rsidR="00E82476" w:rsidRPr="00FF13F3" w:rsidTr="00776E7E">
        <w:tc>
          <w:tcPr>
            <w:tcW w:w="993" w:type="dxa"/>
          </w:tcPr>
          <w:p w:rsidR="00E82476" w:rsidRPr="00FF13F3" w:rsidRDefault="00E82476" w:rsidP="00776E7E">
            <w:pPr>
              <w:spacing w:after="0" w:line="240" w:lineRule="auto"/>
              <w:jc w:val="right"/>
              <w:rPr>
                <w:rFonts w:ascii="Times New Roman" w:hAnsi="Times New Roman"/>
                <w:sz w:val="20"/>
                <w:szCs w:val="20"/>
              </w:rPr>
            </w:pPr>
            <w:r w:rsidRPr="00FF13F3">
              <w:rPr>
                <w:rFonts w:ascii="Times New Roman" w:hAnsi="Times New Roman"/>
                <w:sz w:val="20"/>
                <w:szCs w:val="20"/>
              </w:rPr>
              <w:t>1</w:t>
            </w:r>
          </w:p>
        </w:tc>
        <w:tc>
          <w:tcPr>
            <w:tcW w:w="3728"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2014</w:t>
            </w:r>
          </w:p>
        </w:tc>
        <w:tc>
          <w:tcPr>
            <w:tcW w:w="5593"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w:t>
            </w:r>
          </w:p>
        </w:tc>
      </w:tr>
      <w:tr w:rsidR="00E82476" w:rsidRPr="00FF13F3" w:rsidTr="00776E7E">
        <w:tc>
          <w:tcPr>
            <w:tcW w:w="993" w:type="dxa"/>
          </w:tcPr>
          <w:p w:rsidR="00E82476" w:rsidRPr="00FF13F3" w:rsidRDefault="00E82476" w:rsidP="00776E7E">
            <w:pPr>
              <w:spacing w:after="0" w:line="240" w:lineRule="auto"/>
              <w:jc w:val="right"/>
              <w:rPr>
                <w:rFonts w:ascii="Times New Roman" w:hAnsi="Times New Roman"/>
                <w:sz w:val="20"/>
                <w:szCs w:val="20"/>
              </w:rPr>
            </w:pPr>
            <w:r w:rsidRPr="00FF13F3">
              <w:rPr>
                <w:rFonts w:ascii="Times New Roman" w:hAnsi="Times New Roman"/>
                <w:sz w:val="20"/>
                <w:szCs w:val="20"/>
              </w:rPr>
              <w:t>2</w:t>
            </w:r>
          </w:p>
        </w:tc>
        <w:tc>
          <w:tcPr>
            <w:tcW w:w="3728"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2015</w:t>
            </w:r>
          </w:p>
        </w:tc>
        <w:tc>
          <w:tcPr>
            <w:tcW w:w="5593"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21</w:t>
            </w:r>
          </w:p>
        </w:tc>
      </w:tr>
      <w:tr w:rsidR="00E82476" w:rsidRPr="00FF13F3" w:rsidTr="00776E7E">
        <w:tc>
          <w:tcPr>
            <w:tcW w:w="993" w:type="dxa"/>
          </w:tcPr>
          <w:p w:rsidR="00E82476" w:rsidRPr="00FF13F3" w:rsidRDefault="00E82476" w:rsidP="00776E7E">
            <w:pPr>
              <w:spacing w:after="0" w:line="240" w:lineRule="auto"/>
              <w:jc w:val="right"/>
              <w:rPr>
                <w:rFonts w:ascii="Times New Roman" w:hAnsi="Times New Roman"/>
                <w:sz w:val="20"/>
                <w:szCs w:val="20"/>
              </w:rPr>
            </w:pPr>
            <w:r w:rsidRPr="00FF13F3">
              <w:rPr>
                <w:rFonts w:ascii="Times New Roman" w:hAnsi="Times New Roman"/>
                <w:sz w:val="20"/>
                <w:szCs w:val="20"/>
              </w:rPr>
              <w:t>3</w:t>
            </w:r>
          </w:p>
        </w:tc>
        <w:tc>
          <w:tcPr>
            <w:tcW w:w="3728"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2016</w:t>
            </w:r>
          </w:p>
        </w:tc>
        <w:tc>
          <w:tcPr>
            <w:tcW w:w="5593"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w:t>
            </w:r>
          </w:p>
        </w:tc>
      </w:tr>
      <w:tr w:rsidR="00E82476" w:rsidRPr="00FF13F3" w:rsidTr="00776E7E">
        <w:tc>
          <w:tcPr>
            <w:tcW w:w="993" w:type="dxa"/>
          </w:tcPr>
          <w:p w:rsidR="00E82476" w:rsidRPr="00FF13F3" w:rsidRDefault="00E82476" w:rsidP="00776E7E">
            <w:pPr>
              <w:spacing w:after="0" w:line="240" w:lineRule="auto"/>
              <w:jc w:val="right"/>
              <w:rPr>
                <w:rFonts w:ascii="Times New Roman" w:hAnsi="Times New Roman"/>
                <w:sz w:val="20"/>
                <w:szCs w:val="20"/>
              </w:rPr>
            </w:pPr>
            <w:r w:rsidRPr="00FF13F3">
              <w:rPr>
                <w:rFonts w:ascii="Times New Roman" w:hAnsi="Times New Roman"/>
                <w:sz w:val="20"/>
                <w:szCs w:val="20"/>
              </w:rPr>
              <w:t>4</w:t>
            </w:r>
          </w:p>
        </w:tc>
        <w:tc>
          <w:tcPr>
            <w:tcW w:w="3728"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2017</w:t>
            </w:r>
          </w:p>
        </w:tc>
        <w:tc>
          <w:tcPr>
            <w:tcW w:w="5593"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w:t>
            </w:r>
          </w:p>
        </w:tc>
      </w:tr>
      <w:tr w:rsidR="00E82476" w:rsidRPr="00FF13F3" w:rsidTr="00776E7E">
        <w:tc>
          <w:tcPr>
            <w:tcW w:w="993" w:type="dxa"/>
          </w:tcPr>
          <w:p w:rsidR="00E82476" w:rsidRPr="00FF13F3" w:rsidRDefault="00E82476" w:rsidP="00776E7E">
            <w:pPr>
              <w:spacing w:after="0" w:line="240" w:lineRule="auto"/>
              <w:jc w:val="right"/>
              <w:rPr>
                <w:rFonts w:ascii="Times New Roman" w:hAnsi="Times New Roman"/>
                <w:sz w:val="20"/>
                <w:szCs w:val="20"/>
              </w:rPr>
            </w:pPr>
            <w:r w:rsidRPr="00FF13F3">
              <w:rPr>
                <w:rFonts w:ascii="Times New Roman" w:hAnsi="Times New Roman"/>
                <w:sz w:val="20"/>
                <w:szCs w:val="20"/>
              </w:rPr>
              <w:t>5</w:t>
            </w:r>
          </w:p>
        </w:tc>
        <w:tc>
          <w:tcPr>
            <w:tcW w:w="3728"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2018</w:t>
            </w:r>
          </w:p>
        </w:tc>
        <w:tc>
          <w:tcPr>
            <w:tcW w:w="5593"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w:t>
            </w:r>
          </w:p>
        </w:tc>
      </w:tr>
      <w:tr w:rsidR="00E82476" w:rsidRPr="00FF13F3" w:rsidTr="00776E7E">
        <w:tc>
          <w:tcPr>
            <w:tcW w:w="993" w:type="dxa"/>
          </w:tcPr>
          <w:p w:rsidR="00E82476" w:rsidRPr="00FF13F3" w:rsidRDefault="00E82476" w:rsidP="00776E7E">
            <w:pPr>
              <w:spacing w:after="0" w:line="240" w:lineRule="auto"/>
              <w:jc w:val="right"/>
              <w:rPr>
                <w:rFonts w:ascii="Times New Roman" w:hAnsi="Times New Roman"/>
                <w:sz w:val="20"/>
                <w:szCs w:val="20"/>
              </w:rPr>
            </w:pPr>
            <w:r w:rsidRPr="00FF13F3">
              <w:rPr>
                <w:rFonts w:ascii="Times New Roman" w:hAnsi="Times New Roman"/>
                <w:sz w:val="20"/>
                <w:szCs w:val="20"/>
              </w:rPr>
              <w:t>6</w:t>
            </w:r>
          </w:p>
        </w:tc>
        <w:tc>
          <w:tcPr>
            <w:tcW w:w="3728"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2019</w:t>
            </w:r>
          </w:p>
        </w:tc>
        <w:tc>
          <w:tcPr>
            <w:tcW w:w="5593"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w:t>
            </w:r>
          </w:p>
        </w:tc>
      </w:tr>
      <w:tr w:rsidR="00E82476" w:rsidRPr="00FF13F3" w:rsidTr="00776E7E">
        <w:tc>
          <w:tcPr>
            <w:tcW w:w="993" w:type="dxa"/>
          </w:tcPr>
          <w:p w:rsidR="00E82476" w:rsidRPr="00FF13F3" w:rsidRDefault="00E82476" w:rsidP="00776E7E">
            <w:pPr>
              <w:spacing w:after="0" w:line="240" w:lineRule="auto"/>
              <w:jc w:val="right"/>
              <w:rPr>
                <w:rFonts w:ascii="Times New Roman" w:hAnsi="Times New Roman"/>
                <w:sz w:val="20"/>
                <w:szCs w:val="20"/>
              </w:rPr>
            </w:pPr>
            <w:r w:rsidRPr="00FF13F3">
              <w:rPr>
                <w:rFonts w:ascii="Times New Roman" w:hAnsi="Times New Roman"/>
                <w:sz w:val="20"/>
                <w:szCs w:val="20"/>
              </w:rPr>
              <w:t>7</w:t>
            </w:r>
          </w:p>
        </w:tc>
        <w:tc>
          <w:tcPr>
            <w:tcW w:w="3728"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2020</w:t>
            </w:r>
          </w:p>
        </w:tc>
        <w:tc>
          <w:tcPr>
            <w:tcW w:w="5593"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w:t>
            </w:r>
          </w:p>
        </w:tc>
      </w:tr>
    </w:tbl>
    <w:p w:rsidR="00E82476" w:rsidRPr="00FF13F3" w:rsidRDefault="00E82476" w:rsidP="00E82476">
      <w:pPr>
        <w:spacing w:after="0" w:line="240" w:lineRule="auto"/>
        <w:jc w:val="center"/>
        <w:rPr>
          <w:rFonts w:ascii="Times New Roman" w:hAnsi="Times New Roman"/>
          <w:sz w:val="20"/>
          <w:szCs w:val="20"/>
        </w:rPr>
      </w:pPr>
    </w:p>
    <w:p w:rsidR="00E82476" w:rsidRPr="00FF13F3" w:rsidRDefault="00E82476" w:rsidP="00E82476">
      <w:pPr>
        <w:tabs>
          <w:tab w:val="left" w:pos="-3240"/>
        </w:tabs>
        <w:spacing w:after="0" w:line="240" w:lineRule="auto"/>
        <w:jc w:val="center"/>
        <w:rPr>
          <w:rFonts w:ascii="Times New Roman" w:hAnsi="Times New Roman"/>
          <w:b/>
          <w:bCs/>
          <w:i/>
          <w:iCs/>
          <w:sz w:val="20"/>
          <w:szCs w:val="20"/>
          <w:u w:val="single"/>
        </w:rPr>
      </w:pPr>
      <w:r w:rsidRPr="00FF13F3">
        <w:rPr>
          <w:rFonts w:ascii="Times New Roman" w:hAnsi="Times New Roman"/>
          <w:b/>
          <w:bCs/>
          <w:i/>
          <w:iCs/>
          <w:sz w:val="20"/>
          <w:szCs w:val="20"/>
          <w:u w:val="single"/>
        </w:rPr>
        <w:t>5. Объемы  ресурсного обеспечения мероприятий подпрограммы</w:t>
      </w:r>
    </w:p>
    <w:p w:rsidR="00E82476" w:rsidRPr="00FF13F3" w:rsidRDefault="00E82476" w:rsidP="00E82476">
      <w:pPr>
        <w:pStyle w:val="a9"/>
        <w:ind w:left="0"/>
        <w:jc w:val="center"/>
        <w:rPr>
          <w:rFonts w:ascii="Times New Roman" w:hAnsi="Times New Roman"/>
          <w:sz w:val="20"/>
          <w:szCs w:val="20"/>
        </w:rPr>
      </w:pPr>
      <w:r w:rsidRPr="00FF13F3">
        <w:rPr>
          <w:rFonts w:ascii="Times New Roman" w:hAnsi="Times New Roman"/>
          <w:sz w:val="20"/>
          <w:szCs w:val="20"/>
        </w:rPr>
        <w:t xml:space="preserve">                                                                                                                 (тыс.руб.)</w:t>
      </w:r>
    </w:p>
    <w:tbl>
      <w:tblPr>
        <w:tblW w:w="1069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0"/>
        <w:gridCol w:w="3208"/>
        <w:gridCol w:w="772"/>
        <w:gridCol w:w="842"/>
        <w:gridCol w:w="1138"/>
        <w:gridCol w:w="842"/>
        <w:gridCol w:w="843"/>
        <w:gridCol w:w="842"/>
        <w:gridCol w:w="842"/>
        <w:gridCol w:w="843"/>
      </w:tblGrid>
      <w:tr w:rsidR="00E82476" w:rsidRPr="00FF13F3" w:rsidTr="00776E7E">
        <w:tc>
          <w:tcPr>
            <w:tcW w:w="52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п/п</w:t>
            </w:r>
          </w:p>
        </w:tc>
        <w:tc>
          <w:tcPr>
            <w:tcW w:w="320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jc w:val="both"/>
              <w:rPr>
                <w:rFonts w:ascii="Times New Roman" w:hAnsi="Times New Roman"/>
                <w:sz w:val="20"/>
                <w:szCs w:val="20"/>
              </w:rPr>
            </w:pPr>
            <w:r w:rsidRPr="00FF13F3">
              <w:rPr>
                <w:rFonts w:ascii="Times New Roman" w:hAnsi="Times New Roman"/>
                <w:sz w:val="20"/>
                <w:szCs w:val="20"/>
              </w:rPr>
              <w:t>Наименование мероприятия/</w:t>
            </w:r>
          </w:p>
          <w:p w:rsidR="00E82476" w:rsidRPr="00FF13F3" w:rsidRDefault="00E82476" w:rsidP="00776E7E">
            <w:pPr>
              <w:pStyle w:val="a9"/>
              <w:ind w:left="33"/>
              <w:jc w:val="both"/>
              <w:rPr>
                <w:rFonts w:ascii="Times New Roman" w:hAnsi="Times New Roman"/>
                <w:sz w:val="20"/>
                <w:szCs w:val="20"/>
              </w:rPr>
            </w:pPr>
            <w:r w:rsidRPr="00FF13F3">
              <w:rPr>
                <w:rFonts w:ascii="Times New Roman" w:hAnsi="Times New Roman"/>
                <w:sz w:val="20"/>
                <w:szCs w:val="20"/>
              </w:rPr>
              <w:t>Источник ресурсного обеспечения</w:t>
            </w:r>
          </w:p>
        </w:tc>
        <w:tc>
          <w:tcPr>
            <w:tcW w:w="77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54" w:right="-108"/>
              <w:jc w:val="center"/>
              <w:rPr>
                <w:rFonts w:ascii="Times New Roman" w:hAnsi="Times New Roman"/>
                <w:sz w:val="20"/>
                <w:szCs w:val="20"/>
              </w:rPr>
            </w:pPr>
            <w:r w:rsidRPr="00FF13F3">
              <w:rPr>
                <w:rFonts w:ascii="Times New Roman" w:hAnsi="Times New Roman"/>
                <w:sz w:val="20"/>
                <w:szCs w:val="20"/>
              </w:rPr>
              <w:t>Исполнитель</w:t>
            </w:r>
          </w:p>
        </w:tc>
        <w:tc>
          <w:tcPr>
            <w:tcW w:w="84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33"/>
              <w:jc w:val="center"/>
              <w:rPr>
                <w:rFonts w:ascii="Times New Roman" w:hAnsi="Times New Roman"/>
                <w:sz w:val="20"/>
                <w:szCs w:val="20"/>
              </w:rPr>
            </w:pPr>
            <w:r w:rsidRPr="00FF13F3">
              <w:rPr>
                <w:rFonts w:ascii="Times New Roman" w:hAnsi="Times New Roman"/>
                <w:sz w:val="20"/>
                <w:szCs w:val="20"/>
              </w:rPr>
              <w:t>2014</w:t>
            </w:r>
          </w:p>
        </w:tc>
        <w:tc>
          <w:tcPr>
            <w:tcW w:w="113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2015</w:t>
            </w:r>
          </w:p>
        </w:tc>
        <w:tc>
          <w:tcPr>
            <w:tcW w:w="84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2016</w:t>
            </w:r>
          </w:p>
        </w:tc>
        <w:tc>
          <w:tcPr>
            <w:tcW w:w="84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33"/>
              <w:jc w:val="center"/>
              <w:rPr>
                <w:rFonts w:ascii="Times New Roman" w:hAnsi="Times New Roman"/>
                <w:sz w:val="20"/>
                <w:szCs w:val="20"/>
              </w:rPr>
            </w:pPr>
            <w:r w:rsidRPr="00FF13F3">
              <w:rPr>
                <w:rFonts w:ascii="Times New Roman" w:hAnsi="Times New Roman"/>
                <w:sz w:val="20"/>
                <w:szCs w:val="20"/>
              </w:rPr>
              <w:t>2017</w:t>
            </w:r>
          </w:p>
        </w:tc>
        <w:tc>
          <w:tcPr>
            <w:tcW w:w="84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2018</w:t>
            </w:r>
          </w:p>
        </w:tc>
        <w:tc>
          <w:tcPr>
            <w:tcW w:w="84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33"/>
              <w:jc w:val="center"/>
              <w:rPr>
                <w:rFonts w:ascii="Times New Roman" w:hAnsi="Times New Roman"/>
                <w:sz w:val="20"/>
                <w:szCs w:val="20"/>
              </w:rPr>
            </w:pPr>
            <w:r w:rsidRPr="00FF13F3">
              <w:rPr>
                <w:rFonts w:ascii="Times New Roman" w:hAnsi="Times New Roman"/>
                <w:sz w:val="20"/>
                <w:szCs w:val="20"/>
              </w:rPr>
              <w:t>2019</w:t>
            </w:r>
          </w:p>
        </w:tc>
        <w:tc>
          <w:tcPr>
            <w:tcW w:w="84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2020</w:t>
            </w:r>
          </w:p>
        </w:tc>
      </w:tr>
      <w:tr w:rsidR="00E82476" w:rsidRPr="00FF13F3" w:rsidTr="00776E7E">
        <w:tc>
          <w:tcPr>
            <w:tcW w:w="52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320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rPr>
                <w:rFonts w:ascii="Times New Roman" w:hAnsi="Times New Roman"/>
                <w:b/>
                <w:bCs/>
                <w:sz w:val="20"/>
                <w:szCs w:val="20"/>
              </w:rPr>
            </w:pPr>
            <w:r w:rsidRPr="00FF13F3">
              <w:rPr>
                <w:rFonts w:ascii="Times New Roman" w:hAnsi="Times New Roman"/>
                <w:b/>
                <w:bCs/>
                <w:sz w:val="20"/>
                <w:szCs w:val="20"/>
              </w:rPr>
              <w:t>Подпрограмма, всего:</w:t>
            </w:r>
          </w:p>
        </w:tc>
        <w:tc>
          <w:tcPr>
            <w:tcW w:w="77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rPr>
                <w:rFonts w:ascii="Times New Roman" w:hAnsi="Times New Roman"/>
                <w:b/>
                <w:bCs/>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33"/>
              <w:jc w:val="center"/>
              <w:rPr>
                <w:rFonts w:ascii="Times New Roman" w:hAnsi="Times New Roman"/>
                <w:b/>
                <w:bCs/>
                <w:sz w:val="20"/>
                <w:szCs w:val="20"/>
              </w:rPr>
            </w:pPr>
          </w:p>
        </w:tc>
        <w:tc>
          <w:tcPr>
            <w:tcW w:w="113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33"/>
              <w:jc w:val="center"/>
              <w:rPr>
                <w:rFonts w:ascii="Times New Roman" w:hAnsi="Times New Roman"/>
                <w:b/>
                <w:bCs/>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33"/>
              <w:jc w:val="center"/>
              <w:rPr>
                <w:rFonts w:ascii="Times New Roman" w:hAnsi="Times New Roman"/>
                <w:b/>
                <w:bCs/>
                <w:sz w:val="20"/>
                <w:szCs w:val="20"/>
              </w:rPr>
            </w:pPr>
          </w:p>
        </w:tc>
        <w:tc>
          <w:tcPr>
            <w:tcW w:w="84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33"/>
              <w:jc w:val="center"/>
              <w:rPr>
                <w:rFonts w:ascii="Times New Roman" w:hAnsi="Times New Roman"/>
                <w:b/>
                <w:bCs/>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33"/>
              <w:jc w:val="center"/>
              <w:rPr>
                <w:rFonts w:ascii="Times New Roman" w:hAnsi="Times New Roman"/>
                <w:b/>
                <w:bCs/>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33"/>
              <w:jc w:val="center"/>
              <w:rPr>
                <w:rFonts w:ascii="Times New Roman" w:hAnsi="Times New Roman"/>
                <w:b/>
                <w:bCs/>
                <w:sz w:val="20"/>
                <w:szCs w:val="20"/>
              </w:rPr>
            </w:pPr>
          </w:p>
        </w:tc>
        <w:tc>
          <w:tcPr>
            <w:tcW w:w="84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33"/>
              <w:jc w:val="center"/>
              <w:rPr>
                <w:rFonts w:ascii="Times New Roman" w:hAnsi="Times New Roman"/>
                <w:b/>
                <w:bCs/>
                <w:sz w:val="20"/>
                <w:szCs w:val="20"/>
              </w:rPr>
            </w:pPr>
          </w:p>
        </w:tc>
      </w:tr>
      <w:tr w:rsidR="00E82476" w:rsidRPr="00FF13F3" w:rsidTr="00776E7E">
        <w:tc>
          <w:tcPr>
            <w:tcW w:w="52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320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Бюджетные ассигнования</w:t>
            </w:r>
          </w:p>
        </w:tc>
        <w:tc>
          <w:tcPr>
            <w:tcW w:w="77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113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604,1421</w:t>
            </w:r>
          </w:p>
        </w:tc>
        <w:tc>
          <w:tcPr>
            <w:tcW w:w="84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84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84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84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84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c>
          <w:tcPr>
            <w:tcW w:w="52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320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местный бюджет</w:t>
            </w:r>
          </w:p>
        </w:tc>
        <w:tc>
          <w:tcPr>
            <w:tcW w:w="77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22,815</w:t>
            </w:r>
          </w:p>
        </w:tc>
        <w:tc>
          <w:tcPr>
            <w:tcW w:w="84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84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84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84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84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c>
          <w:tcPr>
            <w:tcW w:w="52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320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областной бюджет</w:t>
            </w:r>
          </w:p>
        </w:tc>
        <w:tc>
          <w:tcPr>
            <w:tcW w:w="77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581,3271</w:t>
            </w:r>
          </w:p>
        </w:tc>
        <w:tc>
          <w:tcPr>
            <w:tcW w:w="84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84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84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84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84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bl>
    <w:p w:rsidR="00E82476" w:rsidRPr="00FF13F3" w:rsidRDefault="00E82476" w:rsidP="00E82476">
      <w:pPr>
        <w:spacing w:before="10" w:after="10"/>
        <w:jc w:val="center"/>
        <w:rPr>
          <w:sz w:val="20"/>
          <w:szCs w:val="20"/>
        </w:rPr>
      </w:pPr>
    </w:p>
    <w:p w:rsidR="00E82476" w:rsidRPr="00FF13F3" w:rsidRDefault="00E82476" w:rsidP="00E82476">
      <w:pPr>
        <w:spacing w:before="10" w:after="10"/>
        <w:jc w:val="center"/>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rPr>
          <w:sz w:val="20"/>
          <w:szCs w:val="20"/>
        </w:rPr>
      </w:pPr>
      <w:r w:rsidRPr="00FF13F3">
        <w:rPr>
          <w:sz w:val="20"/>
          <w:szCs w:val="20"/>
        </w:rPr>
        <w:br w:type="page"/>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lastRenderedPageBreak/>
        <w:t xml:space="preserve">Приложение № 14 </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к муниципальной программе</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городского округа Тейково</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«Обеспечение населения городского округа</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Тейково услугами жилищно-коммунального</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хозяйства и развитие транспортной системы» </w:t>
      </w:r>
    </w:p>
    <w:p w:rsidR="00E82476" w:rsidRPr="00FF13F3" w:rsidRDefault="00E82476" w:rsidP="00E82476">
      <w:pPr>
        <w:spacing w:after="0" w:line="240" w:lineRule="auto"/>
        <w:jc w:val="right"/>
        <w:rPr>
          <w:rFonts w:ascii="Times New Roman" w:hAnsi="Times New Roman"/>
          <w:sz w:val="20"/>
          <w:szCs w:val="20"/>
        </w:rPr>
      </w:pPr>
    </w:p>
    <w:p w:rsidR="00E82476" w:rsidRPr="00FF13F3" w:rsidRDefault="00E82476" w:rsidP="00E82476">
      <w:pPr>
        <w:spacing w:after="0" w:line="240" w:lineRule="auto"/>
        <w:jc w:val="center"/>
        <w:rPr>
          <w:rFonts w:ascii="Times New Roman" w:hAnsi="Times New Roman"/>
          <w:sz w:val="20"/>
          <w:szCs w:val="20"/>
        </w:rPr>
      </w:pPr>
    </w:p>
    <w:p w:rsidR="00E82476" w:rsidRPr="00FF13F3" w:rsidRDefault="00E82476" w:rsidP="00E82476">
      <w:pPr>
        <w:spacing w:after="0" w:line="240" w:lineRule="auto"/>
        <w:jc w:val="center"/>
        <w:rPr>
          <w:rFonts w:ascii="Times New Roman" w:hAnsi="Times New Roman"/>
          <w:b/>
          <w:sz w:val="20"/>
          <w:szCs w:val="20"/>
        </w:rPr>
      </w:pPr>
      <w:r w:rsidRPr="00FF13F3">
        <w:rPr>
          <w:rFonts w:ascii="Times New Roman" w:hAnsi="Times New Roman"/>
          <w:b/>
          <w:sz w:val="20"/>
          <w:szCs w:val="20"/>
        </w:rPr>
        <w:t>Подпрограмма</w:t>
      </w:r>
    </w:p>
    <w:p w:rsidR="00E82476" w:rsidRPr="00FF13F3" w:rsidRDefault="00E82476" w:rsidP="00E82476">
      <w:pPr>
        <w:spacing w:after="0" w:line="240" w:lineRule="auto"/>
        <w:jc w:val="center"/>
        <w:rPr>
          <w:rFonts w:ascii="Times New Roman" w:hAnsi="Times New Roman"/>
          <w:b/>
          <w:bCs/>
          <w:i/>
          <w:iCs/>
          <w:sz w:val="20"/>
          <w:szCs w:val="20"/>
          <w:u w:val="single"/>
        </w:rPr>
      </w:pPr>
      <w:r w:rsidRPr="00FF13F3">
        <w:rPr>
          <w:rFonts w:ascii="Times New Roman" w:hAnsi="Times New Roman"/>
          <w:b/>
          <w:sz w:val="20"/>
          <w:szCs w:val="20"/>
        </w:rPr>
        <w:t>Реализация  мероприятий по обеспечению населения городского округа Тейково теплоснабжением и горячим водоснабжением</w:t>
      </w:r>
    </w:p>
    <w:p w:rsidR="00E82476" w:rsidRPr="00FF13F3" w:rsidRDefault="00E82476" w:rsidP="00E82476">
      <w:pPr>
        <w:spacing w:after="0" w:line="240" w:lineRule="auto"/>
        <w:jc w:val="center"/>
        <w:rPr>
          <w:rFonts w:ascii="Times New Roman" w:hAnsi="Times New Roman"/>
          <w:b/>
          <w:bCs/>
          <w:i/>
          <w:iCs/>
          <w:sz w:val="20"/>
          <w:szCs w:val="20"/>
          <w:u w:val="single"/>
        </w:rPr>
      </w:pPr>
    </w:p>
    <w:p w:rsidR="00E82476" w:rsidRPr="00FF13F3" w:rsidRDefault="00E82476" w:rsidP="00E82476">
      <w:pPr>
        <w:spacing w:after="0" w:line="240" w:lineRule="auto"/>
        <w:jc w:val="center"/>
        <w:rPr>
          <w:rFonts w:ascii="Times New Roman" w:hAnsi="Times New Roman"/>
          <w:b/>
          <w:bCs/>
          <w:i/>
          <w:iCs/>
          <w:sz w:val="20"/>
          <w:szCs w:val="20"/>
          <w:u w:val="single"/>
        </w:rPr>
      </w:pPr>
      <w:r w:rsidRPr="00FF13F3">
        <w:rPr>
          <w:rFonts w:ascii="Times New Roman" w:hAnsi="Times New Roman"/>
          <w:b/>
          <w:bCs/>
          <w:i/>
          <w:iCs/>
          <w:sz w:val="20"/>
          <w:szCs w:val="20"/>
          <w:u w:val="single"/>
        </w:rPr>
        <w:t>1.Паспорт  подпрограммы</w:t>
      </w:r>
    </w:p>
    <w:p w:rsidR="00E82476" w:rsidRPr="00FF13F3" w:rsidRDefault="00E82476" w:rsidP="00E82476">
      <w:pPr>
        <w:spacing w:after="0" w:line="240" w:lineRule="auto"/>
        <w:jc w:val="center"/>
        <w:rPr>
          <w:rFonts w:ascii="Times New Roman" w:hAnsi="Times New Roman"/>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6"/>
        <w:gridCol w:w="6992"/>
      </w:tblGrid>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Наименование</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6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Реализация  мероприятий по обеспечению населения городского округа Тейково теплоснабжением и горячим водоснабжением</w:t>
            </w:r>
          </w:p>
        </w:tc>
      </w:tr>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Срок реализации</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6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xml:space="preserve">2017-2020 </w:t>
            </w:r>
          </w:p>
        </w:tc>
      </w:tr>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Исполнитель подпрограммы</w:t>
            </w:r>
          </w:p>
        </w:tc>
        <w:tc>
          <w:tcPr>
            <w:tcW w:w="6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Отдел городской инфраструктуры администрации городского округа Тейково</w:t>
            </w:r>
          </w:p>
        </w:tc>
      </w:tr>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 xml:space="preserve">Цель </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6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both"/>
              <w:rPr>
                <w:rFonts w:ascii="Times New Roman" w:hAnsi="Times New Roman"/>
                <w:sz w:val="20"/>
                <w:szCs w:val="20"/>
              </w:rPr>
            </w:pPr>
            <w:r w:rsidRPr="00FF13F3">
              <w:rPr>
                <w:rFonts w:ascii="Times New Roman" w:hAnsi="Times New Roman"/>
                <w:sz w:val="20"/>
                <w:szCs w:val="20"/>
              </w:rPr>
              <w:t>Улучшение качества предоставляемой услуги по теплоснабжению и горячему водоснабжению для 11-ти тысяч потребителей из числа населения за счет снижения потерь в сетях</w:t>
            </w:r>
          </w:p>
        </w:tc>
      </w:tr>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Объём ресурсного обеспечения мероприятий</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6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Общий объём бюджетных  ассигнований:</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xml:space="preserve">всего </w:t>
            </w:r>
            <w:r w:rsidRPr="00FF13F3">
              <w:rPr>
                <w:rFonts w:ascii="Times New Roman" w:hAnsi="Times New Roman"/>
                <w:b/>
                <w:sz w:val="20"/>
                <w:szCs w:val="20"/>
              </w:rPr>
              <w:t>0,00</w:t>
            </w:r>
            <w:r w:rsidRPr="00FF13F3">
              <w:rPr>
                <w:rFonts w:ascii="Times New Roman" w:hAnsi="Times New Roman"/>
                <w:sz w:val="20"/>
                <w:szCs w:val="20"/>
              </w:rPr>
              <w:t xml:space="preserve"> тыс. руб., в том числе:</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2016 год –         0,000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2017 год –         0,000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2018 год –         0,000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2019 год –         0,000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2020 год –         0,000 тыс. руб.</w:t>
            </w:r>
          </w:p>
        </w:tc>
      </w:tr>
    </w:tbl>
    <w:p w:rsidR="00E82476" w:rsidRPr="00FF13F3" w:rsidRDefault="00E82476" w:rsidP="00E82476">
      <w:pPr>
        <w:pStyle w:val="a9"/>
        <w:rPr>
          <w:rFonts w:ascii="Times New Roman" w:hAnsi="Times New Roman"/>
          <w:sz w:val="20"/>
          <w:szCs w:val="20"/>
        </w:rPr>
      </w:pPr>
    </w:p>
    <w:p w:rsidR="00E82476" w:rsidRPr="00FF13F3" w:rsidRDefault="00E82476" w:rsidP="00E82476">
      <w:pPr>
        <w:tabs>
          <w:tab w:val="left" w:pos="4354"/>
        </w:tabs>
        <w:autoSpaceDE w:val="0"/>
        <w:autoSpaceDN w:val="0"/>
        <w:adjustRightInd w:val="0"/>
        <w:spacing w:after="0" w:line="240" w:lineRule="auto"/>
        <w:jc w:val="center"/>
        <w:rPr>
          <w:rFonts w:ascii="Times New Roman" w:hAnsi="Times New Roman"/>
          <w:b/>
          <w:bCs/>
          <w:i/>
          <w:iCs/>
          <w:sz w:val="20"/>
          <w:szCs w:val="20"/>
          <w:u w:val="single"/>
        </w:rPr>
      </w:pPr>
      <w:r w:rsidRPr="00FF13F3">
        <w:rPr>
          <w:rFonts w:ascii="Times New Roman" w:hAnsi="Times New Roman"/>
          <w:b/>
          <w:bCs/>
          <w:i/>
          <w:iCs/>
          <w:sz w:val="20"/>
          <w:szCs w:val="20"/>
          <w:u w:val="single"/>
        </w:rPr>
        <w:t>2.Краткая характеристика сферы реализации подпрограммы</w:t>
      </w:r>
    </w:p>
    <w:p w:rsidR="00E82476" w:rsidRPr="00FF13F3" w:rsidRDefault="00E82476" w:rsidP="00E82476">
      <w:pPr>
        <w:tabs>
          <w:tab w:val="left" w:pos="4354"/>
        </w:tabs>
        <w:autoSpaceDE w:val="0"/>
        <w:autoSpaceDN w:val="0"/>
        <w:adjustRightInd w:val="0"/>
        <w:spacing w:after="0" w:line="240" w:lineRule="auto"/>
        <w:jc w:val="center"/>
        <w:rPr>
          <w:rFonts w:ascii="Times New Roman" w:hAnsi="Times New Roman"/>
          <w:b/>
          <w:bCs/>
          <w:i/>
          <w:iCs/>
          <w:sz w:val="20"/>
          <w:szCs w:val="20"/>
          <w:u w:val="single"/>
        </w:rPr>
      </w:pP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 xml:space="preserve"> </w:t>
      </w:r>
      <w:r w:rsidRPr="00FF13F3">
        <w:rPr>
          <w:rFonts w:ascii="Times New Roman" w:hAnsi="Times New Roman"/>
          <w:sz w:val="20"/>
          <w:szCs w:val="20"/>
        </w:rPr>
        <w:tab/>
        <w:t xml:space="preserve">По состоянию на 01.08.2016 все объекты коммунальной инфраструктуры военного городка № </w:t>
      </w:r>
      <w:smartTag w:uri="urn:schemas-microsoft-com:office:smarttags" w:element="metricconverter">
        <w:smartTagPr>
          <w:attr w:name="ProductID" w:val="10 г"/>
        </w:smartTagPr>
        <w:r w:rsidRPr="00FF13F3">
          <w:rPr>
            <w:rFonts w:ascii="Times New Roman" w:hAnsi="Times New Roman"/>
            <w:sz w:val="20"/>
            <w:szCs w:val="20"/>
          </w:rPr>
          <w:t>10 г</w:t>
        </w:r>
      </w:smartTag>
      <w:r w:rsidRPr="00FF13F3">
        <w:rPr>
          <w:rFonts w:ascii="Times New Roman" w:hAnsi="Times New Roman"/>
          <w:sz w:val="20"/>
          <w:szCs w:val="20"/>
        </w:rPr>
        <w:t xml:space="preserve">. Тейково по перечням, соответствующим приказам заместителя Министра Обороны РФ от 26.06.2015 № 633 и от 08.04.2016 № 64, приняты в муниципальную собственность и зарегистрированы в установленном порядке. В состав имущества входят две отопительные котельные и тепловые сети. Котельные и инженерные сети  переданы на обслуживание муниципалитету с 01.07.2016 в состоянии, не готовом к дальнейшей эксплуатации. За два месяца до начала сезона муниципалитету с обслуживающей организацией удалось привести их в рабочее состояние. </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ab/>
        <w:t xml:space="preserve">Другой проблемой остается то, что тепловые сети и сети горячего водоснабжения нуждаются в ремонте. Изоляция надземных трубопроводов, которыми выполнена основная часть систем теплоснабжения и ГВС военного городка, находится либо в неудовлетворительном состоянии, либо местами отсутствует вовсе. Данное обстоятельство приводит к необоснованным тепловым потерям, и, соответственно, к перерасходу топлива на котельных. Как итог – снижение качества предоставляемых населению услуг по теплоснабжению и ГВС. </w:t>
      </w:r>
    </w:p>
    <w:p w:rsidR="00E82476" w:rsidRPr="00FF13F3" w:rsidRDefault="00E82476" w:rsidP="00E82476">
      <w:pPr>
        <w:spacing w:after="0" w:line="240" w:lineRule="auto"/>
        <w:ind w:firstLine="720"/>
        <w:jc w:val="both"/>
        <w:rPr>
          <w:rFonts w:ascii="Times New Roman" w:hAnsi="Times New Roman"/>
          <w:sz w:val="20"/>
          <w:szCs w:val="20"/>
        </w:rPr>
      </w:pPr>
      <w:r w:rsidRPr="00FF13F3">
        <w:rPr>
          <w:rFonts w:ascii="Times New Roman" w:hAnsi="Times New Roman"/>
          <w:sz w:val="20"/>
          <w:szCs w:val="20"/>
        </w:rPr>
        <w:t>Денежными средствами на производство срочных работ по тепловой изоляции трубопроводов теплоснабжения и горячего водоснабжения микрорайона Красные Сосенки за счет средств местного бюджета муниципальное образование городской округ Тейково не располагает.</w:t>
      </w:r>
    </w:p>
    <w:p w:rsidR="00E82476" w:rsidRPr="00FF13F3" w:rsidRDefault="00E82476" w:rsidP="00E82476">
      <w:pPr>
        <w:spacing w:after="0" w:line="240" w:lineRule="auto"/>
        <w:ind w:firstLine="720"/>
        <w:jc w:val="both"/>
        <w:rPr>
          <w:rFonts w:ascii="Times New Roman" w:hAnsi="Times New Roman"/>
          <w:sz w:val="20"/>
          <w:szCs w:val="20"/>
        </w:rPr>
      </w:pPr>
      <w:r w:rsidRPr="00FF13F3">
        <w:rPr>
          <w:rFonts w:ascii="Times New Roman" w:hAnsi="Times New Roman"/>
          <w:sz w:val="20"/>
          <w:szCs w:val="20"/>
        </w:rPr>
        <w:t>Положительным решением проблемы будет являться бюджетное финансирование проведения мероприятий по тепловой изоляции трубопроводов теплоснабжения и горячего водоснабжения микрорайона Красные Сосенки города Тейково</w:t>
      </w:r>
      <w:r w:rsidRPr="00FF13F3">
        <w:rPr>
          <w:rFonts w:ascii="Times New Roman" w:hAnsi="Times New Roman"/>
          <w:b/>
          <w:sz w:val="20"/>
          <w:szCs w:val="20"/>
        </w:rPr>
        <w:t xml:space="preserve"> </w:t>
      </w:r>
      <w:r w:rsidRPr="00FF13F3">
        <w:rPr>
          <w:rFonts w:ascii="Times New Roman" w:hAnsi="Times New Roman"/>
          <w:sz w:val="20"/>
          <w:szCs w:val="20"/>
        </w:rPr>
        <w:t xml:space="preserve">в рамках мероприятия «Субсидии бюджетам муниципальных образований на обеспечение функционирования систем жизнеобеспечения» подпрограммы «развитие жилищно-коммунальной сферы»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w:t>
      </w:r>
    </w:p>
    <w:p w:rsidR="00E82476" w:rsidRPr="00FF13F3" w:rsidRDefault="00E82476" w:rsidP="00E82476">
      <w:pPr>
        <w:spacing w:after="0" w:line="240" w:lineRule="auto"/>
        <w:ind w:firstLine="720"/>
        <w:jc w:val="both"/>
        <w:rPr>
          <w:rFonts w:ascii="Times New Roman" w:hAnsi="Times New Roman"/>
          <w:b/>
          <w:sz w:val="20"/>
          <w:szCs w:val="20"/>
        </w:rPr>
      </w:pPr>
      <w:r w:rsidRPr="00FF13F3">
        <w:rPr>
          <w:rFonts w:ascii="Times New Roman" w:hAnsi="Times New Roman"/>
          <w:sz w:val="20"/>
          <w:szCs w:val="20"/>
        </w:rPr>
        <w:t>Целью данной подпрограммы является софинансирование мероприятий региональной программы за счет средств местного бюджета.</w:t>
      </w:r>
    </w:p>
    <w:p w:rsidR="00E82476" w:rsidRPr="00FF13F3" w:rsidRDefault="00E82476" w:rsidP="00E82476">
      <w:pPr>
        <w:widowControl w:val="0"/>
        <w:autoSpaceDE w:val="0"/>
        <w:autoSpaceDN w:val="0"/>
        <w:adjustRightInd w:val="0"/>
        <w:spacing w:after="0" w:line="240" w:lineRule="auto"/>
        <w:ind w:firstLine="540"/>
        <w:jc w:val="both"/>
        <w:outlineLvl w:val="0"/>
        <w:rPr>
          <w:rFonts w:ascii="Times New Roman" w:hAnsi="Times New Roman"/>
          <w:sz w:val="20"/>
          <w:szCs w:val="20"/>
        </w:rPr>
      </w:pPr>
    </w:p>
    <w:p w:rsidR="00E82476" w:rsidRPr="00FF13F3" w:rsidRDefault="00E82476" w:rsidP="00E82476">
      <w:pPr>
        <w:widowControl w:val="0"/>
        <w:autoSpaceDE w:val="0"/>
        <w:autoSpaceDN w:val="0"/>
        <w:adjustRightInd w:val="0"/>
        <w:spacing w:after="0" w:line="240" w:lineRule="auto"/>
        <w:outlineLvl w:val="0"/>
        <w:rPr>
          <w:rFonts w:ascii="Times New Roman" w:hAnsi="Times New Roman"/>
          <w:b/>
          <w:bCs/>
          <w:i/>
          <w:iCs/>
          <w:sz w:val="20"/>
          <w:szCs w:val="20"/>
          <w:u w:val="single"/>
        </w:rPr>
      </w:pPr>
      <w:r w:rsidRPr="00FF13F3">
        <w:rPr>
          <w:rFonts w:ascii="Times New Roman" w:hAnsi="Times New Roman"/>
          <w:sz w:val="20"/>
          <w:szCs w:val="20"/>
        </w:rPr>
        <w:t xml:space="preserve">                      </w:t>
      </w:r>
      <w:r w:rsidRPr="00FF13F3">
        <w:rPr>
          <w:rFonts w:ascii="Times New Roman" w:hAnsi="Times New Roman"/>
          <w:b/>
          <w:bCs/>
          <w:i/>
          <w:iCs/>
          <w:sz w:val="20"/>
          <w:szCs w:val="20"/>
          <w:u w:val="single"/>
        </w:rPr>
        <w:t>3.Ожидаемые результаты реализации подпрограммы</w:t>
      </w:r>
    </w:p>
    <w:p w:rsidR="00E82476" w:rsidRPr="00FF13F3" w:rsidRDefault="00E82476" w:rsidP="00E82476">
      <w:pPr>
        <w:widowControl w:val="0"/>
        <w:autoSpaceDE w:val="0"/>
        <w:autoSpaceDN w:val="0"/>
        <w:adjustRightInd w:val="0"/>
        <w:spacing w:after="0" w:line="240" w:lineRule="auto"/>
        <w:outlineLvl w:val="0"/>
        <w:rPr>
          <w:rFonts w:ascii="Times New Roman" w:hAnsi="Times New Roman"/>
          <w:sz w:val="20"/>
          <w:szCs w:val="20"/>
        </w:rPr>
      </w:pPr>
    </w:p>
    <w:p w:rsidR="00E82476" w:rsidRPr="00FF13F3" w:rsidRDefault="00E82476" w:rsidP="00E82476">
      <w:pPr>
        <w:spacing w:after="0" w:line="240" w:lineRule="auto"/>
        <w:ind w:firstLine="720"/>
        <w:jc w:val="both"/>
        <w:rPr>
          <w:rFonts w:ascii="Times New Roman" w:hAnsi="Times New Roman"/>
          <w:sz w:val="20"/>
          <w:szCs w:val="20"/>
        </w:rPr>
      </w:pPr>
      <w:r w:rsidRPr="00FF13F3">
        <w:rPr>
          <w:rFonts w:ascii="Times New Roman" w:hAnsi="Times New Roman"/>
          <w:sz w:val="20"/>
          <w:szCs w:val="20"/>
        </w:rPr>
        <w:t>Планируемые мероприятия позволят значительно сократить потери тепла в сетях теплоснабжения и горячего водоснабжения и сэкономить существенный объем тепловой энергии и, соответственно, в итоге денежные средства жителей города и бюджета.</w:t>
      </w:r>
    </w:p>
    <w:p w:rsidR="00E82476" w:rsidRPr="00FF13F3" w:rsidRDefault="00E82476" w:rsidP="00E82476">
      <w:pPr>
        <w:spacing w:after="0" w:line="240" w:lineRule="auto"/>
        <w:ind w:firstLine="720"/>
        <w:jc w:val="both"/>
        <w:rPr>
          <w:rFonts w:ascii="Times New Roman" w:hAnsi="Times New Roman"/>
          <w:sz w:val="20"/>
          <w:szCs w:val="20"/>
        </w:rPr>
      </w:pPr>
      <w:r w:rsidRPr="00FF13F3">
        <w:rPr>
          <w:rFonts w:ascii="Times New Roman" w:hAnsi="Times New Roman"/>
          <w:sz w:val="20"/>
          <w:szCs w:val="20"/>
        </w:rPr>
        <w:lastRenderedPageBreak/>
        <w:t>Качество предоставляемой услуги по теплоснабжению и горячему водоснабжению улучшится для более чем 11-ти тысяч потребителей (или трети жителей города).</w:t>
      </w:r>
    </w:p>
    <w:p w:rsidR="00E82476" w:rsidRPr="00FF13F3" w:rsidRDefault="00E82476" w:rsidP="00E82476">
      <w:pPr>
        <w:spacing w:after="0" w:line="240" w:lineRule="auto"/>
        <w:ind w:firstLine="720"/>
        <w:jc w:val="center"/>
        <w:rPr>
          <w:rFonts w:ascii="Times New Roman" w:hAnsi="Times New Roman"/>
          <w:b/>
          <w:bCs/>
          <w:i/>
          <w:iCs/>
          <w:sz w:val="20"/>
          <w:szCs w:val="20"/>
          <w:u w:val="single"/>
        </w:rPr>
      </w:pPr>
    </w:p>
    <w:p w:rsidR="00E82476" w:rsidRPr="00FF13F3" w:rsidRDefault="00E82476" w:rsidP="00E82476">
      <w:pPr>
        <w:spacing w:after="0" w:line="240" w:lineRule="auto"/>
        <w:ind w:firstLine="720"/>
        <w:jc w:val="center"/>
        <w:rPr>
          <w:rFonts w:ascii="Times New Roman" w:hAnsi="Times New Roman"/>
          <w:sz w:val="20"/>
          <w:szCs w:val="20"/>
        </w:rPr>
      </w:pPr>
      <w:r w:rsidRPr="00FF13F3">
        <w:rPr>
          <w:rFonts w:ascii="Times New Roman" w:hAnsi="Times New Roman"/>
          <w:b/>
          <w:bCs/>
          <w:i/>
          <w:iCs/>
          <w:sz w:val="20"/>
          <w:szCs w:val="20"/>
          <w:u w:val="single"/>
        </w:rPr>
        <w:t>4. Мероприятия подпрограммы</w:t>
      </w:r>
    </w:p>
    <w:p w:rsidR="00E82476" w:rsidRPr="00FF13F3" w:rsidRDefault="00E82476" w:rsidP="00E82476">
      <w:pPr>
        <w:tabs>
          <w:tab w:val="left" w:pos="4354"/>
        </w:tabs>
        <w:autoSpaceDE w:val="0"/>
        <w:autoSpaceDN w:val="0"/>
        <w:adjustRightInd w:val="0"/>
        <w:spacing w:after="0" w:line="240" w:lineRule="auto"/>
        <w:jc w:val="center"/>
        <w:rPr>
          <w:rFonts w:ascii="Times New Roman" w:hAnsi="Times New Roman"/>
          <w:b/>
          <w:bCs/>
          <w:i/>
          <w:iCs/>
          <w:sz w:val="20"/>
          <w:szCs w:val="20"/>
          <w:u w:val="single"/>
        </w:rPr>
      </w:pPr>
    </w:p>
    <w:tbl>
      <w:tblPr>
        <w:tblW w:w="10150" w:type="dxa"/>
        <w:tblInd w:w="-290" w:type="dxa"/>
        <w:tblLayout w:type="fixed"/>
        <w:tblCellMar>
          <w:left w:w="70" w:type="dxa"/>
          <w:right w:w="70" w:type="dxa"/>
        </w:tblCellMar>
        <w:tblLook w:val="0000"/>
      </w:tblPr>
      <w:tblGrid>
        <w:gridCol w:w="741"/>
        <w:gridCol w:w="7789"/>
        <w:gridCol w:w="1620"/>
      </w:tblGrid>
      <w:tr w:rsidR="00E82476" w:rsidRPr="00FF13F3" w:rsidTr="00776E7E">
        <w:trPr>
          <w:cantSplit/>
          <w:trHeight w:val="360"/>
        </w:trPr>
        <w:tc>
          <w:tcPr>
            <w:tcW w:w="741"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Cell"/>
              <w:widowControl/>
              <w:tabs>
                <w:tab w:val="left" w:pos="4354"/>
              </w:tabs>
              <w:rPr>
                <w:rFonts w:ascii="Times New Roman" w:hAnsi="Times New Roman" w:cs="Times New Roman"/>
              </w:rPr>
            </w:pPr>
            <w:r w:rsidRPr="00FF13F3">
              <w:rPr>
                <w:rFonts w:ascii="Times New Roman" w:hAnsi="Times New Roman" w:cs="Times New Roman"/>
              </w:rPr>
              <w:t xml:space="preserve">№ </w:t>
            </w:r>
            <w:r w:rsidRPr="00FF13F3">
              <w:rPr>
                <w:rFonts w:ascii="Times New Roman" w:hAnsi="Times New Roman" w:cs="Times New Roman"/>
              </w:rPr>
              <w:br/>
              <w:t>п/п</w:t>
            </w:r>
          </w:p>
        </w:tc>
        <w:tc>
          <w:tcPr>
            <w:tcW w:w="7789"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Cell"/>
              <w:widowControl/>
              <w:tabs>
                <w:tab w:val="left" w:pos="4354"/>
              </w:tabs>
              <w:rPr>
                <w:rFonts w:ascii="Times New Roman" w:hAnsi="Times New Roman" w:cs="Times New Roman"/>
              </w:rPr>
            </w:pPr>
            <w:r w:rsidRPr="00FF13F3">
              <w:rPr>
                <w:rFonts w:ascii="Times New Roman" w:hAnsi="Times New Roman" w:cs="Times New Roman"/>
              </w:rPr>
              <w:t xml:space="preserve">Наименование и содержание мероприятий                </w:t>
            </w:r>
          </w:p>
        </w:tc>
        <w:tc>
          <w:tcPr>
            <w:tcW w:w="1620" w:type="dxa"/>
            <w:tcBorders>
              <w:top w:val="single" w:sz="6" w:space="0" w:color="auto"/>
              <w:left w:val="single" w:sz="6" w:space="0" w:color="auto"/>
              <w:bottom w:val="single" w:sz="6" w:space="0" w:color="auto"/>
              <w:right w:val="single" w:sz="6" w:space="0" w:color="auto"/>
            </w:tcBorders>
          </w:tcPr>
          <w:p w:rsidR="00E82476" w:rsidRPr="00FF13F3" w:rsidRDefault="00E82476" w:rsidP="00776E7E">
            <w:pPr>
              <w:pStyle w:val="ConsPlusCell"/>
              <w:widowControl/>
              <w:tabs>
                <w:tab w:val="left" w:pos="4354"/>
              </w:tabs>
              <w:rPr>
                <w:rFonts w:ascii="Times New Roman" w:hAnsi="Times New Roman" w:cs="Times New Roman"/>
              </w:rPr>
            </w:pPr>
            <w:r w:rsidRPr="00FF13F3">
              <w:rPr>
                <w:rFonts w:ascii="Times New Roman" w:hAnsi="Times New Roman" w:cs="Times New Roman"/>
              </w:rPr>
              <w:t xml:space="preserve">Сроки    </w:t>
            </w:r>
            <w:r w:rsidRPr="00FF13F3">
              <w:rPr>
                <w:rFonts w:ascii="Times New Roman" w:hAnsi="Times New Roman" w:cs="Times New Roman"/>
              </w:rPr>
              <w:br/>
              <w:t xml:space="preserve">реализации </w:t>
            </w:r>
          </w:p>
        </w:tc>
      </w:tr>
      <w:tr w:rsidR="00E82476" w:rsidRPr="00FF13F3" w:rsidTr="00776E7E">
        <w:trPr>
          <w:cantSplit/>
          <w:trHeight w:val="1243"/>
        </w:trPr>
        <w:tc>
          <w:tcPr>
            <w:tcW w:w="741" w:type="dxa"/>
            <w:tcBorders>
              <w:top w:val="single" w:sz="6" w:space="0" w:color="auto"/>
              <w:left w:val="single" w:sz="6" w:space="0" w:color="auto"/>
              <w:right w:val="single" w:sz="6" w:space="0" w:color="auto"/>
            </w:tcBorders>
          </w:tcPr>
          <w:p w:rsidR="00E82476" w:rsidRPr="00FF13F3" w:rsidRDefault="00E82476" w:rsidP="00776E7E">
            <w:pPr>
              <w:pStyle w:val="ConsPlusCell"/>
              <w:widowControl/>
              <w:tabs>
                <w:tab w:val="left" w:pos="4354"/>
              </w:tabs>
              <w:ind w:left="360"/>
              <w:rPr>
                <w:rFonts w:ascii="Times New Roman" w:hAnsi="Times New Roman" w:cs="Times New Roman"/>
              </w:rPr>
            </w:pPr>
            <w:r w:rsidRPr="00FF13F3">
              <w:rPr>
                <w:rFonts w:ascii="Times New Roman" w:hAnsi="Times New Roman" w:cs="Times New Roman"/>
              </w:rPr>
              <w:t>1.</w:t>
            </w:r>
          </w:p>
        </w:tc>
        <w:tc>
          <w:tcPr>
            <w:tcW w:w="7789" w:type="dxa"/>
            <w:tcBorders>
              <w:top w:val="single" w:sz="6" w:space="0" w:color="auto"/>
              <w:left w:val="single" w:sz="6" w:space="0" w:color="auto"/>
              <w:right w:val="single" w:sz="6" w:space="0" w:color="auto"/>
            </w:tcBorders>
          </w:tcPr>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xml:space="preserve">Проведение осмотра состояния тепловых сетей и сетей ГВС военного городка с составлением дефектных ведомостей. </w:t>
            </w:r>
          </w:p>
          <w:p w:rsidR="00E82476" w:rsidRPr="00FF13F3" w:rsidRDefault="00E82476" w:rsidP="00776E7E">
            <w:pPr>
              <w:pStyle w:val="ConsPlusCell"/>
              <w:widowControl/>
              <w:tabs>
                <w:tab w:val="left" w:pos="4354"/>
              </w:tabs>
              <w:rPr>
                <w:rFonts w:ascii="Times New Roman" w:hAnsi="Times New Roman" w:cs="Times New Roman"/>
              </w:rPr>
            </w:pPr>
          </w:p>
        </w:tc>
        <w:tc>
          <w:tcPr>
            <w:tcW w:w="1620" w:type="dxa"/>
            <w:tcBorders>
              <w:top w:val="single" w:sz="6" w:space="0" w:color="auto"/>
              <w:left w:val="single" w:sz="6" w:space="0" w:color="auto"/>
              <w:right w:val="single" w:sz="6" w:space="0" w:color="auto"/>
            </w:tcBorders>
          </w:tcPr>
          <w:p w:rsidR="00E82476" w:rsidRPr="00FF13F3" w:rsidRDefault="00E82476" w:rsidP="00776E7E">
            <w:pPr>
              <w:pStyle w:val="ConsPlusCell"/>
              <w:widowControl/>
              <w:tabs>
                <w:tab w:val="left" w:pos="4354"/>
              </w:tabs>
              <w:jc w:val="center"/>
              <w:rPr>
                <w:rFonts w:ascii="Times New Roman" w:hAnsi="Times New Roman" w:cs="Times New Roman"/>
              </w:rPr>
            </w:pPr>
            <w:r w:rsidRPr="00FF13F3">
              <w:rPr>
                <w:rFonts w:ascii="Times New Roman" w:hAnsi="Times New Roman" w:cs="Times New Roman"/>
              </w:rPr>
              <w:t>июль 2016</w:t>
            </w:r>
          </w:p>
        </w:tc>
      </w:tr>
      <w:tr w:rsidR="00E82476" w:rsidRPr="00FF13F3" w:rsidTr="00776E7E">
        <w:trPr>
          <w:cantSplit/>
          <w:trHeight w:val="80"/>
        </w:trPr>
        <w:tc>
          <w:tcPr>
            <w:tcW w:w="741" w:type="dxa"/>
            <w:tcBorders>
              <w:left w:val="single" w:sz="6" w:space="0" w:color="auto"/>
              <w:bottom w:val="single" w:sz="6" w:space="0" w:color="auto"/>
              <w:right w:val="single" w:sz="6" w:space="0" w:color="auto"/>
            </w:tcBorders>
          </w:tcPr>
          <w:p w:rsidR="00E82476" w:rsidRPr="00FF13F3" w:rsidRDefault="00E82476" w:rsidP="00776E7E">
            <w:pPr>
              <w:pStyle w:val="ConsPlusCell"/>
              <w:widowControl/>
              <w:tabs>
                <w:tab w:val="left" w:pos="4354"/>
              </w:tabs>
              <w:rPr>
                <w:rFonts w:ascii="Times New Roman" w:hAnsi="Times New Roman" w:cs="Times New Roman"/>
              </w:rPr>
            </w:pPr>
          </w:p>
        </w:tc>
        <w:tc>
          <w:tcPr>
            <w:tcW w:w="7789" w:type="dxa"/>
            <w:tcBorders>
              <w:left w:val="single" w:sz="6" w:space="0" w:color="auto"/>
              <w:bottom w:val="single" w:sz="6" w:space="0" w:color="auto"/>
              <w:right w:val="single" w:sz="6" w:space="0" w:color="auto"/>
            </w:tcBorders>
          </w:tcPr>
          <w:p w:rsidR="00E82476" w:rsidRPr="00FF13F3" w:rsidRDefault="00E82476" w:rsidP="00776E7E">
            <w:pPr>
              <w:pStyle w:val="ConsPlusCell"/>
              <w:widowControl/>
              <w:tabs>
                <w:tab w:val="left" w:pos="4354"/>
              </w:tabs>
              <w:rPr>
                <w:rFonts w:ascii="Times New Roman" w:hAnsi="Times New Roman" w:cs="Times New Roman"/>
              </w:rPr>
            </w:pPr>
          </w:p>
        </w:tc>
        <w:tc>
          <w:tcPr>
            <w:tcW w:w="1620" w:type="dxa"/>
            <w:tcBorders>
              <w:left w:val="single" w:sz="6" w:space="0" w:color="auto"/>
              <w:bottom w:val="single" w:sz="6" w:space="0" w:color="auto"/>
              <w:right w:val="single" w:sz="6" w:space="0" w:color="auto"/>
            </w:tcBorders>
          </w:tcPr>
          <w:p w:rsidR="00E82476" w:rsidRPr="00FF13F3" w:rsidRDefault="00E82476" w:rsidP="00776E7E">
            <w:pPr>
              <w:spacing w:after="0" w:line="240" w:lineRule="auto"/>
              <w:rPr>
                <w:rFonts w:ascii="Times New Roman" w:hAnsi="Times New Roman"/>
                <w:sz w:val="20"/>
                <w:szCs w:val="20"/>
              </w:rPr>
            </w:pPr>
          </w:p>
        </w:tc>
      </w:tr>
      <w:tr w:rsidR="00E82476" w:rsidRPr="00FF13F3" w:rsidTr="00776E7E">
        <w:trPr>
          <w:cantSplit/>
          <w:trHeight w:val="2715"/>
        </w:trPr>
        <w:tc>
          <w:tcPr>
            <w:tcW w:w="741" w:type="dxa"/>
            <w:tcBorders>
              <w:left w:val="single" w:sz="6" w:space="0" w:color="auto"/>
              <w:bottom w:val="single" w:sz="4" w:space="0" w:color="auto"/>
              <w:right w:val="single" w:sz="6" w:space="0" w:color="auto"/>
            </w:tcBorders>
          </w:tcPr>
          <w:p w:rsidR="00E82476" w:rsidRPr="00FF13F3" w:rsidRDefault="00E82476" w:rsidP="00776E7E">
            <w:pPr>
              <w:pStyle w:val="ConsPlusCell"/>
              <w:widowControl/>
              <w:tabs>
                <w:tab w:val="left" w:pos="4354"/>
              </w:tabs>
              <w:ind w:left="360"/>
              <w:rPr>
                <w:rFonts w:ascii="Times New Roman" w:hAnsi="Times New Roman" w:cs="Times New Roman"/>
              </w:rPr>
            </w:pPr>
            <w:r w:rsidRPr="00FF13F3">
              <w:rPr>
                <w:rFonts w:ascii="Times New Roman" w:hAnsi="Times New Roman" w:cs="Times New Roman"/>
              </w:rPr>
              <w:t>2.</w:t>
            </w:r>
          </w:p>
        </w:tc>
        <w:tc>
          <w:tcPr>
            <w:tcW w:w="7789" w:type="dxa"/>
            <w:tcBorders>
              <w:left w:val="single" w:sz="6" w:space="0" w:color="auto"/>
              <w:bottom w:val="single" w:sz="4" w:space="0" w:color="auto"/>
              <w:right w:val="single" w:sz="6" w:space="0" w:color="auto"/>
            </w:tcBorders>
          </w:tcPr>
          <w:p w:rsidR="00E82476" w:rsidRPr="00FF13F3" w:rsidRDefault="00E82476" w:rsidP="00776E7E">
            <w:pPr>
              <w:spacing w:after="0" w:line="240" w:lineRule="auto"/>
              <w:ind w:left="89"/>
              <w:jc w:val="both"/>
              <w:rPr>
                <w:rFonts w:ascii="Times New Roman" w:hAnsi="Times New Roman"/>
                <w:sz w:val="20"/>
                <w:szCs w:val="20"/>
              </w:rPr>
            </w:pPr>
            <w:r w:rsidRPr="00FF13F3">
              <w:rPr>
                <w:rFonts w:ascii="Times New Roman" w:hAnsi="Times New Roman"/>
                <w:sz w:val="20"/>
                <w:szCs w:val="20"/>
              </w:rPr>
              <w:t xml:space="preserve">Формирование пакета заявительной документации на предоставление субсидии рамках мероприятия «Субсидии бюджетам муниципальных образований на обеспечение функционирования систем жизнеобеспечения» подпрограммы «развитие жилищно-коммунальной сферы»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на проведение мероприятий по тепловой изоляции трубопроводов теплоснабжения и горячего водоснабжения микрорайона Красные Сосенки города Тейково и подача заявки в Департамент ЖКХ Ивановской области. </w:t>
            </w:r>
          </w:p>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w:t>
            </w:r>
          </w:p>
          <w:p w:rsidR="00E82476" w:rsidRPr="00FF13F3" w:rsidRDefault="00E82476" w:rsidP="00776E7E">
            <w:pPr>
              <w:pStyle w:val="ConsPlusCell"/>
              <w:widowControl/>
              <w:tabs>
                <w:tab w:val="left" w:pos="4354"/>
              </w:tabs>
              <w:rPr>
                <w:rFonts w:ascii="Times New Roman" w:hAnsi="Times New Roman" w:cs="Times New Roman"/>
              </w:rPr>
            </w:pPr>
          </w:p>
        </w:tc>
        <w:tc>
          <w:tcPr>
            <w:tcW w:w="1620" w:type="dxa"/>
            <w:tcBorders>
              <w:left w:val="single" w:sz="6" w:space="0" w:color="auto"/>
              <w:bottom w:val="single" w:sz="4" w:space="0" w:color="auto"/>
              <w:right w:val="single" w:sz="6" w:space="0" w:color="auto"/>
            </w:tcBorders>
            <w:vAlign w:val="center"/>
          </w:tcPr>
          <w:p w:rsidR="00E82476" w:rsidRPr="00FF13F3" w:rsidRDefault="00E82476" w:rsidP="00776E7E">
            <w:pPr>
              <w:pStyle w:val="ConsPlusCell"/>
              <w:widowControl/>
              <w:tabs>
                <w:tab w:val="left" w:pos="4354"/>
              </w:tabs>
              <w:jc w:val="center"/>
              <w:rPr>
                <w:rFonts w:ascii="Times New Roman" w:hAnsi="Times New Roman" w:cs="Times New Roman"/>
              </w:rPr>
            </w:pPr>
            <w:r w:rsidRPr="00FF13F3">
              <w:rPr>
                <w:rFonts w:ascii="Times New Roman" w:hAnsi="Times New Roman" w:cs="Times New Roman"/>
              </w:rPr>
              <w:t>4 квартал 2016</w:t>
            </w:r>
          </w:p>
        </w:tc>
      </w:tr>
      <w:tr w:rsidR="00E82476" w:rsidRPr="00FF13F3" w:rsidTr="00776E7E">
        <w:trPr>
          <w:cantSplit/>
          <w:trHeight w:val="1029"/>
        </w:trPr>
        <w:tc>
          <w:tcPr>
            <w:tcW w:w="741" w:type="dxa"/>
            <w:tcBorders>
              <w:top w:val="single" w:sz="4" w:space="0" w:color="auto"/>
              <w:left w:val="single" w:sz="6" w:space="0" w:color="auto"/>
              <w:right w:val="single" w:sz="6" w:space="0" w:color="auto"/>
            </w:tcBorders>
          </w:tcPr>
          <w:p w:rsidR="00E82476" w:rsidRPr="00FF13F3" w:rsidRDefault="00E82476" w:rsidP="00776E7E">
            <w:pPr>
              <w:pStyle w:val="ConsPlusCell"/>
              <w:tabs>
                <w:tab w:val="left" w:pos="4354"/>
              </w:tabs>
              <w:ind w:left="360"/>
              <w:rPr>
                <w:rFonts w:ascii="Times New Roman" w:hAnsi="Times New Roman" w:cs="Times New Roman"/>
              </w:rPr>
            </w:pPr>
            <w:r w:rsidRPr="00FF13F3">
              <w:rPr>
                <w:rFonts w:ascii="Times New Roman" w:hAnsi="Times New Roman" w:cs="Times New Roman"/>
              </w:rPr>
              <w:t>3.</w:t>
            </w:r>
          </w:p>
        </w:tc>
        <w:tc>
          <w:tcPr>
            <w:tcW w:w="7789" w:type="dxa"/>
            <w:tcBorders>
              <w:top w:val="single" w:sz="4" w:space="0" w:color="auto"/>
              <w:left w:val="single" w:sz="6" w:space="0" w:color="auto"/>
              <w:right w:val="single" w:sz="6" w:space="0" w:color="auto"/>
            </w:tcBorders>
          </w:tcPr>
          <w:p w:rsidR="00E82476" w:rsidRPr="00FF13F3" w:rsidRDefault="00E82476" w:rsidP="00776E7E">
            <w:pPr>
              <w:spacing w:after="0" w:line="240" w:lineRule="auto"/>
              <w:ind w:left="89"/>
              <w:jc w:val="both"/>
              <w:rPr>
                <w:rFonts w:ascii="Times New Roman" w:hAnsi="Times New Roman"/>
                <w:sz w:val="20"/>
                <w:szCs w:val="20"/>
              </w:rPr>
            </w:pPr>
            <w:r w:rsidRPr="00FF13F3">
              <w:rPr>
                <w:rFonts w:ascii="Times New Roman" w:hAnsi="Times New Roman"/>
                <w:sz w:val="20"/>
                <w:szCs w:val="20"/>
              </w:rPr>
              <w:t xml:space="preserve">Проведение мероприятий по тепловой изоляции трубопроводов теплоснабжения и горячего водоснабжения микрорайона Красные Сосенки города Тейково. </w:t>
            </w:r>
          </w:p>
        </w:tc>
        <w:tc>
          <w:tcPr>
            <w:tcW w:w="1620" w:type="dxa"/>
            <w:vMerge w:val="restart"/>
            <w:tcBorders>
              <w:top w:val="single" w:sz="4" w:space="0" w:color="auto"/>
              <w:left w:val="single" w:sz="6" w:space="0" w:color="auto"/>
              <w:right w:val="single" w:sz="6" w:space="0" w:color="auto"/>
            </w:tcBorders>
          </w:tcPr>
          <w:p w:rsidR="00E82476" w:rsidRPr="00FF13F3" w:rsidRDefault="00E82476" w:rsidP="00776E7E">
            <w:pPr>
              <w:pStyle w:val="ConsPlusCell"/>
              <w:tabs>
                <w:tab w:val="left" w:pos="4354"/>
              </w:tabs>
              <w:jc w:val="center"/>
              <w:rPr>
                <w:rFonts w:ascii="Times New Roman" w:hAnsi="Times New Roman" w:cs="Times New Roman"/>
              </w:rPr>
            </w:pPr>
            <w:r w:rsidRPr="00FF13F3">
              <w:rPr>
                <w:rFonts w:ascii="Times New Roman" w:hAnsi="Times New Roman" w:cs="Times New Roman"/>
              </w:rPr>
              <w:t>3 квартал 2017</w:t>
            </w:r>
          </w:p>
        </w:tc>
      </w:tr>
      <w:tr w:rsidR="00E82476" w:rsidRPr="00FF13F3" w:rsidTr="00776E7E">
        <w:trPr>
          <w:cantSplit/>
          <w:trHeight w:val="80"/>
        </w:trPr>
        <w:tc>
          <w:tcPr>
            <w:tcW w:w="741" w:type="dxa"/>
            <w:tcBorders>
              <w:left w:val="single" w:sz="6" w:space="0" w:color="auto"/>
              <w:bottom w:val="single" w:sz="6" w:space="0" w:color="auto"/>
              <w:right w:val="single" w:sz="6" w:space="0" w:color="auto"/>
            </w:tcBorders>
            <w:vAlign w:val="center"/>
          </w:tcPr>
          <w:p w:rsidR="00E82476" w:rsidRPr="00FF13F3" w:rsidRDefault="00E82476" w:rsidP="00776E7E">
            <w:pPr>
              <w:pStyle w:val="ConsPlusCell"/>
              <w:widowControl/>
              <w:tabs>
                <w:tab w:val="left" w:pos="4354"/>
              </w:tabs>
              <w:ind w:left="360"/>
              <w:rPr>
                <w:rFonts w:ascii="Times New Roman" w:hAnsi="Times New Roman" w:cs="Times New Roman"/>
              </w:rPr>
            </w:pPr>
          </w:p>
        </w:tc>
        <w:tc>
          <w:tcPr>
            <w:tcW w:w="7789" w:type="dxa"/>
            <w:tcBorders>
              <w:left w:val="single" w:sz="6" w:space="0" w:color="auto"/>
              <w:bottom w:val="single" w:sz="6" w:space="0" w:color="auto"/>
              <w:right w:val="single" w:sz="6" w:space="0" w:color="auto"/>
            </w:tcBorders>
          </w:tcPr>
          <w:p w:rsidR="00E82476" w:rsidRPr="00FF13F3" w:rsidRDefault="00E82476" w:rsidP="00776E7E">
            <w:pPr>
              <w:pStyle w:val="ConsPlusCell"/>
              <w:widowControl/>
              <w:tabs>
                <w:tab w:val="left" w:pos="4354"/>
              </w:tabs>
              <w:rPr>
                <w:rFonts w:ascii="Times New Roman" w:hAnsi="Times New Roman" w:cs="Times New Roman"/>
              </w:rPr>
            </w:pPr>
          </w:p>
        </w:tc>
        <w:tc>
          <w:tcPr>
            <w:tcW w:w="1620" w:type="dxa"/>
            <w:vMerge/>
            <w:tcBorders>
              <w:left w:val="single" w:sz="6" w:space="0" w:color="auto"/>
              <w:bottom w:val="single" w:sz="6" w:space="0" w:color="auto"/>
              <w:right w:val="single" w:sz="6" w:space="0" w:color="auto"/>
            </w:tcBorders>
          </w:tcPr>
          <w:p w:rsidR="00E82476" w:rsidRPr="00FF13F3" w:rsidRDefault="00E82476" w:rsidP="00776E7E">
            <w:pPr>
              <w:pStyle w:val="ConsPlusCell"/>
              <w:widowControl/>
              <w:tabs>
                <w:tab w:val="left" w:pos="4354"/>
              </w:tabs>
              <w:rPr>
                <w:rFonts w:ascii="Times New Roman" w:hAnsi="Times New Roman" w:cs="Times New Roman"/>
              </w:rPr>
            </w:pPr>
          </w:p>
        </w:tc>
      </w:tr>
    </w:tbl>
    <w:p w:rsidR="00E82476" w:rsidRPr="00FF13F3" w:rsidRDefault="00E82476" w:rsidP="00E82476">
      <w:pPr>
        <w:spacing w:after="0" w:line="240" w:lineRule="auto"/>
        <w:jc w:val="center"/>
        <w:rPr>
          <w:rFonts w:ascii="Times New Roman" w:hAnsi="Times New Roman"/>
          <w:sz w:val="20"/>
          <w:szCs w:val="20"/>
        </w:rPr>
      </w:pP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ab/>
      </w:r>
      <w:r w:rsidRPr="00FF13F3">
        <w:rPr>
          <w:rFonts w:ascii="Times New Roman" w:hAnsi="Times New Roman"/>
          <w:b/>
          <w:sz w:val="20"/>
          <w:szCs w:val="20"/>
        </w:rPr>
        <w:t>Целевые индикаторы программы:</w:t>
      </w:r>
      <w:r w:rsidRPr="00FF13F3">
        <w:rPr>
          <w:rFonts w:ascii="Times New Roman" w:hAnsi="Times New Roman"/>
          <w:sz w:val="20"/>
          <w:szCs w:val="20"/>
        </w:rPr>
        <w:t xml:space="preserve"> </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ab/>
        <w:t>1. Количество населения, для которого улучшится качество предоставляемых коммунальных услуг в результате реализации мероприятий подпрограммы (11 тыс. чел.).</w:t>
      </w:r>
    </w:p>
    <w:p w:rsidR="00E82476" w:rsidRPr="00FF13F3" w:rsidRDefault="00E82476" w:rsidP="00E82476">
      <w:pPr>
        <w:spacing w:after="0" w:line="240" w:lineRule="auto"/>
        <w:ind w:firstLine="709"/>
        <w:jc w:val="both"/>
        <w:rPr>
          <w:rFonts w:ascii="Times New Roman" w:hAnsi="Times New Roman"/>
          <w:bCs/>
          <w:sz w:val="20"/>
          <w:szCs w:val="20"/>
        </w:rPr>
      </w:pPr>
      <w:r w:rsidRPr="00FF13F3">
        <w:rPr>
          <w:rFonts w:ascii="Times New Roman" w:hAnsi="Times New Roman"/>
          <w:sz w:val="20"/>
          <w:szCs w:val="20"/>
        </w:rPr>
        <w:t xml:space="preserve">2.  </w:t>
      </w:r>
      <w:r w:rsidRPr="00FF13F3">
        <w:rPr>
          <w:rFonts w:ascii="Times New Roman" w:hAnsi="Times New Roman"/>
          <w:bCs/>
          <w:sz w:val="20"/>
          <w:szCs w:val="20"/>
        </w:rPr>
        <w:t xml:space="preserve">Доля ненормативных потерь на сетях теплоснабжения, горячего водоснабжения снизится с 30% до 10%. </w:t>
      </w:r>
    </w:p>
    <w:p w:rsidR="00E82476" w:rsidRPr="00FF13F3" w:rsidRDefault="00E82476" w:rsidP="00E82476">
      <w:pPr>
        <w:spacing w:after="0" w:line="240" w:lineRule="auto"/>
        <w:ind w:firstLine="709"/>
        <w:jc w:val="both"/>
        <w:rPr>
          <w:rFonts w:ascii="Times New Roman" w:hAnsi="Times New Roman"/>
          <w:bCs/>
          <w:sz w:val="20"/>
          <w:szCs w:val="20"/>
        </w:rPr>
      </w:pPr>
      <w:r w:rsidRPr="00FF13F3">
        <w:rPr>
          <w:rFonts w:ascii="Times New Roman" w:hAnsi="Times New Roman"/>
          <w:bCs/>
          <w:sz w:val="20"/>
          <w:szCs w:val="20"/>
        </w:rPr>
        <w:t xml:space="preserve">3. Доля использования композитных материалов (конструкций и изделий из них) в сфере ЖКХ возрастет на 10%. </w:t>
      </w:r>
    </w:p>
    <w:p w:rsidR="00E82476" w:rsidRPr="00FF13F3" w:rsidRDefault="00E82476" w:rsidP="00E82476">
      <w:pPr>
        <w:spacing w:after="0" w:line="240" w:lineRule="auto"/>
        <w:jc w:val="both"/>
        <w:rPr>
          <w:rFonts w:ascii="Times New Roman" w:hAnsi="Times New Roman"/>
          <w:b/>
          <w:bCs/>
          <w:i/>
          <w:iCs/>
          <w:sz w:val="20"/>
          <w:szCs w:val="20"/>
          <w:u w:val="single"/>
        </w:rPr>
      </w:pPr>
    </w:p>
    <w:p w:rsidR="00E82476" w:rsidRPr="00FF13F3" w:rsidRDefault="00E82476" w:rsidP="00E82476">
      <w:pPr>
        <w:tabs>
          <w:tab w:val="left" w:pos="-3240"/>
        </w:tabs>
        <w:spacing w:after="0" w:line="240" w:lineRule="auto"/>
        <w:jc w:val="center"/>
        <w:rPr>
          <w:rFonts w:ascii="Times New Roman" w:hAnsi="Times New Roman"/>
          <w:b/>
          <w:bCs/>
          <w:i/>
          <w:iCs/>
          <w:sz w:val="20"/>
          <w:szCs w:val="20"/>
          <w:u w:val="single"/>
        </w:rPr>
      </w:pPr>
      <w:r w:rsidRPr="00FF13F3">
        <w:rPr>
          <w:rFonts w:ascii="Times New Roman" w:hAnsi="Times New Roman"/>
          <w:b/>
          <w:bCs/>
          <w:i/>
          <w:iCs/>
          <w:sz w:val="20"/>
          <w:szCs w:val="20"/>
          <w:u w:val="single"/>
        </w:rPr>
        <w:t>5. Объемы  ресурсного обеспечения мероприятий подпрограммы</w:t>
      </w:r>
    </w:p>
    <w:p w:rsidR="00E82476" w:rsidRPr="00FF13F3" w:rsidRDefault="00E82476" w:rsidP="00E82476">
      <w:pPr>
        <w:pStyle w:val="a9"/>
        <w:ind w:left="0"/>
        <w:jc w:val="center"/>
        <w:rPr>
          <w:rFonts w:ascii="Times New Roman" w:hAnsi="Times New Roman"/>
          <w:sz w:val="20"/>
          <w:szCs w:val="20"/>
        </w:rPr>
      </w:pPr>
      <w:r w:rsidRPr="00FF13F3">
        <w:rPr>
          <w:rFonts w:ascii="Times New Roman" w:hAnsi="Times New Roman"/>
          <w:sz w:val="20"/>
          <w:szCs w:val="20"/>
        </w:rPr>
        <w:t xml:space="preserve">                                                                                                                 (тыс.руб.)</w:t>
      </w:r>
    </w:p>
    <w:tbl>
      <w:tblPr>
        <w:tblW w:w="1069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0"/>
        <w:gridCol w:w="3208"/>
        <w:gridCol w:w="772"/>
        <w:gridCol w:w="842"/>
        <w:gridCol w:w="1138"/>
        <w:gridCol w:w="842"/>
        <w:gridCol w:w="843"/>
        <w:gridCol w:w="842"/>
        <w:gridCol w:w="842"/>
        <w:gridCol w:w="843"/>
      </w:tblGrid>
      <w:tr w:rsidR="00E82476" w:rsidRPr="00FF13F3" w:rsidTr="00776E7E">
        <w:tc>
          <w:tcPr>
            <w:tcW w:w="52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п/п</w:t>
            </w:r>
          </w:p>
        </w:tc>
        <w:tc>
          <w:tcPr>
            <w:tcW w:w="320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jc w:val="both"/>
              <w:rPr>
                <w:rFonts w:ascii="Times New Roman" w:hAnsi="Times New Roman"/>
                <w:sz w:val="20"/>
                <w:szCs w:val="20"/>
              </w:rPr>
            </w:pPr>
            <w:r w:rsidRPr="00FF13F3">
              <w:rPr>
                <w:rFonts w:ascii="Times New Roman" w:hAnsi="Times New Roman"/>
                <w:sz w:val="20"/>
                <w:szCs w:val="20"/>
              </w:rPr>
              <w:t>Наименование мероприятия/</w:t>
            </w:r>
          </w:p>
          <w:p w:rsidR="00E82476" w:rsidRPr="00FF13F3" w:rsidRDefault="00E82476" w:rsidP="00776E7E">
            <w:pPr>
              <w:pStyle w:val="a9"/>
              <w:ind w:left="33"/>
              <w:jc w:val="both"/>
              <w:rPr>
                <w:rFonts w:ascii="Times New Roman" w:hAnsi="Times New Roman"/>
                <w:sz w:val="20"/>
                <w:szCs w:val="20"/>
              </w:rPr>
            </w:pPr>
            <w:r w:rsidRPr="00FF13F3">
              <w:rPr>
                <w:rFonts w:ascii="Times New Roman" w:hAnsi="Times New Roman"/>
                <w:sz w:val="20"/>
                <w:szCs w:val="20"/>
              </w:rPr>
              <w:t>Источник ресурсного обеспечения</w:t>
            </w:r>
          </w:p>
        </w:tc>
        <w:tc>
          <w:tcPr>
            <w:tcW w:w="77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54" w:right="-108"/>
              <w:jc w:val="center"/>
              <w:rPr>
                <w:rFonts w:ascii="Times New Roman" w:hAnsi="Times New Roman"/>
                <w:sz w:val="20"/>
                <w:szCs w:val="20"/>
              </w:rPr>
            </w:pPr>
            <w:r w:rsidRPr="00FF13F3">
              <w:rPr>
                <w:rFonts w:ascii="Times New Roman" w:hAnsi="Times New Roman"/>
                <w:sz w:val="20"/>
                <w:szCs w:val="20"/>
              </w:rPr>
              <w:t>Исполнитель</w:t>
            </w:r>
          </w:p>
        </w:tc>
        <w:tc>
          <w:tcPr>
            <w:tcW w:w="84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33"/>
              <w:jc w:val="center"/>
              <w:rPr>
                <w:rFonts w:ascii="Times New Roman" w:hAnsi="Times New Roman"/>
                <w:sz w:val="20"/>
                <w:szCs w:val="20"/>
              </w:rPr>
            </w:pPr>
            <w:r w:rsidRPr="00FF13F3">
              <w:rPr>
                <w:rFonts w:ascii="Times New Roman" w:hAnsi="Times New Roman"/>
                <w:sz w:val="20"/>
                <w:szCs w:val="20"/>
              </w:rPr>
              <w:t>2014</w:t>
            </w:r>
          </w:p>
        </w:tc>
        <w:tc>
          <w:tcPr>
            <w:tcW w:w="113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2015</w:t>
            </w:r>
          </w:p>
        </w:tc>
        <w:tc>
          <w:tcPr>
            <w:tcW w:w="84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2016</w:t>
            </w:r>
          </w:p>
        </w:tc>
        <w:tc>
          <w:tcPr>
            <w:tcW w:w="84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33"/>
              <w:jc w:val="center"/>
              <w:rPr>
                <w:rFonts w:ascii="Times New Roman" w:hAnsi="Times New Roman"/>
                <w:sz w:val="20"/>
                <w:szCs w:val="20"/>
              </w:rPr>
            </w:pPr>
            <w:r w:rsidRPr="00FF13F3">
              <w:rPr>
                <w:rFonts w:ascii="Times New Roman" w:hAnsi="Times New Roman"/>
                <w:sz w:val="20"/>
                <w:szCs w:val="20"/>
              </w:rPr>
              <w:t>2017</w:t>
            </w:r>
          </w:p>
        </w:tc>
        <w:tc>
          <w:tcPr>
            <w:tcW w:w="84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2018</w:t>
            </w:r>
          </w:p>
        </w:tc>
        <w:tc>
          <w:tcPr>
            <w:tcW w:w="84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33"/>
              <w:jc w:val="center"/>
              <w:rPr>
                <w:rFonts w:ascii="Times New Roman" w:hAnsi="Times New Roman"/>
                <w:sz w:val="20"/>
                <w:szCs w:val="20"/>
              </w:rPr>
            </w:pPr>
            <w:r w:rsidRPr="00FF13F3">
              <w:rPr>
                <w:rFonts w:ascii="Times New Roman" w:hAnsi="Times New Roman"/>
                <w:sz w:val="20"/>
                <w:szCs w:val="20"/>
              </w:rPr>
              <w:t>2019</w:t>
            </w:r>
          </w:p>
        </w:tc>
        <w:tc>
          <w:tcPr>
            <w:tcW w:w="84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2020</w:t>
            </w:r>
          </w:p>
        </w:tc>
      </w:tr>
      <w:tr w:rsidR="00E82476" w:rsidRPr="00FF13F3" w:rsidTr="00776E7E">
        <w:tc>
          <w:tcPr>
            <w:tcW w:w="52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320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rPr>
                <w:rFonts w:ascii="Times New Roman" w:hAnsi="Times New Roman"/>
                <w:b/>
                <w:bCs/>
                <w:sz w:val="20"/>
                <w:szCs w:val="20"/>
              </w:rPr>
            </w:pPr>
            <w:r w:rsidRPr="00FF13F3">
              <w:rPr>
                <w:rFonts w:ascii="Times New Roman" w:hAnsi="Times New Roman"/>
                <w:b/>
                <w:bCs/>
                <w:sz w:val="20"/>
                <w:szCs w:val="20"/>
              </w:rPr>
              <w:t>Подпрограмма, всего:</w:t>
            </w:r>
          </w:p>
        </w:tc>
        <w:tc>
          <w:tcPr>
            <w:tcW w:w="77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3"/>
              <w:rPr>
                <w:rFonts w:ascii="Times New Roman" w:hAnsi="Times New Roman"/>
                <w:b/>
                <w:bCs/>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33"/>
              <w:jc w:val="center"/>
              <w:rPr>
                <w:rFonts w:ascii="Times New Roman" w:hAnsi="Times New Roman"/>
                <w:b/>
                <w:bCs/>
                <w:sz w:val="20"/>
                <w:szCs w:val="20"/>
              </w:rPr>
            </w:pPr>
          </w:p>
        </w:tc>
        <w:tc>
          <w:tcPr>
            <w:tcW w:w="113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33"/>
              <w:jc w:val="center"/>
              <w:rPr>
                <w:rFonts w:ascii="Times New Roman" w:hAnsi="Times New Roman"/>
                <w:b/>
                <w:bCs/>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33"/>
              <w:jc w:val="center"/>
              <w:rPr>
                <w:rFonts w:ascii="Times New Roman" w:hAnsi="Times New Roman"/>
                <w:b/>
                <w:bCs/>
                <w:sz w:val="20"/>
                <w:szCs w:val="20"/>
              </w:rPr>
            </w:pPr>
          </w:p>
        </w:tc>
        <w:tc>
          <w:tcPr>
            <w:tcW w:w="84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33"/>
              <w:jc w:val="center"/>
              <w:rPr>
                <w:rFonts w:ascii="Times New Roman" w:hAnsi="Times New Roman"/>
                <w:b/>
                <w:bCs/>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33"/>
              <w:jc w:val="center"/>
              <w:rPr>
                <w:rFonts w:ascii="Times New Roman" w:hAnsi="Times New Roman"/>
                <w:b/>
                <w:bCs/>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33"/>
              <w:jc w:val="center"/>
              <w:rPr>
                <w:rFonts w:ascii="Times New Roman" w:hAnsi="Times New Roman"/>
                <w:b/>
                <w:bCs/>
                <w:sz w:val="20"/>
                <w:szCs w:val="20"/>
              </w:rPr>
            </w:pPr>
          </w:p>
        </w:tc>
        <w:tc>
          <w:tcPr>
            <w:tcW w:w="84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33"/>
              <w:jc w:val="center"/>
              <w:rPr>
                <w:rFonts w:ascii="Times New Roman" w:hAnsi="Times New Roman"/>
                <w:b/>
                <w:bCs/>
                <w:sz w:val="20"/>
                <w:szCs w:val="20"/>
              </w:rPr>
            </w:pPr>
          </w:p>
        </w:tc>
      </w:tr>
      <w:tr w:rsidR="00E82476" w:rsidRPr="00FF13F3" w:rsidTr="00776E7E">
        <w:tc>
          <w:tcPr>
            <w:tcW w:w="52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320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Бюджетные ассигнования</w:t>
            </w:r>
          </w:p>
        </w:tc>
        <w:tc>
          <w:tcPr>
            <w:tcW w:w="77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pStyle w:val="a9"/>
              <w:ind w:left="0"/>
              <w:jc w:val="center"/>
              <w:rPr>
                <w:rFonts w:ascii="Times New Roman" w:hAnsi="Times New Roman"/>
                <w:sz w:val="20"/>
                <w:szCs w:val="20"/>
              </w:rPr>
            </w:pPr>
            <w:r w:rsidRPr="00FF13F3">
              <w:rPr>
                <w:rFonts w:ascii="Times New Roman" w:hAnsi="Times New Roman"/>
                <w:sz w:val="20"/>
                <w:szCs w:val="20"/>
              </w:rPr>
              <w:t>0,00</w:t>
            </w:r>
          </w:p>
        </w:tc>
        <w:tc>
          <w:tcPr>
            <w:tcW w:w="113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84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84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84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84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84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c>
          <w:tcPr>
            <w:tcW w:w="52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320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местный бюджет</w:t>
            </w:r>
          </w:p>
        </w:tc>
        <w:tc>
          <w:tcPr>
            <w:tcW w:w="77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84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84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84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84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84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r w:rsidR="00E82476" w:rsidRPr="00FF13F3" w:rsidTr="00776E7E">
        <w:tc>
          <w:tcPr>
            <w:tcW w:w="520"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p>
        </w:tc>
        <w:tc>
          <w:tcPr>
            <w:tcW w:w="3208"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областной бюджет</w:t>
            </w:r>
          </w:p>
        </w:tc>
        <w:tc>
          <w:tcPr>
            <w:tcW w:w="77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1138"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84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84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84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842"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c>
          <w:tcPr>
            <w:tcW w:w="843" w:type="dxa"/>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0,00</w:t>
            </w:r>
          </w:p>
        </w:tc>
      </w:tr>
    </w:tbl>
    <w:p w:rsidR="00E82476" w:rsidRPr="00FF13F3" w:rsidRDefault="00E82476" w:rsidP="00E82476">
      <w:pPr>
        <w:spacing w:before="10" w:after="10"/>
        <w:jc w:val="both"/>
        <w:rPr>
          <w:sz w:val="20"/>
          <w:szCs w:val="20"/>
        </w:rPr>
      </w:pPr>
    </w:p>
    <w:p w:rsidR="00E82476" w:rsidRPr="00FF13F3" w:rsidRDefault="00E82476" w:rsidP="00E82476">
      <w:pPr>
        <w:spacing w:before="10" w:after="10"/>
        <w:jc w:val="center"/>
        <w:rPr>
          <w:sz w:val="28"/>
          <w:szCs w:val="28"/>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spacing w:before="10" w:after="10"/>
        <w:jc w:val="right"/>
        <w:rPr>
          <w:sz w:val="20"/>
          <w:szCs w:val="20"/>
        </w:rPr>
      </w:pPr>
    </w:p>
    <w:p w:rsidR="00E82476" w:rsidRPr="00FF13F3" w:rsidRDefault="00E82476" w:rsidP="00E82476">
      <w:pPr>
        <w:rPr>
          <w:sz w:val="20"/>
          <w:szCs w:val="20"/>
        </w:rPr>
      </w:pPr>
      <w:r w:rsidRPr="00FF13F3">
        <w:rPr>
          <w:sz w:val="20"/>
          <w:szCs w:val="20"/>
        </w:rPr>
        <w:br w:type="page"/>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lastRenderedPageBreak/>
        <w:t>Приложение № 15</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к муниципальной программе</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городского округа Тейково</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«Обеспечение населения городского округа</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Тейково услугами жилищно-коммунального</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хозяйства и развитие транспортной системы» </w:t>
      </w:r>
    </w:p>
    <w:p w:rsidR="00E82476" w:rsidRPr="00FF13F3" w:rsidRDefault="00E82476" w:rsidP="00E82476">
      <w:pPr>
        <w:spacing w:after="0" w:line="240" w:lineRule="auto"/>
        <w:jc w:val="right"/>
        <w:rPr>
          <w:rFonts w:ascii="Times New Roman" w:hAnsi="Times New Roman"/>
          <w:sz w:val="20"/>
          <w:szCs w:val="20"/>
        </w:rPr>
      </w:pPr>
    </w:p>
    <w:p w:rsidR="00E82476" w:rsidRPr="00FF13F3" w:rsidRDefault="00E82476" w:rsidP="00E82476">
      <w:pPr>
        <w:spacing w:after="0" w:line="240" w:lineRule="auto"/>
        <w:jc w:val="center"/>
        <w:rPr>
          <w:rFonts w:ascii="Times New Roman" w:hAnsi="Times New Roman"/>
          <w:sz w:val="20"/>
          <w:szCs w:val="20"/>
        </w:rPr>
      </w:pPr>
      <w:r w:rsidRPr="00FF13F3">
        <w:rPr>
          <w:rFonts w:ascii="Times New Roman" w:hAnsi="Times New Roman"/>
          <w:sz w:val="20"/>
          <w:szCs w:val="20"/>
        </w:rPr>
        <w:t>Подпрограмма</w:t>
      </w:r>
    </w:p>
    <w:p w:rsidR="00E82476" w:rsidRPr="00FF13F3" w:rsidRDefault="00E82476" w:rsidP="00E82476">
      <w:pPr>
        <w:spacing w:after="0" w:line="240" w:lineRule="auto"/>
        <w:jc w:val="center"/>
        <w:rPr>
          <w:rFonts w:ascii="Times New Roman" w:hAnsi="Times New Roman"/>
          <w:b/>
          <w:bCs/>
          <w:sz w:val="20"/>
          <w:szCs w:val="20"/>
        </w:rPr>
      </w:pPr>
      <w:r w:rsidRPr="00FF13F3">
        <w:rPr>
          <w:rFonts w:ascii="Times New Roman" w:hAnsi="Times New Roman"/>
          <w:b/>
          <w:bCs/>
          <w:sz w:val="20"/>
          <w:szCs w:val="20"/>
        </w:rPr>
        <w:t xml:space="preserve">Формирование современной городской среды </w:t>
      </w:r>
    </w:p>
    <w:p w:rsidR="00E82476" w:rsidRPr="00FF13F3" w:rsidRDefault="00E82476" w:rsidP="00E82476">
      <w:pPr>
        <w:spacing w:after="0" w:line="240" w:lineRule="auto"/>
        <w:jc w:val="center"/>
        <w:rPr>
          <w:rFonts w:ascii="Times New Roman" w:hAnsi="Times New Roman"/>
          <w:b/>
          <w:bCs/>
          <w:sz w:val="20"/>
          <w:szCs w:val="20"/>
        </w:rPr>
      </w:pPr>
      <w:r w:rsidRPr="00FF13F3">
        <w:rPr>
          <w:rFonts w:ascii="Times New Roman" w:hAnsi="Times New Roman"/>
          <w:b/>
          <w:bCs/>
          <w:sz w:val="20"/>
          <w:szCs w:val="20"/>
        </w:rPr>
        <w:t>на 2017 год</w:t>
      </w:r>
    </w:p>
    <w:p w:rsidR="00E82476" w:rsidRPr="00FF13F3" w:rsidRDefault="00E82476" w:rsidP="00E82476">
      <w:pPr>
        <w:spacing w:after="0" w:line="240" w:lineRule="auto"/>
        <w:jc w:val="center"/>
        <w:rPr>
          <w:rFonts w:ascii="Times New Roman" w:hAnsi="Times New Roman"/>
          <w:b/>
          <w:bCs/>
          <w:sz w:val="20"/>
          <w:szCs w:val="20"/>
        </w:rPr>
      </w:pPr>
    </w:p>
    <w:p w:rsidR="00E82476" w:rsidRPr="00FF13F3" w:rsidRDefault="00E82476" w:rsidP="00E82476">
      <w:pPr>
        <w:pStyle w:val="a9"/>
        <w:ind w:left="0"/>
        <w:rPr>
          <w:rFonts w:ascii="Times New Roman" w:hAnsi="Times New Roman"/>
          <w:b/>
          <w:i/>
          <w:sz w:val="20"/>
          <w:szCs w:val="20"/>
          <w:u w:val="single"/>
        </w:rPr>
      </w:pPr>
      <w:r w:rsidRPr="00FF13F3">
        <w:rPr>
          <w:rFonts w:ascii="Times New Roman" w:hAnsi="Times New Roman"/>
          <w:b/>
          <w:i/>
          <w:sz w:val="20"/>
          <w:szCs w:val="20"/>
          <w:u w:val="single"/>
        </w:rPr>
        <w:t>1. Паспорт  подпрограммы</w:t>
      </w:r>
    </w:p>
    <w:p w:rsidR="00E82476" w:rsidRPr="00FF13F3" w:rsidRDefault="00E82476" w:rsidP="00E82476">
      <w:pPr>
        <w:pStyle w:val="a9"/>
        <w:ind w:left="0"/>
        <w:jc w:val="center"/>
        <w:rPr>
          <w:rFonts w:ascii="Times New Roman" w:hAnsi="Times New Roman"/>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6"/>
        <w:gridCol w:w="6992"/>
      </w:tblGrid>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Наименование</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6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ind w:left="-1526"/>
              <w:jc w:val="center"/>
              <w:rPr>
                <w:rFonts w:ascii="Times New Roman" w:hAnsi="Times New Roman"/>
                <w:bCs/>
                <w:sz w:val="20"/>
                <w:szCs w:val="20"/>
              </w:rPr>
            </w:pPr>
            <w:r w:rsidRPr="00FF13F3">
              <w:rPr>
                <w:rFonts w:ascii="Times New Roman" w:hAnsi="Times New Roman"/>
                <w:bCs/>
                <w:sz w:val="20"/>
                <w:szCs w:val="20"/>
              </w:rPr>
              <w:t xml:space="preserve">   Формирование современной городской среды</w:t>
            </w:r>
          </w:p>
          <w:p w:rsidR="00E82476" w:rsidRPr="00FF13F3" w:rsidRDefault="00E82476" w:rsidP="00776E7E">
            <w:pPr>
              <w:spacing w:after="0" w:line="240" w:lineRule="auto"/>
              <w:ind w:left="-1526"/>
              <w:jc w:val="center"/>
              <w:rPr>
                <w:rFonts w:ascii="Times New Roman" w:hAnsi="Times New Roman"/>
                <w:bCs/>
                <w:sz w:val="20"/>
                <w:szCs w:val="20"/>
              </w:rPr>
            </w:pPr>
            <w:r w:rsidRPr="00FF13F3">
              <w:rPr>
                <w:rFonts w:ascii="Times New Roman" w:hAnsi="Times New Roman"/>
                <w:bCs/>
                <w:sz w:val="20"/>
                <w:szCs w:val="20"/>
              </w:rPr>
              <w:t>(далее – подпрограмма)</w:t>
            </w:r>
          </w:p>
          <w:p w:rsidR="00E82476" w:rsidRPr="00FF13F3" w:rsidRDefault="00E82476" w:rsidP="00776E7E">
            <w:pPr>
              <w:pStyle w:val="a9"/>
              <w:ind w:left="33"/>
              <w:rPr>
                <w:rFonts w:ascii="Times New Roman" w:hAnsi="Times New Roman"/>
                <w:sz w:val="20"/>
                <w:szCs w:val="20"/>
              </w:rPr>
            </w:pPr>
          </w:p>
        </w:tc>
      </w:tr>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Срок реализации</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6992" w:type="dxa"/>
            <w:tcBorders>
              <w:top w:val="single" w:sz="4" w:space="0" w:color="auto"/>
              <w:left w:val="single" w:sz="4" w:space="0" w:color="auto"/>
              <w:bottom w:val="single" w:sz="4" w:space="0" w:color="auto"/>
              <w:right w:val="single" w:sz="4" w:space="0" w:color="auto"/>
            </w:tcBorders>
            <w:shd w:val="clear" w:color="auto" w:fill="FFFFFF"/>
          </w:tcPr>
          <w:p w:rsidR="00E82476" w:rsidRPr="00FF13F3" w:rsidRDefault="00E82476" w:rsidP="00776E7E">
            <w:pPr>
              <w:spacing w:after="0" w:line="240" w:lineRule="auto"/>
              <w:rPr>
                <w:rFonts w:ascii="Times New Roman" w:hAnsi="Times New Roman"/>
                <w:b/>
                <w:sz w:val="20"/>
                <w:szCs w:val="20"/>
              </w:rPr>
            </w:pPr>
            <w:r w:rsidRPr="00FF13F3">
              <w:rPr>
                <w:rFonts w:ascii="Times New Roman" w:hAnsi="Times New Roman"/>
                <w:b/>
                <w:sz w:val="20"/>
                <w:szCs w:val="20"/>
              </w:rPr>
              <w:t xml:space="preserve">2017 </w:t>
            </w:r>
          </w:p>
        </w:tc>
      </w:tr>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Исполнитель</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6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Отдел городской инфраструктуры администрации городского округа Тейково</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Отдел строительства и архитектуры администрации  г.о.Тейково Ивановской области</w:t>
            </w:r>
          </w:p>
        </w:tc>
      </w:tr>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Цель</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6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Повышение уровня благоустройства территории городского округа Тейково</w:t>
            </w:r>
          </w:p>
        </w:tc>
      </w:tr>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Задачи подпрограммы</w:t>
            </w:r>
          </w:p>
        </w:tc>
        <w:tc>
          <w:tcPr>
            <w:tcW w:w="6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1. Повышение уровня благоустройства дворовых</w:t>
            </w: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территорий городского округа Тейково.</w:t>
            </w: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2. Повышение уровня благоустройства</w:t>
            </w: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общественных территорий городского округа Тейково.</w:t>
            </w: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3. Повышение уровня благоустройства мест</w:t>
            </w: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массового отдыха населения на территории</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городского округа Тейково.</w:t>
            </w:r>
          </w:p>
        </w:tc>
      </w:tr>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Объём ресурсного обеспечения мероприятий</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6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shd w:val="clear" w:color="auto" w:fill="FFFFFF"/>
              <w:ind w:left="0"/>
              <w:rPr>
                <w:rFonts w:ascii="Times New Roman" w:hAnsi="Times New Roman"/>
                <w:sz w:val="20"/>
                <w:szCs w:val="20"/>
              </w:rPr>
            </w:pPr>
            <w:r w:rsidRPr="00FF13F3">
              <w:rPr>
                <w:rFonts w:ascii="Times New Roman" w:hAnsi="Times New Roman"/>
                <w:sz w:val="20"/>
                <w:szCs w:val="20"/>
              </w:rPr>
              <w:t xml:space="preserve">Общий объём бюджетных  ассигнований: </w:t>
            </w:r>
            <w:r w:rsidRPr="00FF13F3">
              <w:rPr>
                <w:rFonts w:ascii="Times New Roman" w:hAnsi="Times New Roman"/>
                <w:b/>
                <w:sz w:val="20"/>
                <w:szCs w:val="20"/>
              </w:rPr>
              <w:t>11 795,70621</w:t>
            </w:r>
            <w:r w:rsidRPr="00FF13F3">
              <w:rPr>
                <w:rFonts w:ascii="Times New Roman" w:hAnsi="Times New Roman"/>
                <w:sz w:val="20"/>
                <w:szCs w:val="20"/>
              </w:rPr>
              <w:t xml:space="preserve"> </w:t>
            </w:r>
            <w:r w:rsidRPr="00FF13F3">
              <w:rPr>
                <w:rFonts w:ascii="Times New Roman" w:hAnsi="Times New Roman"/>
                <w:b/>
                <w:sz w:val="20"/>
                <w:szCs w:val="20"/>
              </w:rPr>
              <w:t>тыс. руб</w:t>
            </w:r>
            <w:r w:rsidRPr="00FF13F3">
              <w:rPr>
                <w:rFonts w:ascii="Times New Roman" w:hAnsi="Times New Roman"/>
                <w:sz w:val="20"/>
                <w:szCs w:val="20"/>
              </w:rPr>
              <w:t>., в том числе:</w:t>
            </w:r>
          </w:p>
          <w:p w:rsidR="00E82476" w:rsidRPr="00FF13F3" w:rsidRDefault="00E82476" w:rsidP="00776E7E">
            <w:pPr>
              <w:pStyle w:val="a9"/>
              <w:shd w:val="clear" w:color="auto" w:fill="FFFFFF"/>
              <w:ind w:left="0"/>
              <w:rPr>
                <w:rFonts w:ascii="Times New Roman" w:hAnsi="Times New Roman"/>
                <w:sz w:val="20"/>
                <w:szCs w:val="20"/>
              </w:rPr>
            </w:pPr>
            <w:r w:rsidRPr="00FF13F3">
              <w:rPr>
                <w:rFonts w:ascii="Times New Roman" w:hAnsi="Times New Roman"/>
                <w:sz w:val="20"/>
                <w:szCs w:val="20"/>
              </w:rPr>
              <w:t xml:space="preserve">2017 год – </w:t>
            </w:r>
            <w:r w:rsidRPr="00FF13F3">
              <w:rPr>
                <w:rFonts w:ascii="Times New Roman" w:hAnsi="Times New Roman"/>
                <w:b/>
                <w:sz w:val="20"/>
                <w:szCs w:val="20"/>
              </w:rPr>
              <w:t>11 79570621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xml:space="preserve">   - местный бюджет:</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2017 год – 857,80361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xml:space="preserve">   - областной бюджет:</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2017 год –  10 937,90260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xml:space="preserve">   - федеральный бюджет:</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2017 год –         0,000  тыс. руб.;</w:t>
            </w:r>
          </w:p>
        </w:tc>
      </w:tr>
    </w:tbl>
    <w:p w:rsidR="00E82476" w:rsidRPr="00FF13F3" w:rsidRDefault="00E82476" w:rsidP="00E82476">
      <w:pPr>
        <w:pStyle w:val="a9"/>
        <w:autoSpaceDE w:val="0"/>
        <w:autoSpaceDN w:val="0"/>
        <w:adjustRightInd w:val="0"/>
        <w:ind w:left="0" w:firstLine="539"/>
        <w:jc w:val="both"/>
        <w:rPr>
          <w:rFonts w:ascii="Times New Roman" w:hAnsi="Times New Roman"/>
          <w:sz w:val="20"/>
          <w:szCs w:val="20"/>
        </w:rPr>
      </w:pPr>
    </w:p>
    <w:p w:rsidR="00E82476" w:rsidRPr="00FF13F3" w:rsidRDefault="00E82476" w:rsidP="00E82476">
      <w:pPr>
        <w:pStyle w:val="a9"/>
        <w:autoSpaceDE w:val="0"/>
        <w:autoSpaceDN w:val="0"/>
        <w:adjustRightInd w:val="0"/>
        <w:ind w:left="0"/>
        <w:rPr>
          <w:rFonts w:ascii="Times New Roman" w:hAnsi="Times New Roman"/>
          <w:b/>
          <w:i/>
          <w:sz w:val="20"/>
          <w:szCs w:val="20"/>
          <w:u w:val="single"/>
        </w:rPr>
      </w:pPr>
      <w:r w:rsidRPr="00FF13F3">
        <w:rPr>
          <w:rFonts w:ascii="Times New Roman" w:hAnsi="Times New Roman"/>
          <w:b/>
          <w:i/>
          <w:sz w:val="20"/>
          <w:szCs w:val="20"/>
          <w:u w:val="single"/>
        </w:rPr>
        <w:t xml:space="preserve">2. Краткая  характеристика сферы реализации подпрограммы </w:t>
      </w:r>
    </w:p>
    <w:p w:rsidR="00E82476" w:rsidRPr="00FF13F3" w:rsidRDefault="00E82476" w:rsidP="00E82476">
      <w:pPr>
        <w:autoSpaceDE w:val="0"/>
        <w:autoSpaceDN w:val="0"/>
        <w:adjustRightInd w:val="0"/>
        <w:spacing w:after="0" w:line="240" w:lineRule="auto"/>
        <w:ind w:firstLine="540"/>
        <w:jc w:val="center"/>
        <w:rPr>
          <w:rFonts w:ascii="Times New Roman" w:hAnsi="Times New Roman"/>
          <w:sz w:val="20"/>
          <w:szCs w:val="20"/>
        </w:rPr>
      </w:pP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ab/>
        <w:t xml:space="preserve">В городском округе Тейково расположено 328 многоквартирных жилых домов, свыше 4 700 индивидуальных домовладений, 218 улиц, </w:t>
      </w:r>
      <w:smartTag w:uri="urn:schemas-microsoft-com:office:smarttags" w:element="metricconverter">
        <w:smartTagPr>
          <w:attr w:name="ProductID" w:val="30,6 км"/>
        </w:smartTagPr>
        <w:r w:rsidRPr="00FF13F3">
          <w:rPr>
            <w:rFonts w:ascii="Times New Roman" w:hAnsi="Times New Roman"/>
            <w:sz w:val="20"/>
            <w:szCs w:val="20"/>
          </w:rPr>
          <w:t>30,6 км</w:t>
        </w:r>
      </w:smartTag>
      <w:r w:rsidRPr="00FF13F3">
        <w:rPr>
          <w:rFonts w:ascii="Times New Roman" w:hAnsi="Times New Roman"/>
          <w:sz w:val="20"/>
          <w:szCs w:val="20"/>
        </w:rPr>
        <w:t xml:space="preserve"> асфальтированных дорог, свыше </w:t>
      </w:r>
      <w:smartTag w:uri="urn:schemas-microsoft-com:office:smarttags" w:element="metricconverter">
        <w:smartTagPr>
          <w:attr w:name="ProductID" w:val="78 км"/>
        </w:smartTagPr>
        <w:r w:rsidRPr="00FF13F3">
          <w:rPr>
            <w:rFonts w:ascii="Times New Roman" w:hAnsi="Times New Roman"/>
            <w:sz w:val="20"/>
            <w:szCs w:val="20"/>
          </w:rPr>
          <w:t>78 км</w:t>
        </w:r>
      </w:smartTag>
      <w:r w:rsidRPr="00FF13F3">
        <w:rPr>
          <w:rFonts w:ascii="Times New Roman" w:hAnsi="Times New Roman"/>
          <w:sz w:val="20"/>
          <w:szCs w:val="20"/>
        </w:rPr>
        <w:t xml:space="preserve"> щебеночных и грунтовых дорог по улицам, </w:t>
      </w:r>
      <w:smartTag w:uri="urn:schemas-microsoft-com:office:smarttags" w:element="metricconverter">
        <w:smartTagPr>
          <w:attr w:name="ProductID" w:val="24.2 км"/>
        </w:smartTagPr>
        <w:r w:rsidRPr="00FF13F3">
          <w:rPr>
            <w:rFonts w:ascii="Times New Roman" w:hAnsi="Times New Roman"/>
            <w:sz w:val="20"/>
            <w:szCs w:val="20"/>
          </w:rPr>
          <w:t>24.2 км</w:t>
        </w:r>
      </w:smartTag>
      <w:r w:rsidRPr="00FF13F3">
        <w:rPr>
          <w:rFonts w:ascii="Times New Roman" w:hAnsi="Times New Roman"/>
          <w:sz w:val="20"/>
          <w:szCs w:val="20"/>
        </w:rPr>
        <w:t xml:space="preserve"> тротуаров. Общая площадь обслуживаемой парковой зоны в городском округе Тейково по данным МКП «Тейковское предприятие по благоустройству и развитию города» составляет:</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ab/>
        <w:t xml:space="preserve">- скверы № 1, 2 и 3 на ул. Октябрьской, сквер на ул. Фрунзенской – </w:t>
      </w:r>
      <w:smartTag w:uri="urn:schemas-microsoft-com:office:smarttags" w:element="metricconverter">
        <w:smartTagPr>
          <w:attr w:name="ProductID" w:val="3 339,7 м2"/>
        </w:smartTagPr>
        <w:r w:rsidRPr="00FF13F3">
          <w:rPr>
            <w:rFonts w:ascii="Times New Roman" w:hAnsi="Times New Roman"/>
            <w:sz w:val="20"/>
            <w:szCs w:val="20"/>
          </w:rPr>
          <w:t>3 339,7 м</w:t>
        </w:r>
        <w:r w:rsidRPr="00FF13F3">
          <w:rPr>
            <w:rFonts w:ascii="Times New Roman" w:hAnsi="Times New Roman"/>
            <w:sz w:val="20"/>
            <w:szCs w:val="20"/>
            <w:vertAlign w:val="superscript"/>
          </w:rPr>
          <w:t>2</w:t>
        </w:r>
      </w:smartTag>
      <w:r w:rsidRPr="00FF13F3">
        <w:rPr>
          <w:rFonts w:ascii="Times New Roman" w:hAnsi="Times New Roman"/>
          <w:sz w:val="20"/>
          <w:szCs w:val="20"/>
          <w:vertAlign w:val="superscript"/>
        </w:rPr>
        <w:t xml:space="preserve"> </w:t>
      </w:r>
      <w:r w:rsidRPr="00FF13F3">
        <w:rPr>
          <w:rFonts w:ascii="Times New Roman" w:hAnsi="Times New Roman"/>
          <w:sz w:val="20"/>
          <w:szCs w:val="20"/>
        </w:rPr>
        <w:t xml:space="preserve"> (общая протяженность – </w:t>
      </w:r>
      <w:smartTag w:uri="urn:schemas-microsoft-com:office:smarttags" w:element="metricconverter">
        <w:smartTagPr>
          <w:attr w:name="ProductID" w:val="1279,9 м"/>
        </w:smartTagPr>
        <w:r w:rsidRPr="00FF13F3">
          <w:rPr>
            <w:rFonts w:ascii="Times New Roman" w:hAnsi="Times New Roman"/>
            <w:sz w:val="20"/>
            <w:szCs w:val="20"/>
          </w:rPr>
          <w:t>1279,9 м</w:t>
        </w:r>
      </w:smartTag>
      <w:r w:rsidRPr="00FF13F3">
        <w:rPr>
          <w:rFonts w:ascii="Times New Roman" w:hAnsi="Times New Roman"/>
          <w:sz w:val="20"/>
          <w:szCs w:val="20"/>
        </w:rPr>
        <w:t>);</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ab/>
        <w:t xml:space="preserve">- Летний сад – </w:t>
      </w:r>
      <w:smartTag w:uri="urn:schemas-microsoft-com:office:smarttags" w:element="metricconverter">
        <w:smartTagPr>
          <w:attr w:name="ProductID" w:val="35 800,00 м2"/>
        </w:smartTagPr>
        <w:r w:rsidRPr="00FF13F3">
          <w:rPr>
            <w:rFonts w:ascii="Times New Roman" w:hAnsi="Times New Roman"/>
            <w:sz w:val="20"/>
            <w:szCs w:val="20"/>
          </w:rPr>
          <w:t>35 800,00 м</w:t>
        </w:r>
        <w:r w:rsidRPr="00FF13F3">
          <w:rPr>
            <w:rFonts w:ascii="Times New Roman" w:hAnsi="Times New Roman"/>
            <w:sz w:val="20"/>
            <w:szCs w:val="20"/>
            <w:vertAlign w:val="superscript"/>
          </w:rPr>
          <w:t>2</w:t>
        </w:r>
      </w:smartTag>
      <w:r w:rsidRPr="00FF13F3">
        <w:rPr>
          <w:rFonts w:ascii="Times New Roman" w:hAnsi="Times New Roman"/>
          <w:sz w:val="20"/>
          <w:szCs w:val="20"/>
        </w:rPr>
        <w:t>;</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ab/>
        <w:t>- сосновый парк «Красные Сосенки»  – 25 000,00  м</w:t>
      </w:r>
      <w:r w:rsidRPr="00FF13F3">
        <w:rPr>
          <w:rFonts w:ascii="Times New Roman" w:hAnsi="Times New Roman"/>
          <w:sz w:val="20"/>
          <w:szCs w:val="20"/>
          <w:vertAlign w:val="superscript"/>
        </w:rPr>
        <w:t>2</w:t>
      </w:r>
      <w:r w:rsidRPr="00FF13F3">
        <w:rPr>
          <w:rFonts w:ascii="Times New Roman" w:hAnsi="Times New Roman"/>
          <w:sz w:val="20"/>
          <w:szCs w:val="20"/>
        </w:rPr>
        <w:t>;</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ab/>
        <w:t xml:space="preserve">- газоны и цветники – </w:t>
      </w:r>
      <w:smartTag w:uri="urn:schemas-microsoft-com:office:smarttags" w:element="metricconverter">
        <w:smartTagPr>
          <w:attr w:name="ProductID" w:val="1105,0 м2"/>
        </w:smartTagPr>
        <w:r w:rsidRPr="00FF13F3">
          <w:rPr>
            <w:rFonts w:ascii="Times New Roman" w:hAnsi="Times New Roman"/>
            <w:sz w:val="20"/>
            <w:szCs w:val="20"/>
          </w:rPr>
          <w:t>1105,0 м</w:t>
        </w:r>
        <w:r w:rsidRPr="00FF13F3">
          <w:rPr>
            <w:rFonts w:ascii="Times New Roman" w:hAnsi="Times New Roman"/>
            <w:sz w:val="20"/>
            <w:szCs w:val="20"/>
            <w:vertAlign w:val="superscript"/>
          </w:rPr>
          <w:t>2</w:t>
        </w:r>
      </w:smartTag>
      <w:r w:rsidRPr="00FF13F3">
        <w:rPr>
          <w:rFonts w:ascii="Times New Roman" w:hAnsi="Times New Roman"/>
          <w:sz w:val="20"/>
          <w:szCs w:val="20"/>
        </w:rPr>
        <w:t>;</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ab/>
        <w:t>- набережная реки Вязьмы (</w:t>
      </w:r>
      <w:r w:rsidRPr="00FF13F3">
        <w:rPr>
          <w:rFonts w:ascii="Times New Roman" w:hAnsi="Times New Roman"/>
          <w:b/>
          <w:i/>
          <w:sz w:val="20"/>
          <w:szCs w:val="20"/>
        </w:rPr>
        <w:t>после очистки реки и реконструкции, перспектива до 2025 года</w:t>
      </w:r>
      <w:r w:rsidRPr="00FF13F3">
        <w:rPr>
          <w:rFonts w:ascii="Times New Roman" w:hAnsi="Times New Roman"/>
          <w:sz w:val="20"/>
          <w:szCs w:val="20"/>
        </w:rPr>
        <w:t xml:space="preserve">) – </w:t>
      </w:r>
      <w:smartTag w:uri="urn:schemas-microsoft-com:office:smarttags" w:element="metricconverter">
        <w:smartTagPr>
          <w:attr w:name="ProductID" w:val="40 000,00 м2"/>
        </w:smartTagPr>
        <w:r w:rsidRPr="00FF13F3">
          <w:rPr>
            <w:rFonts w:ascii="Times New Roman" w:hAnsi="Times New Roman"/>
            <w:sz w:val="20"/>
            <w:szCs w:val="20"/>
          </w:rPr>
          <w:t>40 000,00 м</w:t>
        </w:r>
        <w:r w:rsidRPr="00FF13F3">
          <w:rPr>
            <w:rFonts w:ascii="Times New Roman" w:hAnsi="Times New Roman"/>
            <w:sz w:val="20"/>
            <w:szCs w:val="20"/>
            <w:vertAlign w:val="superscript"/>
          </w:rPr>
          <w:t>2</w:t>
        </w:r>
      </w:smartTag>
      <w:r w:rsidRPr="00FF13F3">
        <w:rPr>
          <w:rFonts w:ascii="Times New Roman" w:hAnsi="Times New Roman"/>
          <w:sz w:val="20"/>
          <w:szCs w:val="20"/>
        </w:rPr>
        <w:t>.</w:t>
      </w:r>
    </w:p>
    <w:p w:rsidR="00E82476" w:rsidRPr="00FF13F3" w:rsidRDefault="00E82476" w:rsidP="00E82476">
      <w:pPr>
        <w:pStyle w:val="ConsPlusNormal"/>
        <w:ind w:firstLine="709"/>
        <w:jc w:val="both"/>
        <w:rPr>
          <w:rFonts w:ascii="Times New Roman" w:hAnsi="Times New Roman" w:cs="Times New Roman"/>
        </w:rPr>
      </w:pPr>
      <w:r w:rsidRPr="00FF13F3">
        <w:rPr>
          <w:rFonts w:ascii="Times New Roman" w:hAnsi="Times New Roman" w:cs="Times New Roman"/>
        </w:rPr>
        <w:t xml:space="preserve"> </w:t>
      </w:r>
      <w:r w:rsidRPr="00FF13F3">
        <w:rPr>
          <w:rFonts w:ascii="Times New Roman" w:hAnsi="Times New Roman" w:cs="Times New Roman"/>
          <w:spacing w:val="2"/>
          <w:shd w:val="clear" w:color="auto" w:fill="FFFFFF"/>
        </w:rPr>
        <w:t xml:space="preserve">Анализ </w:t>
      </w:r>
      <w:r w:rsidRPr="00FF13F3">
        <w:rPr>
          <w:rFonts w:ascii="Times New Roman" w:hAnsi="Times New Roman" w:cs="Times New Roman"/>
        </w:rPr>
        <w:t xml:space="preserve">сферы благоустройства </w:t>
      </w:r>
      <w:r w:rsidRPr="00FF13F3">
        <w:rPr>
          <w:rFonts w:ascii="Times New Roman" w:hAnsi="Times New Roman" w:cs="Times New Roman"/>
          <w:spacing w:val="2"/>
          <w:shd w:val="clear" w:color="auto" w:fill="FFFFFF"/>
        </w:rPr>
        <w:t xml:space="preserve">территории </w:t>
      </w:r>
      <w:r w:rsidRPr="00FF13F3">
        <w:rPr>
          <w:rFonts w:ascii="Times New Roman" w:hAnsi="Times New Roman" w:cs="Times New Roman"/>
        </w:rPr>
        <w:t>городского округа Тейково</w:t>
      </w:r>
      <w:r w:rsidRPr="00FF13F3">
        <w:rPr>
          <w:rFonts w:ascii="Times New Roman" w:hAnsi="Times New Roman" w:cs="Times New Roman"/>
          <w:spacing w:val="2"/>
          <w:shd w:val="clear" w:color="auto" w:fill="FFFFFF"/>
        </w:rPr>
        <w:t xml:space="preserve"> показал, что в</w:t>
      </w:r>
      <w:r w:rsidRPr="00FF13F3">
        <w:rPr>
          <w:rFonts w:ascii="Times New Roman" w:hAnsi="Times New Roman" w:cs="Times New Roman"/>
        </w:rPr>
        <w:t xml:space="preserve"> последние годы </w:t>
      </w:r>
      <w:r w:rsidRPr="00FF13F3">
        <w:rPr>
          <w:rFonts w:ascii="Times New Roman" w:hAnsi="Times New Roman" w:cs="Times New Roman"/>
          <w:spacing w:val="2"/>
          <w:shd w:val="clear" w:color="auto" w:fill="FFFFFF"/>
        </w:rPr>
        <w:t xml:space="preserve">в </w:t>
      </w:r>
      <w:r w:rsidRPr="00FF13F3">
        <w:rPr>
          <w:rFonts w:ascii="Times New Roman" w:hAnsi="Times New Roman" w:cs="Times New Roman"/>
        </w:rPr>
        <w:t>округе</w:t>
      </w:r>
      <w:r w:rsidRPr="00FF13F3">
        <w:rPr>
          <w:rFonts w:ascii="Times New Roman" w:hAnsi="Times New Roman" w:cs="Times New Roman"/>
          <w:spacing w:val="2"/>
          <w:shd w:val="clear" w:color="auto" w:fill="FFFFFF"/>
        </w:rPr>
        <w:t xml:space="preserve"> в соответствии с мероприятиями муниципальной программы </w:t>
      </w:r>
      <w:r w:rsidRPr="00FF13F3">
        <w:rPr>
          <w:rFonts w:ascii="Times New Roman" w:hAnsi="Times New Roman" w:cs="Times New Roman"/>
        </w:rPr>
        <w:t xml:space="preserve">проводилась целенаправленная работа по благоустройству дворовых территории и территорий общего пользования. </w:t>
      </w:r>
      <w:r w:rsidRPr="00FF13F3">
        <w:rPr>
          <w:rFonts w:ascii="Times New Roman" w:hAnsi="Times New Roman" w:cs="Times New Roman"/>
        </w:rPr>
        <w:tab/>
        <w:t xml:space="preserve">Так, с 2011 по 2014 годы установлена 21 инвентарная детская площадка, благоустроены 3 сквера на центральной улице города – улице Октябрьской и сквер на улице Фрунзенской, в процессе находятся работы по возрождению городского Летнего сада, рад мероприятий проведен на центральной площади города, площади им. В.И. Ленина, где в числе прочих новшеств построен городской светодинамический фонтан. В составе областных программ и исполнения наказов избирателей депутатам областной Думы благоустроено более 20 придомовых территорий. </w:t>
      </w:r>
    </w:p>
    <w:p w:rsidR="00E82476" w:rsidRPr="00FF13F3" w:rsidRDefault="00E82476" w:rsidP="00E82476">
      <w:pPr>
        <w:pStyle w:val="ConsPlusNormal"/>
        <w:ind w:firstLine="709"/>
        <w:jc w:val="both"/>
        <w:rPr>
          <w:rFonts w:ascii="Times New Roman" w:hAnsi="Times New Roman" w:cs="Times New Roman"/>
        </w:rPr>
      </w:pPr>
      <w:r w:rsidRPr="00FF13F3">
        <w:rPr>
          <w:rFonts w:ascii="Times New Roman" w:hAnsi="Times New Roman" w:cs="Times New Roman"/>
        </w:rPr>
        <w:t>Однако в вопросах благоустройства территории городского округа</w:t>
      </w:r>
      <w:r w:rsidRPr="00FF13F3">
        <w:rPr>
          <w:rFonts w:ascii="Times New Roman" w:hAnsi="Times New Roman" w:cs="Times New Roman"/>
          <w:spacing w:val="2"/>
          <w:shd w:val="clear" w:color="auto" w:fill="FFFFFF"/>
        </w:rPr>
        <w:t xml:space="preserve"> </w:t>
      </w:r>
      <w:r w:rsidRPr="00FF13F3">
        <w:rPr>
          <w:rFonts w:ascii="Times New Roman" w:hAnsi="Times New Roman" w:cs="Times New Roman"/>
        </w:rPr>
        <w:t xml:space="preserve">имеется ряд проблем: уровень общего благоустройства дворовых территорий остается низким, отсутствуют стоянки для личного </w:t>
      </w:r>
      <w:r w:rsidRPr="00FF13F3">
        <w:rPr>
          <w:rFonts w:ascii="Times New Roman" w:hAnsi="Times New Roman" w:cs="Times New Roman"/>
        </w:rPr>
        <w:lastRenderedPageBreak/>
        <w:t>транспорта жителей, низок процент благоустроенных дворовых территорий и сквозных (дворовых) проездов, низок общий уровень экономической и инвестиционной привлекательности территорий общего пользования из-за наличия инфраструктурных проблем. Кроме того, в период 2015-</w:t>
      </w:r>
      <w:smartTag w:uri="urn:schemas-microsoft-com:office:smarttags" w:element="metricconverter">
        <w:smartTagPr>
          <w:attr w:name="ProductID" w:val="2016 г"/>
        </w:smartTagPr>
        <w:r w:rsidRPr="00FF13F3">
          <w:rPr>
            <w:rFonts w:ascii="Times New Roman" w:hAnsi="Times New Roman" w:cs="Times New Roman"/>
          </w:rPr>
          <w:t>2016 г</w:t>
        </w:r>
      </w:smartTag>
      <w:r w:rsidRPr="00FF13F3">
        <w:rPr>
          <w:rFonts w:ascii="Times New Roman" w:hAnsi="Times New Roman" w:cs="Times New Roman"/>
        </w:rPr>
        <w:t>.г. в муниципальную собственность принята жилая зона военного городка Красные Сосенки, включающая 68 многоквартирных домов с придомовыми территориями, 6 автодорог, газоны, проезды. Все это имущество долгое время находилось в неудовлетворительном состоянии, без соответствующего ухода и, тем более, развития.</w:t>
      </w:r>
    </w:p>
    <w:p w:rsidR="00E82476" w:rsidRPr="00FF13F3" w:rsidRDefault="00E82476" w:rsidP="00E82476">
      <w:pPr>
        <w:widowControl w:val="0"/>
        <w:autoSpaceDE w:val="0"/>
        <w:autoSpaceDN w:val="0"/>
        <w:adjustRightInd w:val="0"/>
        <w:spacing w:after="0" w:line="240" w:lineRule="auto"/>
        <w:ind w:firstLine="709"/>
        <w:jc w:val="both"/>
        <w:rPr>
          <w:rFonts w:ascii="Times New Roman" w:hAnsi="Times New Roman"/>
          <w:sz w:val="20"/>
          <w:szCs w:val="20"/>
        </w:rPr>
      </w:pPr>
      <w:r w:rsidRPr="00FF13F3">
        <w:rPr>
          <w:rFonts w:ascii="Times New Roman" w:hAnsi="Times New Roman"/>
          <w:sz w:val="20"/>
          <w:szCs w:val="20"/>
        </w:rPr>
        <w:t>Таким образом, в городском округе</w:t>
      </w:r>
      <w:r w:rsidRPr="00FF13F3">
        <w:rPr>
          <w:rFonts w:ascii="Times New Roman" w:hAnsi="Times New Roman"/>
          <w:spacing w:val="2"/>
          <w:sz w:val="20"/>
          <w:szCs w:val="20"/>
          <w:shd w:val="clear" w:color="auto" w:fill="FFFFFF"/>
        </w:rPr>
        <w:t xml:space="preserve"> Тейково </w:t>
      </w:r>
      <w:r w:rsidRPr="00FF13F3">
        <w:rPr>
          <w:rFonts w:ascii="Times New Roman" w:hAnsi="Times New Roman"/>
          <w:sz w:val="20"/>
          <w:szCs w:val="20"/>
        </w:rPr>
        <w:t>имеются территории общего пользования (проезды, центральные улицы, площади и т.д.) и дворовые территории, благоустройство которых не отвечает современным требованиям и требует комплексного подхода к благоустройству.</w:t>
      </w:r>
    </w:p>
    <w:p w:rsidR="00E82476" w:rsidRPr="00FF13F3" w:rsidRDefault="00E82476" w:rsidP="00E82476">
      <w:pPr>
        <w:autoSpaceDE w:val="0"/>
        <w:autoSpaceDN w:val="0"/>
        <w:adjustRightInd w:val="0"/>
        <w:spacing w:after="0" w:line="240" w:lineRule="auto"/>
        <w:ind w:firstLine="709"/>
        <w:jc w:val="both"/>
        <w:rPr>
          <w:rFonts w:ascii="Times New Roman" w:hAnsi="Times New Roman"/>
          <w:sz w:val="20"/>
          <w:szCs w:val="20"/>
        </w:rPr>
      </w:pPr>
      <w:r w:rsidRPr="00FF13F3">
        <w:rPr>
          <w:rFonts w:ascii="Times New Roman" w:hAnsi="Times New Roman"/>
          <w:sz w:val="20"/>
          <w:szCs w:val="20"/>
        </w:rPr>
        <w:t>Реализация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w:t>
      </w:r>
    </w:p>
    <w:p w:rsidR="00E82476" w:rsidRPr="00FF13F3" w:rsidRDefault="00E82476" w:rsidP="00E82476">
      <w:pPr>
        <w:spacing w:after="0" w:line="240" w:lineRule="auto"/>
        <w:ind w:firstLine="709"/>
        <w:jc w:val="both"/>
        <w:rPr>
          <w:rFonts w:ascii="Times New Roman" w:hAnsi="Times New Roman"/>
          <w:sz w:val="20"/>
          <w:szCs w:val="20"/>
        </w:rPr>
      </w:pPr>
      <w:r w:rsidRPr="00FF13F3">
        <w:rPr>
          <w:rFonts w:ascii="Times New Roman" w:hAnsi="Times New Roman"/>
          <w:sz w:val="20"/>
          <w:szCs w:val="20"/>
        </w:rPr>
        <w:t>- проведения общественного обсуждения проекта подпрограммы «Формирование современной городской среды» в соответствии с Порядком, утвержденным постановлением администрации городского округа Тейково;</w:t>
      </w:r>
    </w:p>
    <w:p w:rsidR="00E82476" w:rsidRPr="00FF13F3" w:rsidRDefault="00E82476" w:rsidP="00E82476">
      <w:pPr>
        <w:spacing w:after="0" w:line="240" w:lineRule="auto"/>
        <w:ind w:firstLine="709"/>
        <w:jc w:val="both"/>
        <w:rPr>
          <w:rFonts w:ascii="Times New Roman" w:hAnsi="Times New Roman"/>
          <w:sz w:val="20"/>
          <w:szCs w:val="20"/>
        </w:rPr>
      </w:pPr>
      <w:r w:rsidRPr="00FF13F3">
        <w:rPr>
          <w:rFonts w:ascii="Times New Roman" w:hAnsi="Times New Roman"/>
          <w:sz w:val="20"/>
          <w:szCs w:val="20"/>
        </w:rPr>
        <w:t xml:space="preserve">- рассмотрения и оценки предложений заинтересованных лиц о включении дворовой территории, наиболее посещаемой муниципальной территории в муниципальную программу «Формирование современной городской среды» в соответствии с </w:t>
      </w:r>
      <w:hyperlink w:anchor="Par29" w:history="1">
        <w:r w:rsidRPr="00FF13F3">
          <w:rPr>
            <w:rFonts w:ascii="Times New Roman" w:hAnsi="Times New Roman"/>
            <w:sz w:val="20"/>
            <w:szCs w:val="20"/>
          </w:rPr>
          <w:t>Порядк</w:t>
        </w:r>
      </w:hyperlink>
      <w:r w:rsidRPr="00FF13F3">
        <w:rPr>
          <w:rFonts w:ascii="Times New Roman" w:hAnsi="Times New Roman"/>
          <w:sz w:val="20"/>
          <w:szCs w:val="20"/>
        </w:rPr>
        <w:t>ом, утвержденным постановлением администрации городского округа Тейково.</w:t>
      </w:r>
    </w:p>
    <w:p w:rsidR="00E82476" w:rsidRPr="00FF13F3" w:rsidRDefault="00E82476" w:rsidP="00E82476">
      <w:pPr>
        <w:spacing w:after="0" w:line="240" w:lineRule="auto"/>
        <w:ind w:firstLine="709"/>
        <w:jc w:val="both"/>
        <w:rPr>
          <w:rFonts w:ascii="Times New Roman" w:hAnsi="Times New Roman"/>
          <w:sz w:val="20"/>
          <w:szCs w:val="20"/>
        </w:rPr>
      </w:pPr>
      <w:r w:rsidRPr="00FF13F3">
        <w:rPr>
          <w:rFonts w:ascii="Times New Roman" w:hAnsi="Times New Roman"/>
          <w:spacing w:val="1"/>
          <w:sz w:val="20"/>
          <w:szCs w:val="20"/>
        </w:rPr>
        <w:t xml:space="preserve">В целях осуществления благоустройства дворовой территории в рамках </w:t>
      </w:r>
      <w:r w:rsidRPr="00FF13F3">
        <w:rPr>
          <w:rFonts w:ascii="Times New Roman" w:hAnsi="Times New Roman"/>
          <w:spacing w:val="-1"/>
          <w:sz w:val="20"/>
          <w:szCs w:val="20"/>
        </w:rPr>
        <w:t xml:space="preserve">муниципальной   программы   заинтересованные  лица  вправе   выбрать  виды работ, </w:t>
      </w:r>
      <w:r w:rsidRPr="00FF13F3">
        <w:rPr>
          <w:rFonts w:ascii="Times New Roman" w:hAnsi="Times New Roman"/>
          <w:sz w:val="20"/>
          <w:szCs w:val="20"/>
        </w:rPr>
        <w:t>предполагаемые к выполнению на дворовой территории, из следующих перечней:</w:t>
      </w:r>
    </w:p>
    <w:p w:rsidR="00E82476" w:rsidRPr="00FF13F3" w:rsidRDefault="00E82476" w:rsidP="00E82476">
      <w:pPr>
        <w:spacing w:after="0" w:line="240" w:lineRule="auto"/>
        <w:ind w:firstLine="709"/>
        <w:jc w:val="both"/>
        <w:rPr>
          <w:rFonts w:ascii="Times New Roman" w:hAnsi="Times New Roman"/>
          <w:sz w:val="20"/>
          <w:szCs w:val="20"/>
        </w:rPr>
      </w:pPr>
      <w:r w:rsidRPr="00FF13F3">
        <w:rPr>
          <w:rFonts w:ascii="Times New Roman" w:hAnsi="Times New Roman"/>
          <w:sz w:val="20"/>
          <w:szCs w:val="20"/>
        </w:rPr>
        <w:tab/>
        <w:t>минимальный перечень работ:</w:t>
      </w:r>
    </w:p>
    <w:p w:rsidR="00E82476" w:rsidRPr="00FF13F3" w:rsidRDefault="00E82476" w:rsidP="00E82476">
      <w:pPr>
        <w:spacing w:after="0" w:line="240" w:lineRule="auto"/>
        <w:ind w:firstLine="709"/>
        <w:jc w:val="both"/>
        <w:rPr>
          <w:rFonts w:ascii="Times New Roman" w:hAnsi="Times New Roman"/>
          <w:sz w:val="20"/>
          <w:szCs w:val="20"/>
        </w:rPr>
      </w:pPr>
      <w:r w:rsidRPr="00FF13F3">
        <w:rPr>
          <w:rFonts w:ascii="Times New Roman" w:hAnsi="Times New Roman"/>
          <w:spacing w:val="-16"/>
          <w:sz w:val="20"/>
          <w:szCs w:val="20"/>
        </w:rPr>
        <w:t>а)</w:t>
      </w:r>
      <w:r w:rsidRPr="00FF13F3">
        <w:rPr>
          <w:rFonts w:ascii="Times New Roman" w:hAnsi="Times New Roman"/>
          <w:sz w:val="20"/>
          <w:szCs w:val="20"/>
        </w:rPr>
        <w:tab/>
        <w:t>ремонт дворовых проездов;</w:t>
      </w:r>
    </w:p>
    <w:p w:rsidR="00E82476" w:rsidRPr="00FF13F3" w:rsidRDefault="00E82476" w:rsidP="00E82476">
      <w:pPr>
        <w:spacing w:after="0" w:line="240" w:lineRule="auto"/>
        <w:ind w:firstLine="709"/>
        <w:jc w:val="both"/>
        <w:rPr>
          <w:rFonts w:ascii="Times New Roman" w:hAnsi="Times New Roman"/>
          <w:sz w:val="20"/>
          <w:szCs w:val="20"/>
        </w:rPr>
      </w:pPr>
      <w:r w:rsidRPr="00FF13F3">
        <w:rPr>
          <w:rFonts w:ascii="Times New Roman" w:hAnsi="Times New Roman"/>
          <w:spacing w:val="-14"/>
          <w:sz w:val="20"/>
          <w:szCs w:val="20"/>
        </w:rPr>
        <w:t>б)</w:t>
      </w:r>
      <w:r w:rsidRPr="00FF13F3">
        <w:rPr>
          <w:rFonts w:ascii="Times New Roman" w:hAnsi="Times New Roman"/>
          <w:sz w:val="20"/>
          <w:szCs w:val="20"/>
        </w:rPr>
        <w:tab/>
        <w:t>обеспечение освещения дворовых территорий;</w:t>
      </w:r>
    </w:p>
    <w:p w:rsidR="00E82476" w:rsidRPr="00FF13F3" w:rsidRDefault="00E82476" w:rsidP="00E82476">
      <w:pPr>
        <w:spacing w:after="0" w:line="240" w:lineRule="auto"/>
        <w:ind w:firstLine="709"/>
        <w:jc w:val="both"/>
        <w:rPr>
          <w:rFonts w:ascii="Times New Roman" w:hAnsi="Times New Roman"/>
          <w:sz w:val="20"/>
          <w:szCs w:val="20"/>
        </w:rPr>
      </w:pPr>
      <w:r w:rsidRPr="00FF13F3">
        <w:rPr>
          <w:rFonts w:ascii="Times New Roman" w:hAnsi="Times New Roman"/>
          <w:sz w:val="20"/>
          <w:szCs w:val="20"/>
        </w:rPr>
        <w:t>в)</w:t>
      </w:r>
      <w:r w:rsidRPr="00FF13F3">
        <w:rPr>
          <w:rFonts w:ascii="Times New Roman" w:hAnsi="Times New Roman"/>
          <w:sz w:val="20"/>
          <w:szCs w:val="20"/>
        </w:rPr>
        <w:tab/>
        <w:t>установка скамеек;</w:t>
      </w:r>
    </w:p>
    <w:p w:rsidR="00E82476" w:rsidRPr="00FF13F3" w:rsidRDefault="00E82476" w:rsidP="00E82476">
      <w:pPr>
        <w:spacing w:after="0" w:line="240" w:lineRule="auto"/>
        <w:ind w:firstLine="709"/>
        <w:jc w:val="both"/>
        <w:rPr>
          <w:rFonts w:ascii="Times New Roman" w:hAnsi="Times New Roman"/>
          <w:sz w:val="20"/>
          <w:szCs w:val="20"/>
        </w:rPr>
      </w:pPr>
      <w:r w:rsidRPr="00FF13F3">
        <w:rPr>
          <w:rFonts w:ascii="Times New Roman" w:hAnsi="Times New Roman"/>
          <w:sz w:val="20"/>
          <w:szCs w:val="20"/>
        </w:rPr>
        <w:t>г)</w:t>
      </w:r>
      <w:r w:rsidRPr="00FF13F3">
        <w:rPr>
          <w:rFonts w:ascii="Times New Roman" w:hAnsi="Times New Roman"/>
          <w:sz w:val="20"/>
          <w:szCs w:val="20"/>
        </w:rPr>
        <w:tab/>
        <w:t>установка урн;</w:t>
      </w:r>
    </w:p>
    <w:p w:rsidR="00E82476" w:rsidRPr="00FF13F3" w:rsidRDefault="00E82476" w:rsidP="00E82476">
      <w:pPr>
        <w:spacing w:after="0" w:line="240" w:lineRule="auto"/>
        <w:ind w:firstLine="709"/>
        <w:jc w:val="both"/>
        <w:rPr>
          <w:rFonts w:ascii="Times New Roman" w:hAnsi="Times New Roman"/>
          <w:sz w:val="20"/>
          <w:szCs w:val="20"/>
        </w:rPr>
      </w:pPr>
      <w:r w:rsidRPr="00FF13F3">
        <w:rPr>
          <w:rFonts w:ascii="Times New Roman" w:hAnsi="Times New Roman"/>
          <w:sz w:val="20"/>
          <w:szCs w:val="20"/>
        </w:rPr>
        <w:tab/>
        <w:t>дополнительный перечень работ:</w:t>
      </w:r>
    </w:p>
    <w:p w:rsidR="00E82476" w:rsidRPr="00FF13F3" w:rsidRDefault="00E82476" w:rsidP="00E82476">
      <w:pPr>
        <w:spacing w:after="0" w:line="240" w:lineRule="auto"/>
        <w:ind w:firstLine="709"/>
        <w:jc w:val="both"/>
        <w:rPr>
          <w:rFonts w:ascii="Times New Roman" w:hAnsi="Times New Roman"/>
          <w:sz w:val="20"/>
          <w:szCs w:val="20"/>
        </w:rPr>
      </w:pPr>
      <w:r w:rsidRPr="00FF13F3">
        <w:rPr>
          <w:rFonts w:ascii="Times New Roman" w:hAnsi="Times New Roman"/>
          <w:sz w:val="20"/>
          <w:szCs w:val="20"/>
        </w:rPr>
        <w:t>а)</w:t>
      </w:r>
      <w:r w:rsidRPr="00FF13F3">
        <w:rPr>
          <w:rFonts w:ascii="Times New Roman" w:hAnsi="Times New Roman"/>
          <w:sz w:val="20"/>
          <w:szCs w:val="20"/>
        </w:rPr>
        <w:tab/>
        <w:t>оборудование детских и (или) спортивных площадок;</w:t>
      </w:r>
    </w:p>
    <w:p w:rsidR="00E82476" w:rsidRPr="00FF13F3" w:rsidRDefault="00E82476" w:rsidP="00E82476">
      <w:pPr>
        <w:spacing w:after="0" w:line="240" w:lineRule="auto"/>
        <w:ind w:firstLine="709"/>
        <w:jc w:val="both"/>
        <w:rPr>
          <w:rFonts w:ascii="Times New Roman" w:hAnsi="Times New Roman"/>
          <w:sz w:val="20"/>
          <w:szCs w:val="20"/>
        </w:rPr>
      </w:pPr>
      <w:r w:rsidRPr="00FF13F3">
        <w:rPr>
          <w:rFonts w:ascii="Times New Roman" w:hAnsi="Times New Roman"/>
          <w:sz w:val="20"/>
          <w:szCs w:val="20"/>
        </w:rPr>
        <w:t>б)</w:t>
      </w:r>
      <w:r w:rsidRPr="00FF13F3">
        <w:rPr>
          <w:rFonts w:ascii="Times New Roman" w:hAnsi="Times New Roman"/>
          <w:sz w:val="20"/>
          <w:szCs w:val="20"/>
        </w:rPr>
        <w:tab/>
        <w:t>оборудование автомобильных парковок;</w:t>
      </w:r>
    </w:p>
    <w:p w:rsidR="00E82476" w:rsidRPr="00FF13F3" w:rsidRDefault="00E82476" w:rsidP="00E82476">
      <w:pPr>
        <w:spacing w:after="0" w:line="240" w:lineRule="auto"/>
        <w:ind w:firstLine="709"/>
        <w:jc w:val="both"/>
        <w:rPr>
          <w:rFonts w:ascii="Times New Roman" w:hAnsi="Times New Roman"/>
          <w:sz w:val="20"/>
          <w:szCs w:val="20"/>
        </w:rPr>
      </w:pPr>
      <w:r w:rsidRPr="00FF13F3">
        <w:rPr>
          <w:rFonts w:ascii="Times New Roman" w:hAnsi="Times New Roman"/>
          <w:sz w:val="20"/>
          <w:szCs w:val="20"/>
        </w:rPr>
        <w:t>в)</w:t>
      </w:r>
      <w:r w:rsidRPr="00FF13F3">
        <w:rPr>
          <w:rFonts w:ascii="Times New Roman" w:hAnsi="Times New Roman"/>
          <w:sz w:val="20"/>
          <w:szCs w:val="20"/>
        </w:rPr>
        <w:tab/>
        <w:t>озеленение территорий;</w:t>
      </w:r>
    </w:p>
    <w:p w:rsidR="00E82476" w:rsidRPr="00FF13F3" w:rsidRDefault="00E82476" w:rsidP="00E82476">
      <w:pPr>
        <w:spacing w:after="0" w:line="240" w:lineRule="auto"/>
        <w:ind w:firstLine="709"/>
        <w:jc w:val="both"/>
        <w:rPr>
          <w:rFonts w:ascii="Times New Roman" w:hAnsi="Times New Roman"/>
          <w:sz w:val="20"/>
          <w:szCs w:val="20"/>
        </w:rPr>
      </w:pPr>
      <w:r w:rsidRPr="00FF13F3">
        <w:rPr>
          <w:rFonts w:ascii="Times New Roman" w:hAnsi="Times New Roman"/>
          <w:sz w:val="20"/>
          <w:szCs w:val="20"/>
        </w:rPr>
        <w:t xml:space="preserve"> г)</w:t>
      </w:r>
      <w:r w:rsidRPr="00FF13F3">
        <w:rPr>
          <w:rFonts w:ascii="Times New Roman" w:hAnsi="Times New Roman"/>
          <w:sz w:val="20"/>
          <w:szCs w:val="20"/>
        </w:rPr>
        <w:tab/>
        <w:t>ремонт имеющейся или устройство новой дождевой канализации, дренажной системы, организация вертикальной планировки территории (при необходимости);</w:t>
      </w:r>
    </w:p>
    <w:p w:rsidR="00E82476" w:rsidRPr="00FF13F3" w:rsidRDefault="00E82476" w:rsidP="00E82476">
      <w:pPr>
        <w:spacing w:after="0" w:line="240" w:lineRule="auto"/>
        <w:ind w:firstLine="709"/>
        <w:jc w:val="both"/>
        <w:rPr>
          <w:rFonts w:ascii="Times New Roman" w:hAnsi="Times New Roman"/>
          <w:sz w:val="20"/>
          <w:szCs w:val="20"/>
        </w:rPr>
      </w:pPr>
      <w:r w:rsidRPr="00FF13F3">
        <w:rPr>
          <w:rFonts w:ascii="Times New Roman" w:hAnsi="Times New Roman"/>
          <w:spacing w:val="-11"/>
          <w:sz w:val="20"/>
          <w:szCs w:val="20"/>
        </w:rPr>
        <w:t xml:space="preserve">   д)</w:t>
      </w:r>
      <w:r w:rsidRPr="00FF13F3">
        <w:rPr>
          <w:rFonts w:ascii="Times New Roman" w:hAnsi="Times New Roman"/>
          <w:sz w:val="20"/>
          <w:szCs w:val="20"/>
        </w:rPr>
        <w:tab/>
      </w:r>
      <w:r w:rsidRPr="00FF13F3">
        <w:rPr>
          <w:rFonts w:ascii="Times New Roman" w:hAnsi="Times New Roman"/>
          <w:spacing w:val="1"/>
          <w:sz w:val="20"/>
          <w:szCs w:val="20"/>
        </w:rPr>
        <w:t xml:space="preserve">снос строений и сооружений вспомогательного использования, являющихся </w:t>
      </w:r>
      <w:r w:rsidRPr="00FF13F3">
        <w:rPr>
          <w:rFonts w:ascii="Times New Roman" w:hAnsi="Times New Roman"/>
          <w:sz w:val="20"/>
          <w:szCs w:val="20"/>
        </w:rPr>
        <w:t>общим имуществом собственников помещений в многоквартирном доме;</w:t>
      </w:r>
    </w:p>
    <w:p w:rsidR="00E82476" w:rsidRPr="00FF13F3" w:rsidRDefault="00E82476" w:rsidP="00E82476">
      <w:pPr>
        <w:spacing w:after="0" w:line="240" w:lineRule="auto"/>
        <w:ind w:firstLine="709"/>
        <w:jc w:val="both"/>
        <w:rPr>
          <w:rFonts w:ascii="Times New Roman" w:hAnsi="Times New Roman"/>
          <w:sz w:val="20"/>
          <w:szCs w:val="20"/>
        </w:rPr>
      </w:pPr>
      <w:r w:rsidRPr="00FF13F3">
        <w:rPr>
          <w:rFonts w:ascii="Times New Roman" w:hAnsi="Times New Roman"/>
          <w:sz w:val="20"/>
          <w:szCs w:val="20"/>
        </w:rPr>
        <w:t xml:space="preserve">  е)</w:t>
      </w:r>
      <w:r w:rsidRPr="00FF13F3">
        <w:rPr>
          <w:rFonts w:ascii="Times New Roman" w:hAnsi="Times New Roman"/>
          <w:sz w:val="20"/>
          <w:szCs w:val="20"/>
        </w:rPr>
        <w:tab/>
        <w:t>устройство пандуса;</w:t>
      </w:r>
    </w:p>
    <w:p w:rsidR="00E82476" w:rsidRPr="00FF13F3" w:rsidRDefault="00E82476" w:rsidP="00E82476">
      <w:pPr>
        <w:spacing w:after="0" w:line="240" w:lineRule="auto"/>
        <w:ind w:firstLine="709"/>
        <w:jc w:val="both"/>
        <w:rPr>
          <w:rFonts w:ascii="Times New Roman" w:hAnsi="Times New Roman"/>
          <w:sz w:val="20"/>
          <w:szCs w:val="20"/>
        </w:rPr>
      </w:pPr>
      <w:r w:rsidRPr="00FF13F3">
        <w:rPr>
          <w:rFonts w:ascii="Times New Roman" w:hAnsi="Times New Roman"/>
          <w:spacing w:val="-13"/>
          <w:sz w:val="20"/>
          <w:szCs w:val="20"/>
        </w:rPr>
        <w:t xml:space="preserve">   ж)</w:t>
      </w:r>
      <w:r w:rsidRPr="00FF13F3">
        <w:rPr>
          <w:rFonts w:ascii="Times New Roman" w:hAnsi="Times New Roman"/>
          <w:sz w:val="20"/>
          <w:szCs w:val="20"/>
        </w:rPr>
        <w:tab/>
        <w:t>устройство контейнерной площадки.</w:t>
      </w:r>
    </w:p>
    <w:p w:rsidR="00E82476" w:rsidRPr="00FF13F3" w:rsidRDefault="00E82476" w:rsidP="00E82476">
      <w:pPr>
        <w:pStyle w:val="ConsPlusNormal"/>
        <w:ind w:firstLine="709"/>
        <w:jc w:val="both"/>
        <w:rPr>
          <w:rFonts w:ascii="Times New Roman" w:hAnsi="Times New Roman" w:cs="Times New Roman"/>
        </w:rPr>
      </w:pPr>
      <w:r w:rsidRPr="00FF13F3">
        <w:rPr>
          <w:rFonts w:ascii="Times New Roman" w:hAnsi="Times New Roman" w:cs="Times New Roman"/>
        </w:rPr>
        <w:t>Адресный перечень дворовых территорий многоквартирных домов, расположенных на территории городского округа Тейково, на которых планируется благоустройство в текущем году, утверждается в соответствии с подпрограммой.</w:t>
      </w:r>
    </w:p>
    <w:p w:rsidR="00E82476" w:rsidRPr="00FF13F3" w:rsidRDefault="00E82476" w:rsidP="00E82476">
      <w:pPr>
        <w:pStyle w:val="ConsPlusNormal"/>
        <w:ind w:firstLine="709"/>
        <w:jc w:val="both"/>
        <w:rPr>
          <w:rFonts w:ascii="Times New Roman" w:hAnsi="Times New Roman" w:cs="Times New Roman"/>
        </w:rPr>
      </w:pPr>
      <w:r w:rsidRPr="00FF13F3">
        <w:rPr>
          <w:rFonts w:ascii="Times New Roman" w:hAnsi="Times New Roman" w:cs="Times New Roman"/>
        </w:rPr>
        <w:t xml:space="preserve">Включение дворовой территории в подпрограмму  без решения заинтересованных лиц не допускается. </w:t>
      </w:r>
    </w:p>
    <w:p w:rsidR="00E82476" w:rsidRPr="00FF13F3" w:rsidRDefault="00E82476" w:rsidP="00E82476">
      <w:pPr>
        <w:pStyle w:val="ConsPlusNormal"/>
        <w:ind w:firstLine="709"/>
        <w:jc w:val="both"/>
        <w:rPr>
          <w:rFonts w:ascii="Times New Roman" w:hAnsi="Times New Roman" w:cs="Times New Roman"/>
        </w:rPr>
      </w:pPr>
      <w:r w:rsidRPr="00FF13F3">
        <w:rPr>
          <w:rFonts w:ascii="Times New Roman" w:hAnsi="Times New Roman" w:cs="Times New Roman"/>
        </w:rPr>
        <w:t xml:space="preserve">Адресный перечень территорий общего пользования городского округа Тейково, на которых планируется благоустройство в текущем году, утверждается в соответствии с соответствующим Приложением (приложение № 1). </w:t>
      </w:r>
    </w:p>
    <w:p w:rsidR="00E82476" w:rsidRPr="00FF13F3" w:rsidRDefault="00E82476" w:rsidP="00E82476">
      <w:pPr>
        <w:pStyle w:val="ConsPlusNormal"/>
        <w:ind w:firstLine="709"/>
        <w:jc w:val="both"/>
        <w:rPr>
          <w:rFonts w:ascii="Times New Roman" w:hAnsi="Times New Roman" w:cs="Times New Roman"/>
        </w:rPr>
      </w:pPr>
      <w:r w:rsidRPr="00FF13F3">
        <w:rPr>
          <w:rFonts w:ascii="Times New Roman" w:hAnsi="Times New Roman" w:cs="Times New Roman"/>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приводится в соответствии с Порядком, утвержденным постановлением администрации городского округа Тейково (приложение № 2).</w:t>
      </w:r>
    </w:p>
    <w:p w:rsidR="00E82476" w:rsidRPr="00FF13F3" w:rsidRDefault="00E82476" w:rsidP="00E82476">
      <w:pPr>
        <w:pStyle w:val="ConsPlusNormal"/>
        <w:ind w:firstLine="709"/>
        <w:jc w:val="both"/>
        <w:rPr>
          <w:rFonts w:ascii="Times New Roman" w:hAnsi="Times New Roman" w:cs="Times New Roman"/>
        </w:rPr>
      </w:pPr>
      <w:r w:rsidRPr="00FF13F3">
        <w:rPr>
          <w:rFonts w:ascii="Times New Roman" w:hAnsi="Times New Roman" w:cs="Times New Roman"/>
        </w:rPr>
        <w:t>Проведение мероприятий по благоустройству дворовых территорий многоквартирных домов, расположенных на территории городского округа Тейково, а также территорий общего пользования городского округа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82476" w:rsidRPr="00FF13F3" w:rsidRDefault="00E82476" w:rsidP="00E82476">
      <w:pPr>
        <w:pStyle w:val="ConsPlusNormal"/>
        <w:ind w:firstLine="426"/>
        <w:jc w:val="both"/>
        <w:rPr>
          <w:rFonts w:ascii="Times New Roman" w:hAnsi="Times New Roman" w:cs="Times New Roman"/>
        </w:rPr>
      </w:pPr>
      <w:r w:rsidRPr="00FF13F3">
        <w:rPr>
          <w:rFonts w:ascii="Times New Roman" w:hAnsi="Times New Roman" w:cs="Times New Roman"/>
        </w:rPr>
        <w:t xml:space="preserve">   Главной целью подпрограммы является обеспечение комплексного подхода при проведении благоустройства территории городского округа Тейково, направленного на создание комфортных условий проживания и улучшения качества жизни горожан, обеспечения чистоты и порядка на территории города Тейково.</w:t>
      </w:r>
    </w:p>
    <w:p w:rsidR="00E82476" w:rsidRPr="00FF13F3" w:rsidRDefault="00E82476" w:rsidP="00E82476">
      <w:pPr>
        <w:pStyle w:val="ConsPlusNormal"/>
        <w:jc w:val="center"/>
        <w:rPr>
          <w:rFonts w:ascii="Times New Roman" w:hAnsi="Times New Roman" w:cs="Times New Roman"/>
        </w:rPr>
      </w:pPr>
    </w:p>
    <w:p w:rsidR="00E82476" w:rsidRPr="00FF13F3" w:rsidRDefault="00E82476" w:rsidP="00E82476">
      <w:pPr>
        <w:pStyle w:val="ConsPlusNormal"/>
        <w:ind w:left="-1620"/>
        <w:jc w:val="center"/>
        <w:rPr>
          <w:rFonts w:ascii="Times New Roman" w:hAnsi="Times New Roman" w:cs="Times New Roman"/>
          <w:b/>
          <w:bCs/>
          <w:i/>
          <w:u w:val="single"/>
        </w:rPr>
      </w:pPr>
      <w:r w:rsidRPr="00FF13F3">
        <w:rPr>
          <w:rFonts w:ascii="Times New Roman" w:hAnsi="Times New Roman" w:cs="Times New Roman"/>
          <w:b/>
          <w:bCs/>
          <w:i/>
          <w:u w:val="single"/>
        </w:rPr>
        <w:t>3. Ожидаемые результаты реализации подпрограммы</w:t>
      </w:r>
    </w:p>
    <w:p w:rsidR="00E82476" w:rsidRPr="00FF13F3" w:rsidRDefault="00E82476" w:rsidP="00E82476">
      <w:pPr>
        <w:pStyle w:val="ConsPlusNormal"/>
        <w:ind w:left="720"/>
        <w:jc w:val="both"/>
        <w:rPr>
          <w:rFonts w:ascii="Times New Roman" w:hAnsi="Times New Roman" w:cs="Times New Roman"/>
        </w:rPr>
      </w:pPr>
    </w:p>
    <w:p w:rsidR="00E82476" w:rsidRPr="00FF13F3" w:rsidRDefault="00E82476" w:rsidP="00E82476">
      <w:pPr>
        <w:pStyle w:val="ConsPlusNormal"/>
        <w:jc w:val="both"/>
        <w:rPr>
          <w:rFonts w:ascii="Times New Roman" w:hAnsi="Times New Roman" w:cs="Times New Roman"/>
          <w:b/>
          <w:bCs/>
        </w:rPr>
      </w:pPr>
      <w:r w:rsidRPr="00FF13F3">
        <w:rPr>
          <w:rFonts w:ascii="Times New Roman" w:hAnsi="Times New Roman" w:cs="Times New Roman"/>
        </w:rPr>
        <w:t xml:space="preserve">      Целевыми показателями оценки хода реализации  подпрограммы и её эффективности на 2017 год являются следующие количественные показатели, представленные в таблице 1.</w:t>
      </w:r>
      <w:r w:rsidRPr="00FF13F3">
        <w:rPr>
          <w:rFonts w:ascii="Times New Roman" w:hAnsi="Times New Roman" w:cs="Times New Roman"/>
          <w:b/>
          <w:bCs/>
        </w:rPr>
        <w:t xml:space="preserve">                                                                                                                               </w:t>
      </w:r>
    </w:p>
    <w:p w:rsidR="00E82476" w:rsidRPr="00FF13F3" w:rsidRDefault="00E82476" w:rsidP="00E82476">
      <w:pPr>
        <w:pStyle w:val="ConsPlusNormal"/>
        <w:ind w:left="720"/>
        <w:outlineLvl w:val="1"/>
        <w:rPr>
          <w:rFonts w:ascii="Times New Roman" w:hAnsi="Times New Roman" w:cs="Times New Roman"/>
        </w:rPr>
      </w:pPr>
      <w:r w:rsidRPr="00FF13F3">
        <w:rPr>
          <w:rFonts w:ascii="Times New Roman" w:hAnsi="Times New Roman" w:cs="Times New Roman"/>
          <w:b/>
          <w:bCs/>
        </w:rPr>
        <w:t xml:space="preserve">                                                                                                         </w:t>
      </w:r>
      <w:r w:rsidRPr="00FF13F3">
        <w:rPr>
          <w:rFonts w:ascii="Times New Roman" w:hAnsi="Times New Roman" w:cs="Times New Roman"/>
        </w:rPr>
        <w:t>Таблица 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760"/>
        <w:gridCol w:w="1620"/>
        <w:gridCol w:w="1620"/>
      </w:tblGrid>
      <w:tr w:rsidR="00E82476" w:rsidRPr="00FF13F3" w:rsidTr="00776E7E">
        <w:tc>
          <w:tcPr>
            <w:tcW w:w="828" w:type="dxa"/>
          </w:tcPr>
          <w:p w:rsidR="00E82476" w:rsidRPr="00FF13F3" w:rsidRDefault="00E82476" w:rsidP="00776E7E">
            <w:pPr>
              <w:widowControl w:val="0"/>
              <w:autoSpaceDE w:val="0"/>
              <w:autoSpaceDN w:val="0"/>
              <w:adjustRightInd w:val="0"/>
              <w:spacing w:after="0" w:line="240" w:lineRule="auto"/>
              <w:jc w:val="both"/>
              <w:outlineLvl w:val="0"/>
              <w:rPr>
                <w:rFonts w:ascii="Times New Roman" w:hAnsi="Times New Roman"/>
                <w:sz w:val="20"/>
                <w:szCs w:val="20"/>
              </w:rPr>
            </w:pPr>
            <w:r w:rsidRPr="00FF13F3">
              <w:rPr>
                <w:rFonts w:ascii="Times New Roman" w:hAnsi="Times New Roman"/>
                <w:sz w:val="20"/>
                <w:szCs w:val="20"/>
              </w:rPr>
              <w:lastRenderedPageBreak/>
              <w:t>№ п/п</w:t>
            </w:r>
          </w:p>
        </w:tc>
        <w:tc>
          <w:tcPr>
            <w:tcW w:w="576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Наименование основного мероприятия (мероприятий)</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Единица измерения</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Значение целевых индикаторов (показателей)</w:t>
            </w:r>
          </w:p>
        </w:tc>
      </w:tr>
      <w:tr w:rsidR="00E82476" w:rsidRPr="00FF13F3" w:rsidTr="00776E7E">
        <w:tc>
          <w:tcPr>
            <w:tcW w:w="828" w:type="dxa"/>
          </w:tcPr>
          <w:p w:rsidR="00E82476" w:rsidRPr="00FF13F3" w:rsidRDefault="00E82476" w:rsidP="00776E7E">
            <w:pPr>
              <w:widowControl w:val="0"/>
              <w:autoSpaceDE w:val="0"/>
              <w:autoSpaceDN w:val="0"/>
              <w:adjustRightInd w:val="0"/>
              <w:spacing w:after="0" w:line="240" w:lineRule="auto"/>
              <w:jc w:val="right"/>
              <w:outlineLvl w:val="0"/>
              <w:rPr>
                <w:rFonts w:ascii="Times New Roman" w:hAnsi="Times New Roman"/>
                <w:sz w:val="20"/>
                <w:szCs w:val="20"/>
              </w:rPr>
            </w:pPr>
            <w:r w:rsidRPr="00FF13F3">
              <w:rPr>
                <w:rFonts w:ascii="Times New Roman" w:hAnsi="Times New Roman"/>
                <w:sz w:val="20"/>
                <w:szCs w:val="20"/>
              </w:rPr>
              <w:t>1</w:t>
            </w:r>
          </w:p>
        </w:tc>
        <w:tc>
          <w:tcPr>
            <w:tcW w:w="5760" w:type="dxa"/>
          </w:tcPr>
          <w:p w:rsidR="00E82476" w:rsidRPr="00FF13F3" w:rsidRDefault="00E82476" w:rsidP="00776E7E">
            <w:pPr>
              <w:widowControl w:val="0"/>
              <w:autoSpaceDE w:val="0"/>
              <w:autoSpaceDN w:val="0"/>
              <w:adjustRightInd w:val="0"/>
              <w:spacing w:after="0" w:line="240" w:lineRule="auto"/>
              <w:jc w:val="both"/>
              <w:outlineLvl w:val="0"/>
              <w:rPr>
                <w:rFonts w:ascii="Times New Roman" w:hAnsi="Times New Roman"/>
                <w:sz w:val="20"/>
                <w:szCs w:val="20"/>
              </w:rPr>
            </w:pPr>
            <w:r w:rsidRPr="00FF13F3">
              <w:rPr>
                <w:rFonts w:ascii="Times New Roman" w:hAnsi="Times New Roman"/>
                <w:sz w:val="20"/>
                <w:szCs w:val="20"/>
              </w:rPr>
              <w:t>Основное мероприятие «Формирование современной городской среды»</w:t>
            </w:r>
          </w:p>
        </w:tc>
        <w:tc>
          <w:tcPr>
            <w:tcW w:w="1620" w:type="dxa"/>
          </w:tcPr>
          <w:p w:rsidR="00E82476" w:rsidRPr="00FF13F3" w:rsidRDefault="00E82476" w:rsidP="00776E7E">
            <w:pPr>
              <w:widowControl w:val="0"/>
              <w:autoSpaceDE w:val="0"/>
              <w:autoSpaceDN w:val="0"/>
              <w:adjustRightInd w:val="0"/>
              <w:spacing w:after="0" w:line="240" w:lineRule="auto"/>
              <w:jc w:val="both"/>
              <w:outlineLvl w:val="0"/>
              <w:rPr>
                <w:rFonts w:ascii="Times New Roman" w:hAnsi="Times New Roman"/>
                <w:sz w:val="20"/>
                <w:szCs w:val="20"/>
              </w:rPr>
            </w:pPr>
          </w:p>
        </w:tc>
        <w:tc>
          <w:tcPr>
            <w:tcW w:w="1620" w:type="dxa"/>
          </w:tcPr>
          <w:p w:rsidR="00E82476" w:rsidRPr="00FF13F3" w:rsidRDefault="00E82476" w:rsidP="00776E7E">
            <w:pPr>
              <w:widowControl w:val="0"/>
              <w:autoSpaceDE w:val="0"/>
              <w:autoSpaceDN w:val="0"/>
              <w:adjustRightInd w:val="0"/>
              <w:spacing w:after="0" w:line="240" w:lineRule="auto"/>
              <w:jc w:val="both"/>
              <w:outlineLvl w:val="0"/>
              <w:rPr>
                <w:rFonts w:ascii="Times New Roman" w:hAnsi="Times New Roman"/>
                <w:sz w:val="20"/>
                <w:szCs w:val="20"/>
              </w:rPr>
            </w:pPr>
          </w:p>
        </w:tc>
      </w:tr>
      <w:tr w:rsidR="00E82476" w:rsidRPr="00FF13F3" w:rsidTr="00776E7E">
        <w:tc>
          <w:tcPr>
            <w:tcW w:w="828" w:type="dxa"/>
          </w:tcPr>
          <w:p w:rsidR="00E82476" w:rsidRPr="00FF13F3" w:rsidRDefault="00E82476" w:rsidP="00776E7E">
            <w:pPr>
              <w:widowControl w:val="0"/>
              <w:autoSpaceDE w:val="0"/>
              <w:autoSpaceDN w:val="0"/>
              <w:adjustRightInd w:val="0"/>
              <w:spacing w:after="0" w:line="240" w:lineRule="auto"/>
              <w:jc w:val="right"/>
              <w:outlineLvl w:val="0"/>
              <w:rPr>
                <w:rFonts w:ascii="Times New Roman" w:hAnsi="Times New Roman"/>
                <w:sz w:val="20"/>
                <w:szCs w:val="20"/>
              </w:rPr>
            </w:pPr>
            <w:r w:rsidRPr="00FF13F3">
              <w:rPr>
                <w:rFonts w:ascii="Times New Roman" w:hAnsi="Times New Roman"/>
                <w:sz w:val="20"/>
                <w:szCs w:val="20"/>
              </w:rPr>
              <w:t>1.1.</w:t>
            </w:r>
          </w:p>
        </w:tc>
        <w:tc>
          <w:tcPr>
            <w:tcW w:w="5760" w:type="dxa"/>
          </w:tcPr>
          <w:p w:rsidR="00E82476" w:rsidRPr="00FF13F3" w:rsidRDefault="00E82476" w:rsidP="00776E7E">
            <w:pPr>
              <w:widowControl w:val="0"/>
              <w:autoSpaceDE w:val="0"/>
              <w:autoSpaceDN w:val="0"/>
              <w:adjustRightInd w:val="0"/>
              <w:spacing w:after="0" w:line="240" w:lineRule="auto"/>
              <w:jc w:val="both"/>
              <w:outlineLvl w:val="0"/>
              <w:rPr>
                <w:rFonts w:ascii="Times New Roman" w:hAnsi="Times New Roman"/>
                <w:sz w:val="20"/>
                <w:szCs w:val="20"/>
              </w:rPr>
            </w:pPr>
            <w:r w:rsidRPr="00FF13F3">
              <w:rPr>
                <w:rFonts w:ascii="Times New Roman" w:hAnsi="Times New Roman"/>
                <w:sz w:val="20"/>
                <w:szCs w:val="20"/>
              </w:rPr>
              <w:t>Количество благоустроенных дворовых территорий</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ед.</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12</w:t>
            </w:r>
          </w:p>
        </w:tc>
      </w:tr>
      <w:tr w:rsidR="00E82476" w:rsidRPr="00FF13F3" w:rsidTr="00776E7E">
        <w:tc>
          <w:tcPr>
            <w:tcW w:w="828" w:type="dxa"/>
          </w:tcPr>
          <w:p w:rsidR="00E82476" w:rsidRPr="00FF13F3" w:rsidRDefault="00E82476" w:rsidP="00776E7E">
            <w:pPr>
              <w:widowControl w:val="0"/>
              <w:autoSpaceDE w:val="0"/>
              <w:autoSpaceDN w:val="0"/>
              <w:adjustRightInd w:val="0"/>
              <w:spacing w:after="0" w:line="240" w:lineRule="auto"/>
              <w:jc w:val="right"/>
              <w:outlineLvl w:val="0"/>
              <w:rPr>
                <w:rFonts w:ascii="Times New Roman" w:hAnsi="Times New Roman"/>
                <w:sz w:val="20"/>
                <w:szCs w:val="20"/>
              </w:rPr>
            </w:pPr>
            <w:r w:rsidRPr="00FF13F3">
              <w:rPr>
                <w:rFonts w:ascii="Times New Roman" w:hAnsi="Times New Roman"/>
                <w:sz w:val="20"/>
                <w:szCs w:val="20"/>
              </w:rPr>
              <w:t>1.2.</w:t>
            </w:r>
          </w:p>
        </w:tc>
        <w:tc>
          <w:tcPr>
            <w:tcW w:w="5760" w:type="dxa"/>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Доля благоустроенных дворовых территорий от</w:t>
            </w:r>
          </w:p>
          <w:p w:rsidR="00E82476" w:rsidRPr="00FF13F3" w:rsidRDefault="00E82476" w:rsidP="00776E7E">
            <w:pPr>
              <w:widowControl w:val="0"/>
              <w:autoSpaceDE w:val="0"/>
              <w:autoSpaceDN w:val="0"/>
              <w:adjustRightInd w:val="0"/>
              <w:spacing w:after="0" w:line="240" w:lineRule="auto"/>
              <w:jc w:val="both"/>
              <w:outlineLvl w:val="0"/>
              <w:rPr>
                <w:rFonts w:ascii="Times New Roman" w:hAnsi="Times New Roman"/>
                <w:sz w:val="20"/>
                <w:szCs w:val="20"/>
              </w:rPr>
            </w:pPr>
            <w:r w:rsidRPr="00FF13F3">
              <w:rPr>
                <w:rFonts w:ascii="Times New Roman" w:hAnsi="Times New Roman"/>
                <w:sz w:val="20"/>
                <w:szCs w:val="20"/>
              </w:rPr>
              <w:t>общего количества дворовых территорий</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5,2</w:t>
            </w:r>
          </w:p>
        </w:tc>
      </w:tr>
      <w:tr w:rsidR="00E82476" w:rsidRPr="00FF13F3" w:rsidTr="00776E7E">
        <w:tc>
          <w:tcPr>
            <w:tcW w:w="828" w:type="dxa"/>
          </w:tcPr>
          <w:p w:rsidR="00E82476" w:rsidRPr="00FF13F3" w:rsidRDefault="00E82476" w:rsidP="00776E7E">
            <w:pPr>
              <w:widowControl w:val="0"/>
              <w:autoSpaceDE w:val="0"/>
              <w:autoSpaceDN w:val="0"/>
              <w:adjustRightInd w:val="0"/>
              <w:spacing w:after="0" w:line="240" w:lineRule="auto"/>
              <w:jc w:val="right"/>
              <w:outlineLvl w:val="0"/>
              <w:rPr>
                <w:rFonts w:ascii="Times New Roman" w:hAnsi="Times New Roman"/>
                <w:sz w:val="20"/>
                <w:szCs w:val="20"/>
              </w:rPr>
            </w:pPr>
            <w:r w:rsidRPr="00FF13F3">
              <w:rPr>
                <w:rFonts w:ascii="Times New Roman" w:hAnsi="Times New Roman"/>
                <w:sz w:val="20"/>
                <w:szCs w:val="20"/>
              </w:rPr>
              <w:t>1.3.</w:t>
            </w:r>
          </w:p>
        </w:tc>
        <w:tc>
          <w:tcPr>
            <w:tcW w:w="5760" w:type="dxa"/>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Охват населения благоустроенными дворовыми</w:t>
            </w: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территориями (доля населения, проживающего в</w:t>
            </w: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жилом фонде с благоустроенными дворовыми</w:t>
            </w: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территориями от общей численности населения</w:t>
            </w:r>
          </w:p>
          <w:p w:rsidR="00E82476" w:rsidRPr="00FF13F3" w:rsidRDefault="00E82476" w:rsidP="00776E7E">
            <w:pPr>
              <w:widowControl w:val="0"/>
              <w:autoSpaceDE w:val="0"/>
              <w:autoSpaceDN w:val="0"/>
              <w:adjustRightInd w:val="0"/>
              <w:spacing w:after="0" w:line="240" w:lineRule="auto"/>
              <w:jc w:val="both"/>
              <w:outlineLvl w:val="0"/>
              <w:rPr>
                <w:rFonts w:ascii="Times New Roman" w:hAnsi="Times New Roman"/>
                <w:sz w:val="20"/>
                <w:szCs w:val="20"/>
              </w:rPr>
            </w:pPr>
            <w:r w:rsidRPr="00FF13F3">
              <w:rPr>
                <w:rFonts w:ascii="Times New Roman" w:hAnsi="Times New Roman"/>
                <w:sz w:val="20"/>
                <w:szCs w:val="20"/>
              </w:rPr>
              <w:t>городского округа Тейково)</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8,72</w:t>
            </w:r>
          </w:p>
        </w:tc>
      </w:tr>
      <w:tr w:rsidR="00E82476" w:rsidRPr="00FF13F3" w:rsidTr="00776E7E">
        <w:tc>
          <w:tcPr>
            <w:tcW w:w="828" w:type="dxa"/>
          </w:tcPr>
          <w:p w:rsidR="00E82476" w:rsidRPr="00FF13F3" w:rsidRDefault="00E82476" w:rsidP="00776E7E">
            <w:pPr>
              <w:widowControl w:val="0"/>
              <w:autoSpaceDE w:val="0"/>
              <w:autoSpaceDN w:val="0"/>
              <w:adjustRightInd w:val="0"/>
              <w:spacing w:after="0" w:line="240" w:lineRule="auto"/>
              <w:jc w:val="right"/>
              <w:outlineLvl w:val="0"/>
              <w:rPr>
                <w:rFonts w:ascii="Times New Roman" w:hAnsi="Times New Roman"/>
                <w:sz w:val="20"/>
                <w:szCs w:val="20"/>
              </w:rPr>
            </w:pPr>
            <w:r w:rsidRPr="00FF13F3">
              <w:rPr>
                <w:rFonts w:ascii="Times New Roman" w:hAnsi="Times New Roman"/>
                <w:sz w:val="20"/>
                <w:szCs w:val="20"/>
              </w:rPr>
              <w:t>1.4.</w:t>
            </w:r>
          </w:p>
        </w:tc>
        <w:tc>
          <w:tcPr>
            <w:tcW w:w="5760" w:type="dxa"/>
          </w:tcPr>
          <w:p w:rsidR="00E82476" w:rsidRPr="00FF13F3" w:rsidRDefault="00E82476" w:rsidP="00776E7E">
            <w:pPr>
              <w:widowControl w:val="0"/>
              <w:autoSpaceDE w:val="0"/>
              <w:autoSpaceDN w:val="0"/>
              <w:adjustRightInd w:val="0"/>
              <w:spacing w:after="0" w:line="240" w:lineRule="auto"/>
              <w:jc w:val="both"/>
              <w:outlineLvl w:val="0"/>
              <w:rPr>
                <w:rFonts w:ascii="Times New Roman" w:hAnsi="Times New Roman"/>
                <w:sz w:val="20"/>
                <w:szCs w:val="20"/>
              </w:rPr>
            </w:pPr>
            <w:r w:rsidRPr="00FF13F3">
              <w:rPr>
                <w:rFonts w:ascii="Times New Roman" w:hAnsi="Times New Roman"/>
                <w:sz w:val="20"/>
                <w:szCs w:val="20"/>
              </w:rPr>
              <w:t>Количество благоустроенных общественных территорий</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ед.</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1</w:t>
            </w:r>
          </w:p>
        </w:tc>
      </w:tr>
      <w:tr w:rsidR="00E82476" w:rsidRPr="00FF13F3" w:rsidTr="00776E7E">
        <w:tc>
          <w:tcPr>
            <w:tcW w:w="828" w:type="dxa"/>
          </w:tcPr>
          <w:p w:rsidR="00E82476" w:rsidRPr="00FF13F3" w:rsidRDefault="00E82476" w:rsidP="00776E7E">
            <w:pPr>
              <w:widowControl w:val="0"/>
              <w:autoSpaceDE w:val="0"/>
              <w:autoSpaceDN w:val="0"/>
              <w:adjustRightInd w:val="0"/>
              <w:spacing w:after="0" w:line="240" w:lineRule="auto"/>
              <w:jc w:val="right"/>
              <w:outlineLvl w:val="0"/>
              <w:rPr>
                <w:rFonts w:ascii="Times New Roman" w:hAnsi="Times New Roman"/>
                <w:sz w:val="20"/>
                <w:szCs w:val="20"/>
              </w:rPr>
            </w:pPr>
            <w:r w:rsidRPr="00FF13F3">
              <w:rPr>
                <w:rFonts w:ascii="Times New Roman" w:hAnsi="Times New Roman"/>
                <w:sz w:val="20"/>
                <w:szCs w:val="20"/>
              </w:rPr>
              <w:t>1.5.</w:t>
            </w:r>
          </w:p>
        </w:tc>
        <w:tc>
          <w:tcPr>
            <w:tcW w:w="5760" w:type="dxa"/>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Площадь благоустроенных общественных</w:t>
            </w:r>
          </w:p>
          <w:p w:rsidR="00E82476" w:rsidRPr="00FF13F3" w:rsidRDefault="00E82476" w:rsidP="00776E7E">
            <w:pPr>
              <w:widowControl w:val="0"/>
              <w:autoSpaceDE w:val="0"/>
              <w:autoSpaceDN w:val="0"/>
              <w:adjustRightInd w:val="0"/>
              <w:spacing w:after="0" w:line="240" w:lineRule="auto"/>
              <w:jc w:val="both"/>
              <w:outlineLvl w:val="0"/>
              <w:rPr>
                <w:rFonts w:ascii="Times New Roman" w:hAnsi="Times New Roman"/>
                <w:sz w:val="20"/>
                <w:szCs w:val="20"/>
              </w:rPr>
            </w:pPr>
            <w:r w:rsidRPr="00FF13F3">
              <w:rPr>
                <w:rFonts w:ascii="Times New Roman" w:hAnsi="Times New Roman"/>
                <w:sz w:val="20"/>
                <w:szCs w:val="20"/>
              </w:rPr>
              <w:t>территорий</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га</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0,69</w:t>
            </w:r>
          </w:p>
        </w:tc>
      </w:tr>
      <w:tr w:rsidR="00E82476" w:rsidRPr="00FF13F3" w:rsidTr="00776E7E">
        <w:tc>
          <w:tcPr>
            <w:tcW w:w="828" w:type="dxa"/>
          </w:tcPr>
          <w:p w:rsidR="00E82476" w:rsidRPr="00FF13F3" w:rsidRDefault="00E82476" w:rsidP="00776E7E">
            <w:pPr>
              <w:widowControl w:val="0"/>
              <w:autoSpaceDE w:val="0"/>
              <w:autoSpaceDN w:val="0"/>
              <w:adjustRightInd w:val="0"/>
              <w:spacing w:after="0" w:line="240" w:lineRule="auto"/>
              <w:jc w:val="right"/>
              <w:outlineLvl w:val="0"/>
              <w:rPr>
                <w:rFonts w:ascii="Times New Roman" w:hAnsi="Times New Roman"/>
                <w:sz w:val="20"/>
                <w:szCs w:val="20"/>
              </w:rPr>
            </w:pPr>
            <w:r w:rsidRPr="00FF13F3">
              <w:rPr>
                <w:rFonts w:ascii="Times New Roman" w:hAnsi="Times New Roman"/>
                <w:sz w:val="20"/>
                <w:szCs w:val="20"/>
              </w:rPr>
              <w:t>1.6.</w:t>
            </w:r>
          </w:p>
        </w:tc>
        <w:tc>
          <w:tcPr>
            <w:tcW w:w="5760" w:type="dxa"/>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Доля площади благоустроенных общественных</w:t>
            </w:r>
          </w:p>
          <w:p w:rsidR="00E82476" w:rsidRPr="00FF13F3" w:rsidRDefault="00E82476" w:rsidP="00776E7E">
            <w:pPr>
              <w:widowControl w:val="0"/>
              <w:autoSpaceDE w:val="0"/>
              <w:autoSpaceDN w:val="0"/>
              <w:adjustRightInd w:val="0"/>
              <w:spacing w:after="0" w:line="240" w:lineRule="auto"/>
              <w:jc w:val="both"/>
              <w:outlineLvl w:val="0"/>
              <w:rPr>
                <w:rFonts w:ascii="Times New Roman" w:hAnsi="Times New Roman"/>
                <w:sz w:val="20"/>
                <w:szCs w:val="20"/>
              </w:rPr>
            </w:pPr>
            <w:r w:rsidRPr="00FF13F3">
              <w:rPr>
                <w:rFonts w:ascii="Times New Roman" w:hAnsi="Times New Roman"/>
                <w:sz w:val="20"/>
                <w:szCs w:val="20"/>
              </w:rPr>
              <w:t>территорий к общей площади общественных</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17,0</w:t>
            </w:r>
          </w:p>
        </w:tc>
      </w:tr>
      <w:tr w:rsidR="00E82476" w:rsidRPr="00FF13F3" w:rsidTr="00776E7E">
        <w:tc>
          <w:tcPr>
            <w:tcW w:w="828" w:type="dxa"/>
          </w:tcPr>
          <w:p w:rsidR="00E82476" w:rsidRPr="00FF13F3" w:rsidRDefault="00E82476" w:rsidP="00776E7E">
            <w:pPr>
              <w:widowControl w:val="0"/>
              <w:autoSpaceDE w:val="0"/>
              <w:autoSpaceDN w:val="0"/>
              <w:adjustRightInd w:val="0"/>
              <w:spacing w:after="0" w:line="240" w:lineRule="auto"/>
              <w:jc w:val="right"/>
              <w:outlineLvl w:val="0"/>
              <w:rPr>
                <w:rFonts w:ascii="Times New Roman" w:hAnsi="Times New Roman"/>
                <w:sz w:val="20"/>
                <w:szCs w:val="20"/>
              </w:rPr>
            </w:pPr>
            <w:r w:rsidRPr="00FF13F3">
              <w:rPr>
                <w:rFonts w:ascii="Times New Roman" w:hAnsi="Times New Roman"/>
                <w:sz w:val="20"/>
                <w:szCs w:val="20"/>
              </w:rPr>
              <w:t>1.7.</w:t>
            </w:r>
          </w:p>
        </w:tc>
        <w:tc>
          <w:tcPr>
            <w:tcW w:w="5760" w:type="dxa"/>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Доля финансового участия в выполнении</w:t>
            </w: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минимального перечня работ по благоустройству</w:t>
            </w:r>
          </w:p>
          <w:p w:rsidR="00E82476" w:rsidRPr="00FF13F3" w:rsidRDefault="00E82476" w:rsidP="00776E7E">
            <w:pPr>
              <w:widowControl w:val="0"/>
              <w:autoSpaceDE w:val="0"/>
              <w:autoSpaceDN w:val="0"/>
              <w:adjustRightInd w:val="0"/>
              <w:spacing w:after="0" w:line="240" w:lineRule="auto"/>
              <w:jc w:val="both"/>
              <w:outlineLvl w:val="0"/>
              <w:rPr>
                <w:rFonts w:ascii="Times New Roman" w:hAnsi="Times New Roman"/>
                <w:sz w:val="20"/>
                <w:szCs w:val="20"/>
              </w:rPr>
            </w:pPr>
            <w:r w:rsidRPr="00FF13F3">
              <w:rPr>
                <w:rFonts w:ascii="Times New Roman" w:hAnsi="Times New Roman"/>
                <w:sz w:val="20"/>
                <w:szCs w:val="20"/>
              </w:rPr>
              <w:t>дворовых территорий заинтересованных лиц</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0</w:t>
            </w:r>
          </w:p>
        </w:tc>
      </w:tr>
      <w:tr w:rsidR="00E82476" w:rsidRPr="00FF13F3" w:rsidTr="00776E7E">
        <w:tc>
          <w:tcPr>
            <w:tcW w:w="828" w:type="dxa"/>
          </w:tcPr>
          <w:p w:rsidR="00E82476" w:rsidRPr="00FF13F3" w:rsidRDefault="00E82476" w:rsidP="00776E7E">
            <w:pPr>
              <w:widowControl w:val="0"/>
              <w:autoSpaceDE w:val="0"/>
              <w:autoSpaceDN w:val="0"/>
              <w:adjustRightInd w:val="0"/>
              <w:spacing w:after="0" w:line="240" w:lineRule="auto"/>
              <w:jc w:val="right"/>
              <w:outlineLvl w:val="0"/>
              <w:rPr>
                <w:rFonts w:ascii="Times New Roman" w:hAnsi="Times New Roman"/>
                <w:sz w:val="20"/>
                <w:szCs w:val="20"/>
              </w:rPr>
            </w:pPr>
            <w:r w:rsidRPr="00FF13F3">
              <w:rPr>
                <w:rFonts w:ascii="Times New Roman" w:hAnsi="Times New Roman"/>
                <w:sz w:val="20"/>
                <w:szCs w:val="20"/>
              </w:rPr>
              <w:t>1.8.</w:t>
            </w:r>
          </w:p>
        </w:tc>
        <w:tc>
          <w:tcPr>
            <w:tcW w:w="5760" w:type="dxa"/>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Доля трудового участия в выполнении</w:t>
            </w: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минимального перечня работ по благоустройству</w:t>
            </w:r>
          </w:p>
          <w:p w:rsidR="00E82476" w:rsidRPr="00FF13F3" w:rsidRDefault="00E82476" w:rsidP="00776E7E">
            <w:pPr>
              <w:widowControl w:val="0"/>
              <w:autoSpaceDE w:val="0"/>
              <w:autoSpaceDN w:val="0"/>
              <w:adjustRightInd w:val="0"/>
              <w:spacing w:after="0" w:line="240" w:lineRule="auto"/>
              <w:jc w:val="both"/>
              <w:outlineLvl w:val="0"/>
              <w:rPr>
                <w:rFonts w:ascii="Times New Roman" w:hAnsi="Times New Roman"/>
                <w:sz w:val="20"/>
                <w:szCs w:val="20"/>
              </w:rPr>
            </w:pPr>
            <w:r w:rsidRPr="00FF13F3">
              <w:rPr>
                <w:rFonts w:ascii="Times New Roman" w:hAnsi="Times New Roman"/>
                <w:sz w:val="20"/>
                <w:szCs w:val="20"/>
              </w:rPr>
              <w:t>дворовых территорий заинтересованных лиц</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0</w:t>
            </w:r>
          </w:p>
        </w:tc>
      </w:tr>
      <w:tr w:rsidR="00E82476" w:rsidRPr="00FF13F3" w:rsidTr="00776E7E">
        <w:tc>
          <w:tcPr>
            <w:tcW w:w="828" w:type="dxa"/>
          </w:tcPr>
          <w:p w:rsidR="00E82476" w:rsidRPr="00FF13F3" w:rsidRDefault="00E82476" w:rsidP="00776E7E">
            <w:pPr>
              <w:widowControl w:val="0"/>
              <w:autoSpaceDE w:val="0"/>
              <w:autoSpaceDN w:val="0"/>
              <w:adjustRightInd w:val="0"/>
              <w:spacing w:after="0" w:line="240" w:lineRule="auto"/>
              <w:jc w:val="right"/>
              <w:outlineLvl w:val="0"/>
              <w:rPr>
                <w:rFonts w:ascii="Times New Roman" w:hAnsi="Times New Roman"/>
                <w:sz w:val="20"/>
                <w:szCs w:val="20"/>
              </w:rPr>
            </w:pPr>
            <w:r w:rsidRPr="00FF13F3">
              <w:rPr>
                <w:rFonts w:ascii="Times New Roman" w:hAnsi="Times New Roman"/>
                <w:sz w:val="20"/>
                <w:szCs w:val="20"/>
              </w:rPr>
              <w:t>2.</w:t>
            </w:r>
          </w:p>
        </w:tc>
        <w:tc>
          <w:tcPr>
            <w:tcW w:w="5760" w:type="dxa"/>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Основное мероприятие «Обустройство мест</w:t>
            </w:r>
          </w:p>
          <w:p w:rsidR="00E82476" w:rsidRPr="00FF13F3" w:rsidRDefault="00E82476" w:rsidP="00776E7E">
            <w:pPr>
              <w:widowControl w:val="0"/>
              <w:autoSpaceDE w:val="0"/>
              <w:autoSpaceDN w:val="0"/>
              <w:adjustRightInd w:val="0"/>
              <w:spacing w:after="0" w:line="240" w:lineRule="auto"/>
              <w:jc w:val="both"/>
              <w:outlineLvl w:val="0"/>
              <w:rPr>
                <w:rFonts w:ascii="Times New Roman" w:hAnsi="Times New Roman"/>
                <w:sz w:val="20"/>
                <w:szCs w:val="20"/>
              </w:rPr>
            </w:pPr>
            <w:r w:rsidRPr="00FF13F3">
              <w:rPr>
                <w:rFonts w:ascii="Times New Roman" w:hAnsi="Times New Roman"/>
                <w:sz w:val="20"/>
                <w:szCs w:val="20"/>
              </w:rPr>
              <w:t>массового отдыха населения (городских парков)»</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p>
        </w:tc>
      </w:tr>
      <w:tr w:rsidR="00E82476" w:rsidRPr="00FF13F3" w:rsidTr="00776E7E">
        <w:tc>
          <w:tcPr>
            <w:tcW w:w="828" w:type="dxa"/>
          </w:tcPr>
          <w:p w:rsidR="00E82476" w:rsidRPr="00FF13F3" w:rsidRDefault="00E82476" w:rsidP="00776E7E">
            <w:pPr>
              <w:widowControl w:val="0"/>
              <w:autoSpaceDE w:val="0"/>
              <w:autoSpaceDN w:val="0"/>
              <w:adjustRightInd w:val="0"/>
              <w:spacing w:after="0" w:line="240" w:lineRule="auto"/>
              <w:jc w:val="right"/>
              <w:outlineLvl w:val="0"/>
              <w:rPr>
                <w:rFonts w:ascii="Times New Roman" w:hAnsi="Times New Roman"/>
                <w:sz w:val="20"/>
                <w:szCs w:val="20"/>
              </w:rPr>
            </w:pPr>
            <w:r w:rsidRPr="00FF13F3">
              <w:rPr>
                <w:rFonts w:ascii="Times New Roman" w:hAnsi="Times New Roman"/>
                <w:sz w:val="20"/>
                <w:szCs w:val="20"/>
              </w:rPr>
              <w:t>2.1.</w:t>
            </w:r>
          </w:p>
        </w:tc>
        <w:tc>
          <w:tcPr>
            <w:tcW w:w="5760" w:type="dxa"/>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Количество благоустроенных мест массового</w:t>
            </w:r>
          </w:p>
          <w:p w:rsidR="00E82476" w:rsidRPr="00FF13F3" w:rsidRDefault="00E82476" w:rsidP="00776E7E">
            <w:pPr>
              <w:widowControl w:val="0"/>
              <w:autoSpaceDE w:val="0"/>
              <w:autoSpaceDN w:val="0"/>
              <w:adjustRightInd w:val="0"/>
              <w:spacing w:after="0" w:line="240" w:lineRule="auto"/>
              <w:jc w:val="both"/>
              <w:outlineLvl w:val="0"/>
              <w:rPr>
                <w:rFonts w:ascii="Times New Roman" w:hAnsi="Times New Roman"/>
                <w:sz w:val="20"/>
                <w:szCs w:val="20"/>
              </w:rPr>
            </w:pPr>
            <w:r w:rsidRPr="00FF13F3">
              <w:rPr>
                <w:rFonts w:ascii="Times New Roman" w:hAnsi="Times New Roman"/>
                <w:sz w:val="20"/>
                <w:szCs w:val="20"/>
              </w:rPr>
              <w:t>отдыха населения (городских парков)</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ед.</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0</w:t>
            </w:r>
          </w:p>
        </w:tc>
      </w:tr>
      <w:tr w:rsidR="00E82476" w:rsidRPr="00FF13F3" w:rsidTr="00776E7E">
        <w:tc>
          <w:tcPr>
            <w:tcW w:w="828" w:type="dxa"/>
          </w:tcPr>
          <w:p w:rsidR="00E82476" w:rsidRPr="00FF13F3" w:rsidRDefault="00E82476" w:rsidP="00776E7E">
            <w:pPr>
              <w:widowControl w:val="0"/>
              <w:autoSpaceDE w:val="0"/>
              <w:autoSpaceDN w:val="0"/>
              <w:adjustRightInd w:val="0"/>
              <w:spacing w:after="0" w:line="240" w:lineRule="auto"/>
              <w:jc w:val="right"/>
              <w:outlineLvl w:val="0"/>
              <w:rPr>
                <w:rFonts w:ascii="Times New Roman" w:hAnsi="Times New Roman"/>
                <w:sz w:val="20"/>
                <w:szCs w:val="20"/>
              </w:rPr>
            </w:pPr>
            <w:r w:rsidRPr="00FF13F3">
              <w:rPr>
                <w:rFonts w:ascii="Times New Roman" w:hAnsi="Times New Roman"/>
                <w:sz w:val="20"/>
                <w:szCs w:val="20"/>
              </w:rPr>
              <w:t>2.2.</w:t>
            </w:r>
          </w:p>
        </w:tc>
        <w:tc>
          <w:tcPr>
            <w:tcW w:w="5760" w:type="dxa"/>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Доля благоустроенных мест массового отдыха</w:t>
            </w: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населения (городских парков) от общего</w:t>
            </w: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количества мест массового отдыха населения</w:t>
            </w:r>
          </w:p>
          <w:p w:rsidR="00E82476" w:rsidRPr="00FF13F3" w:rsidRDefault="00E82476" w:rsidP="00776E7E">
            <w:pPr>
              <w:widowControl w:val="0"/>
              <w:autoSpaceDE w:val="0"/>
              <w:autoSpaceDN w:val="0"/>
              <w:adjustRightInd w:val="0"/>
              <w:spacing w:after="0" w:line="240" w:lineRule="auto"/>
              <w:jc w:val="both"/>
              <w:outlineLvl w:val="0"/>
              <w:rPr>
                <w:rFonts w:ascii="Times New Roman" w:hAnsi="Times New Roman"/>
                <w:sz w:val="20"/>
                <w:szCs w:val="20"/>
              </w:rPr>
            </w:pPr>
            <w:r w:rsidRPr="00FF13F3">
              <w:rPr>
                <w:rFonts w:ascii="Times New Roman" w:hAnsi="Times New Roman"/>
                <w:sz w:val="20"/>
                <w:szCs w:val="20"/>
              </w:rPr>
              <w:t>(городских парков)</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w:t>
            </w:r>
          </w:p>
        </w:tc>
        <w:tc>
          <w:tcPr>
            <w:tcW w:w="1620" w:type="dxa"/>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0</w:t>
            </w:r>
          </w:p>
        </w:tc>
      </w:tr>
    </w:tbl>
    <w:p w:rsidR="00E82476" w:rsidRPr="00FF13F3" w:rsidRDefault="00E82476" w:rsidP="00E82476">
      <w:pPr>
        <w:pStyle w:val="ConsPlusNormal"/>
        <w:ind w:firstLine="426"/>
        <w:jc w:val="both"/>
        <w:rPr>
          <w:rFonts w:ascii="Times New Roman" w:hAnsi="Times New Roman" w:cs="Times New Roman"/>
        </w:rPr>
      </w:pPr>
    </w:p>
    <w:p w:rsidR="00E82476" w:rsidRPr="00FF13F3" w:rsidRDefault="00E82476" w:rsidP="00E82476">
      <w:pPr>
        <w:pStyle w:val="ConsPlusNormal"/>
        <w:ind w:firstLine="426"/>
        <w:jc w:val="both"/>
        <w:rPr>
          <w:rFonts w:ascii="Times New Roman" w:hAnsi="Times New Roman" w:cs="Times New Roman"/>
        </w:rPr>
      </w:pPr>
      <w:r w:rsidRPr="00FF13F3">
        <w:rPr>
          <w:rFonts w:ascii="Times New Roman" w:hAnsi="Times New Roman" w:cs="Times New Roman"/>
        </w:rPr>
        <w:t xml:space="preserve">Источник получения информации о ходе реализации подпрограммы  - отчеты исполнителей и участников муниципальной подпрограммы. </w:t>
      </w:r>
    </w:p>
    <w:p w:rsidR="00E82476" w:rsidRPr="00FF13F3" w:rsidRDefault="00E82476" w:rsidP="00E82476">
      <w:pPr>
        <w:pStyle w:val="ConsPlusNormal"/>
        <w:ind w:firstLine="426"/>
        <w:jc w:val="both"/>
        <w:rPr>
          <w:rFonts w:ascii="Times New Roman" w:hAnsi="Times New Roman" w:cs="Times New Roman"/>
        </w:rPr>
      </w:pPr>
      <w:r w:rsidRPr="00FF13F3">
        <w:rPr>
          <w:rFonts w:ascii="Times New Roman" w:hAnsi="Times New Roman" w:cs="Times New Roman"/>
        </w:rPr>
        <w:t>В  результате  реализации  подпрограммы  планируется  увеличить степень благоустройства территории городского округа Тейково.</w:t>
      </w:r>
    </w:p>
    <w:p w:rsidR="00E82476" w:rsidRPr="00FF13F3" w:rsidRDefault="00E82476" w:rsidP="00E82476">
      <w:pPr>
        <w:pStyle w:val="ConsPlusNormal"/>
        <w:ind w:left="720"/>
        <w:rPr>
          <w:rFonts w:ascii="Times New Roman" w:hAnsi="Times New Roman" w:cs="Times New Roman"/>
          <w:b/>
          <w:bCs/>
          <w:i/>
          <w:u w:val="single"/>
        </w:rPr>
      </w:pPr>
    </w:p>
    <w:p w:rsidR="00E82476" w:rsidRPr="00FF13F3" w:rsidRDefault="00E82476" w:rsidP="00E82476">
      <w:pPr>
        <w:pStyle w:val="ConsPlusNormal"/>
        <w:rPr>
          <w:rFonts w:ascii="Times New Roman" w:hAnsi="Times New Roman" w:cs="Times New Roman"/>
          <w:b/>
          <w:bCs/>
          <w:i/>
          <w:u w:val="single"/>
        </w:rPr>
      </w:pPr>
      <w:r w:rsidRPr="00FF13F3">
        <w:rPr>
          <w:rFonts w:ascii="Times New Roman" w:hAnsi="Times New Roman" w:cs="Times New Roman"/>
          <w:b/>
          <w:bCs/>
          <w:i/>
          <w:u w:val="single"/>
        </w:rPr>
        <w:t>4. Мероприятия  подпрограммы</w:t>
      </w:r>
    </w:p>
    <w:p w:rsidR="00E82476" w:rsidRPr="00FF13F3" w:rsidRDefault="00E82476" w:rsidP="00E82476">
      <w:pPr>
        <w:pStyle w:val="ConsPlusNormal"/>
        <w:ind w:firstLine="709"/>
        <w:jc w:val="both"/>
        <w:rPr>
          <w:rFonts w:ascii="Times New Roman" w:hAnsi="Times New Roman" w:cs="Times New Roman"/>
        </w:rPr>
      </w:pPr>
      <w:r w:rsidRPr="00FF13F3">
        <w:rPr>
          <w:rFonts w:ascii="Times New Roman" w:hAnsi="Times New Roman" w:cs="Times New Roman"/>
        </w:rPr>
        <w:t>В ходе реализации Программы  предусматривается организация и проведение основного мероприятия «повышение уровня благоустройства территории городского округа Тейково», в том числе следующих мероприятий:</w:t>
      </w:r>
    </w:p>
    <w:p w:rsidR="00E82476" w:rsidRPr="00FF13F3" w:rsidRDefault="00E82476" w:rsidP="00E82476">
      <w:pPr>
        <w:widowControl w:val="0"/>
        <w:autoSpaceDE w:val="0"/>
        <w:autoSpaceDN w:val="0"/>
        <w:adjustRightInd w:val="0"/>
        <w:spacing w:after="0" w:line="240" w:lineRule="auto"/>
        <w:ind w:firstLine="709"/>
        <w:jc w:val="both"/>
        <w:rPr>
          <w:rFonts w:ascii="Times New Roman" w:hAnsi="Times New Roman"/>
          <w:sz w:val="20"/>
          <w:szCs w:val="20"/>
        </w:rPr>
      </w:pPr>
      <w:r w:rsidRPr="00FF13F3">
        <w:rPr>
          <w:rFonts w:ascii="Times New Roman" w:hAnsi="Times New Roman"/>
          <w:sz w:val="20"/>
          <w:szCs w:val="20"/>
        </w:rPr>
        <w:t>- благоустройство дворовых территорий многоквартирных домов;</w:t>
      </w:r>
    </w:p>
    <w:p w:rsidR="00E82476" w:rsidRPr="00FF13F3" w:rsidRDefault="00E82476" w:rsidP="00E82476">
      <w:pPr>
        <w:widowControl w:val="0"/>
        <w:autoSpaceDE w:val="0"/>
        <w:autoSpaceDN w:val="0"/>
        <w:adjustRightInd w:val="0"/>
        <w:spacing w:after="0" w:line="240" w:lineRule="auto"/>
        <w:ind w:firstLine="709"/>
        <w:jc w:val="both"/>
        <w:rPr>
          <w:rFonts w:ascii="Times New Roman" w:hAnsi="Times New Roman"/>
          <w:sz w:val="20"/>
          <w:szCs w:val="20"/>
        </w:rPr>
      </w:pPr>
      <w:r w:rsidRPr="00FF13F3">
        <w:rPr>
          <w:rFonts w:ascii="Times New Roman" w:hAnsi="Times New Roman"/>
          <w:sz w:val="20"/>
          <w:szCs w:val="20"/>
        </w:rPr>
        <w:t>- благоустройство территорий общего пользования городского округа Тейково;</w:t>
      </w:r>
    </w:p>
    <w:p w:rsidR="00E82476" w:rsidRPr="00FF13F3" w:rsidRDefault="00E82476" w:rsidP="00E82476">
      <w:pPr>
        <w:widowControl w:val="0"/>
        <w:autoSpaceDE w:val="0"/>
        <w:autoSpaceDN w:val="0"/>
        <w:adjustRightInd w:val="0"/>
        <w:spacing w:after="0" w:line="240" w:lineRule="auto"/>
        <w:ind w:firstLine="709"/>
        <w:jc w:val="both"/>
        <w:rPr>
          <w:rFonts w:ascii="Times New Roman" w:hAnsi="Times New Roman"/>
          <w:sz w:val="20"/>
          <w:szCs w:val="20"/>
        </w:rPr>
      </w:pPr>
      <w:r w:rsidRPr="00FF13F3">
        <w:rPr>
          <w:rFonts w:ascii="Times New Roman" w:hAnsi="Times New Roman"/>
          <w:sz w:val="20"/>
          <w:szCs w:val="20"/>
        </w:rPr>
        <w:t>- благоустройство мест массового отдыха населения.</w:t>
      </w:r>
    </w:p>
    <w:p w:rsidR="00E82476" w:rsidRPr="00FF13F3" w:rsidRDefault="00E82476" w:rsidP="00E82476">
      <w:pPr>
        <w:widowControl w:val="0"/>
        <w:shd w:val="clear" w:color="auto" w:fill="FFFFFF"/>
        <w:autoSpaceDE w:val="0"/>
        <w:autoSpaceDN w:val="0"/>
        <w:adjustRightInd w:val="0"/>
        <w:spacing w:after="0" w:line="240" w:lineRule="auto"/>
        <w:ind w:firstLine="709"/>
        <w:jc w:val="both"/>
        <w:rPr>
          <w:rFonts w:ascii="Times New Roman" w:hAnsi="Times New Roman"/>
          <w:sz w:val="20"/>
          <w:szCs w:val="20"/>
        </w:rPr>
      </w:pPr>
      <w:r w:rsidRPr="00FF13F3">
        <w:rPr>
          <w:rFonts w:ascii="Times New Roman" w:hAnsi="Times New Roman"/>
          <w:sz w:val="20"/>
          <w:szCs w:val="20"/>
        </w:rPr>
        <w:t>Основные мероприятия Подпрограммы направлены на решение основных задач Подпрограммы.</w:t>
      </w:r>
    </w:p>
    <w:p w:rsidR="00E82476" w:rsidRPr="00FF13F3" w:rsidRDefault="00E82476" w:rsidP="00E82476">
      <w:pPr>
        <w:widowControl w:val="0"/>
        <w:autoSpaceDE w:val="0"/>
        <w:autoSpaceDN w:val="0"/>
        <w:adjustRightInd w:val="0"/>
        <w:spacing w:after="0" w:line="240" w:lineRule="auto"/>
        <w:ind w:firstLine="709"/>
        <w:jc w:val="both"/>
        <w:rPr>
          <w:rFonts w:ascii="Times New Roman" w:hAnsi="Times New Roman"/>
          <w:sz w:val="20"/>
          <w:szCs w:val="20"/>
        </w:rPr>
      </w:pPr>
      <w:r w:rsidRPr="00FF13F3">
        <w:rPr>
          <w:rFonts w:ascii="Times New Roman" w:hAnsi="Times New Roman"/>
          <w:sz w:val="20"/>
          <w:szCs w:val="20"/>
        </w:rPr>
        <w:t>Перечень основных мероприятий  последующего финансового года определяется исходя из результатов реализации мероприятий предыдущего финансового года путем внесения в нее соответствующих изменений.</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ab/>
        <w:t>Адресный перечень основных мероприятий на текущий год с указанием адреса и видов работ, целевых показателей размещается в приложении № 3 к подпрограмме.</w:t>
      </w:r>
    </w:p>
    <w:p w:rsidR="00E82476" w:rsidRPr="00FF13F3" w:rsidRDefault="00E82476" w:rsidP="00E82476">
      <w:pPr>
        <w:spacing w:after="0" w:line="240" w:lineRule="auto"/>
        <w:ind w:firstLine="708"/>
        <w:jc w:val="both"/>
        <w:rPr>
          <w:rFonts w:ascii="Times New Roman" w:hAnsi="Times New Roman"/>
          <w:sz w:val="20"/>
          <w:szCs w:val="20"/>
        </w:rPr>
      </w:pPr>
      <w:r w:rsidRPr="00FF13F3">
        <w:rPr>
          <w:rFonts w:ascii="Times New Roman" w:hAnsi="Times New Roman"/>
          <w:sz w:val="20"/>
          <w:szCs w:val="20"/>
        </w:rPr>
        <w:t>Порядок и форма участия (трудовое и (или) финансовое) заинтересованных лиц в выполнении дополнительного перечня работ по благоустройству дворовых территорий указаны в Порядке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городского округа Тейково на 2017 год» (постановление администрации г.о. Тейково от 03.03.2017 № 97).</w:t>
      </w:r>
    </w:p>
    <w:p w:rsidR="00E82476" w:rsidRPr="00FF13F3" w:rsidRDefault="00E82476" w:rsidP="00E82476">
      <w:pPr>
        <w:autoSpaceDE w:val="0"/>
        <w:autoSpaceDN w:val="0"/>
        <w:adjustRightInd w:val="0"/>
        <w:spacing w:after="0" w:line="240" w:lineRule="auto"/>
        <w:ind w:firstLine="540"/>
        <w:jc w:val="both"/>
        <w:rPr>
          <w:rFonts w:ascii="Times New Roman" w:hAnsi="Times New Roman"/>
          <w:sz w:val="20"/>
          <w:szCs w:val="20"/>
        </w:rPr>
      </w:pPr>
      <w:r w:rsidRPr="00FF13F3">
        <w:rPr>
          <w:rFonts w:ascii="Times New Roman" w:hAnsi="Times New Roman"/>
          <w:sz w:val="20"/>
          <w:szCs w:val="20"/>
        </w:rPr>
        <w:t>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г.о. Тейково указан в постановлении администрации г.о. Тейково от 13.06.2017 № 302.</w:t>
      </w:r>
    </w:p>
    <w:p w:rsidR="00E82476" w:rsidRPr="00FF13F3" w:rsidRDefault="00E82476" w:rsidP="00E82476">
      <w:pPr>
        <w:autoSpaceDE w:val="0"/>
        <w:autoSpaceDN w:val="0"/>
        <w:adjustRightInd w:val="0"/>
        <w:spacing w:after="0" w:line="240" w:lineRule="auto"/>
        <w:ind w:firstLine="540"/>
        <w:jc w:val="both"/>
        <w:rPr>
          <w:rFonts w:ascii="Times New Roman" w:hAnsi="Times New Roman"/>
          <w:bCs/>
          <w:sz w:val="20"/>
          <w:szCs w:val="20"/>
        </w:rPr>
      </w:pPr>
      <w:r w:rsidRPr="00FF13F3">
        <w:rPr>
          <w:rFonts w:ascii="Times New Roman" w:hAnsi="Times New Roman"/>
          <w:sz w:val="20"/>
          <w:szCs w:val="20"/>
        </w:rPr>
        <w:t>Нормативная стоимость (единичные расценки) работ по благоустройству дворовых территорий, входящих в состав минимального и дополнительного перечней таких работ, представлены на официальном сайте администрации г.о. Тейково в разделе «Формирование современной городской среды».</w:t>
      </w:r>
    </w:p>
    <w:p w:rsidR="00E82476" w:rsidRPr="00FF13F3" w:rsidRDefault="00E82476" w:rsidP="00E82476">
      <w:pPr>
        <w:spacing w:after="0" w:line="240" w:lineRule="auto"/>
        <w:ind w:firstLine="720"/>
        <w:jc w:val="both"/>
        <w:rPr>
          <w:rFonts w:ascii="Times New Roman" w:hAnsi="Times New Roman"/>
          <w:bCs/>
          <w:sz w:val="20"/>
          <w:szCs w:val="20"/>
        </w:rPr>
      </w:pPr>
      <w:r w:rsidRPr="00FF13F3">
        <w:rPr>
          <w:rFonts w:ascii="Times New Roman" w:hAnsi="Times New Roman"/>
          <w:bCs/>
          <w:sz w:val="20"/>
          <w:szCs w:val="20"/>
        </w:rPr>
        <w:lastRenderedPageBreak/>
        <w:t xml:space="preserve">Порядок разработки, обсуждения с заинтересованными лицами и утверждения дизайн-проектов благоустройства дворовых территорий, включённых в муниципальную программу, включает в себя следующие этапы: </w:t>
      </w:r>
    </w:p>
    <w:p w:rsidR="00E82476" w:rsidRPr="00FF13F3" w:rsidRDefault="00E82476" w:rsidP="00E82476">
      <w:pPr>
        <w:spacing w:after="0" w:line="240" w:lineRule="auto"/>
        <w:ind w:firstLine="720"/>
        <w:jc w:val="both"/>
        <w:rPr>
          <w:rFonts w:ascii="Times New Roman" w:hAnsi="Times New Roman"/>
          <w:bCs/>
          <w:sz w:val="20"/>
          <w:szCs w:val="20"/>
        </w:rPr>
      </w:pPr>
      <w:r w:rsidRPr="00FF13F3">
        <w:rPr>
          <w:rFonts w:ascii="Times New Roman" w:hAnsi="Times New Roman"/>
          <w:bCs/>
          <w:sz w:val="20"/>
          <w:szCs w:val="20"/>
        </w:rPr>
        <w:t>1) Разработка дизайн-проектов.</w:t>
      </w:r>
    </w:p>
    <w:p w:rsidR="00E82476" w:rsidRPr="00FF13F3" w:rsidRDefault="00E82476" w:rsidP="00E82476">
      <w:pPr>
        <w:spacing w:after="0" w:line="240" w:lineRule="auto"/>
        <w:ind w:firstLine="720"/>
        <w:jc w:val="both"/>
        <w:rPr>
          <w:rFonts w:ascii="Times New Roman" w:hAnsi="Times New Roman"/>
          <w:bCs/>
          <w:sz w:val="20"/>
          <w:szCs w:val="20"/>
        </w:rPr>
      </w:pPr>
      <w:r w:rsidRPr="00FF13F3">
        <w:rPr>
          <w:rFonts w:ascii="Times New Roman" w:hAnsi="Times New Roman"/>
          <w:bCs/>
          <w:sz w:val="20"/>
          <w:szCs w:val="20"/>
        </w:rPr>
        <w:t xml:space="preserve">Разработка дизайн-проекта благоустройства дворовой территории многоквартирного дома осуществляется с учётом минимального перечня работ по благоустройству дворовой территории, утверждённых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rsidR="00E82476" w:rsidRPr="00FF13F3" w:rsidRDefault="00E82476" w:rsidP="00E82476">
      <w:pPr>
        <w:spacing w:after="0" w:line="240" w:lineRule="auto"/>
        <w:ind w:firstLine="720"/>
        <w:jc w:val="both"/>
        <w:rPr>
          <w:rFonts w:ascii="Times New Roman" w:hAnsi="Times New Roman"/>
          <w:bCs/>
          <w:sz w:val="20"/>
          <w:szCs w:val="20"/>
        </w:rPr>
      </w:pPr>
      <w:r w:rsidRPr="00FF13F3">
        <w:rPr>
          <w:rFonts w:ascii="Times New Roman" w:hAnsi="Times New Roman"/>
          <w:bCs/>
          <w:sz w:val="20"/>
          <w:szCs w:val="20"/>
        </w:rPr>
        <w:t>Дизайн-проект включает в себя текстовую часть и графическую часть, в том числе в виде визуализированных изображений предлагаемого проекта.</w:t>
      </w:r>
    </w:p>
    <w:p w:rsidR="00E82476" w:rsidRPr="00FF13F3" w:rsidRDefault="00E82476" w:rsidP="00E82476">
      <w:pPr>
        <w:spacing w:after="0" w:line="240" w:lineRule="auto"/>
        <w:ind w:firstLine="720"/>
        <w:jc w:val="both"/>
        <w:rPr>
          <w:rFonts w:ascii="Times New Roman" w:hAnsi="Times New Roman"/>
          <w:bCs/>
          <w:sz w:val="20"/>
          <w:szCs w:val="20"/>
        </w:rPr>
      </w:pPr>
      <w:r w:rsidRPr="00FF13F3">
        <w:rPr>
          <w:rFonts w:ascii="Times New Roman" w:hAnsi="Times New Roman"/>
          <w:bCs/>
          <w:sz w:val="20"/>
          <w:szCs w:val="20"/>
        </w:rPr>
        <w:t>2) Обсуждение дизайн-проектов.</w:t>
      </w:r>
    </w:p>
    <w:p w:rsidR="00E82476" w:rsidRPr="00FF13F3" w:rsidRDefault="00E82476" w:rsidP="00E82476">
      <w:pPr>
        <w:spacing w:after="0" w:line="240" w:lineRule="auto"/>
        <w:ind w:firstLine="720"/>
        <w:jc w:val="both"/>
        <w:rPr>
          <w:rFonts w:ascii="Times New Roman" w:hAnsi="Times New Roman"/>
          <w:bCs/>
          <w:sz w:val="20"/>
          <w:szCs w:val="20"/>
        </w:rPr>
      </w:pPr>
      <w:r w:rsidRPr="00FF13F3">
        <w:rPr>
          <w:rFonts w:ascii="Times New Roman" w:hAnsi="Times New Roman"/>
          <w:bCs/>
          <w:sz w:val="20"/>
          <w:szCs w:val="20"/>
        </w:rPr>
        <w:t>В обсуждении дизайн-проектов принимают участие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E82476" w:rsidRPr="00FF13F3" w:rsidRDefault="00E82476" w:rsidP="00E82476">
      <w:pPr>
        <w:spacing w:after="0" w:line="240" w:lineRule="auto"/>
        <w:ind w:firstLine="720"/>
        <w:jc w:val="both"/>
        <w:rPr>
          <w:rFonts w:ascii="Times New Roman" w:hAnsi="Times New Roman"/>
          <w:bCs/>
          <w:sz w:val="20"/>
          <w:szCs w:val="20"/>
        </w:rPr>
      </w:pPr>
      <w:r w:rsidRPr="00FF13F3">
        <w:rPr>
          <w:rFonts w:ascii="Times New Roman" w:hAnsi="Times New Roman"/>
          <w:bCs/>
          <w:sz w:val="20"/>
          <w:szCs w:val="20"/>
        </w:rPr>
        <w:t>3) Утверждение дизайн-проектов.</w:t>
      </w:r>
    </w:p>
    <w:p w:rsidR="00E82476" w:rsidRPr="00FF13F3" w:rsidRDefault="00E82476" w:rsidP="00E82476">
      <w:pPr>
        <w:spacing w:after="0" w:line="240" w:lineRule="auto"/>
        <w:ind w:firstLine="720"/>
        <w:jc w:val="both"/>
        <w:rPr>
          <w:rFonts w:ascii="Times New Roman" w:hAnsi="Times New Roman"/>
          <w:bCs/>
          <w:sz w:val="20"/>
          <w:szCs w:val="20"/>
        </w:rPr>
      </w:pPr>
      <w:r w:rsidRPr="00FF13F3">
        <w:rPr>
          <w:rFonts w:ascii="Times New Roman" w:hAnsi="Times New Roman"/>
          <w:bCs/>
          <w:sz w:val="20"/>
          <w:szCs w:val="20"/>
        </w:rPr>
        <w:t>Дизайн-проект благоустройства дворовой территории многоквартирного дома утверждается нормативно-правовым актом.</w:t>
      </w:r>
    </w:p>
    <w:p w:rsidR="00E82476" w:rsidRPr="00FF13F3" w:rsidRDefault="00E82476" w:rsidP="00E82476">
      <w:pPr>
        <w:pStyle w:val="ConsPlusNormal"/>
        <w:rPr>
          <w:rFonts w:ascii="Times New Roman" w:hAnsi="Times New Roman" w:cs="Times New Roman"/>
          <w:b/>
          <w:bCs/>
          <w:i/>
          <w:u w:val="single"/>
        </w:rPr>
      </w:pPr>
    </w:p>
    <w:p w:rsidR="00E82476" w:rsidRPr="00FF13F3" w:rsidRDefault="00E82476" w:rsidP="00E82476">
      <w:pPr>
        <w:pStyle w:val="ConsPlusNormal"/>
        <w:rPr>
          <w:rFonts w:ascii="Times New Roman" w:hAnsi="Times New Roman" w:cs="Times New Roman"/>
          <w:b/>
          <w:bCs/>
          <w:i/>
          <w:u w:val="single"/>
        </w:rPr>
      </w:pPr>
      <w:r w:rsidRPr="00FF13F3">
        <w:rPr>
          <w:rFonts w:ascii="Times New Roman" w:hAnsi="Times New Roman" w:cs="Times New Roman"/>
          <w:b/>
          <w:bCs/>
          <w:i/>
          <w:u w:val="single"/>
        </w:rPr>
        <w:t>5. Ресурсное обеспечение подпрограммы</w:t>
      </w:r>
    </w:p>
    <w:p w:rsidR="00E82476" w:rsidRPr="00FF13F3" w:rsidRDefault="00E82476" w:rsidP="00E82476">
      <w:pPr>
        <w:spacing w:after="0" w:line="240" w:lineRule="auto"/>
        <w:jc w:val="both"/>
        <w:rPr>
          <w:rFonts w:ascii="Times New Roman" w:hAnsi="Times New Roman"/>
          <w:sz w:val="20"/>
          <w:szCs w:val="20"/>
        </w:rPr>
      </w:pP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ab/>
        <w:t>Ресурсное обеспечение подпрограммы состоит из субсидий федерального и областного бюджетов, софинансирования местного бюджета в установленном соглашением между органом государственной власти и органом местного самоуправления размере и, в случае выполнения работ по дополнительному перечню, средств собственников помещений многоквартирных домов в объеме 5 %. Ресурсное обеспечение подпрограммы представлено в приложении № 4 к подпрограмме.</w:t>
      </w:r>
    </w:p>
    <w:p w:rsidR="00E82476" w:rsidRPr="00FF13F3" w:rsidRDefault="00E82476" w:rsidP="00E82476">
      <w:pPr>
        <w:jc w:val="both"/>
        <w:rPr>
          <w:sz w:val="28"/>
          <w:szCs w:val="28"/>
        </w:rPr>
      </w:pPr>
    </w:p>
    <w:p w:rsidR="00E82476" w:rsidRPr="00FF13F3" w:rsidRDefault="00E82476" w:rsidP="00E82476">
      <w:pPr>
        <w:rPr>
          <w:sz w:val="20"/>
          <w:szCs w:val="20"/>
        </w:rPr>
      </w:pPr>
      <w:r w:rsidRPr="00FF13F3">
        <w:rPr>
          <w:sz w:val="20"/>
          <w:szCs w:val="20"/>
        </w:rPr>
        <w:br w:type="page"/>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lastRenderedPageBreak/>
        <w:t>Приложение №1</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к подпрограмме </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«Формирование современной городской среды» на 2017 год</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муниципальной программы</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городского округа Тейково</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«Обеспечение населения городского округа</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Тейково услугами жилищно-коммунального</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хозяйства и развитие транспортной системы» </w:t>
      </w:r>
    </w:p>
    <w:p w:rsidR="00E82476" w:rsidRPr="00FF13F3" w:rsidRDefault="00E82476" w:rsidP="00E82476">
      <w:pPr>
        <w:spacing w:after="0" w:line="240" w:lineRule="auto"/>
        <w:jc w:val="right"/>
        <w:rPr>
          <w:rFonts w:ascii="Times New Roman" w:hAnsi="Times New Roman"/>
          <w:bCs/>
          <w:sz w:val="20"/>
          <w:szCs w:val="20"/>
        </w:rPr>
      </w:pPr>
    </w:p>
    <w:p w:rsidR="00E82476" w:rsidRPr="00FF13F3" w:rsidRDefault="00E82476" w:rsidP="00E82476">
      <w:pPr>
        <w:spacing w:after="0" w:line="240" w:lineRule="auto"/>
        <w:jc w:val="center"/>
        <w:rPr>
          <w:rFonts w:ascii="Times New Roman" w:hAnsi="Times New Roman"/>
          <w:b/>
          <w:bCs/>
          <w:sz w:val="20"/>
          <w:szCs w:val="20"/>
        </w:rPr>
      </w:pPr>
      <w:r w:rsidRPr="00FF13F3">
        <w:rPr>
          <w:rFonts w:ascii="Times New Roman" w:hAnsi="Times New Roman"/>
          <w:b/>
          <w:bCs/>
          <w:sz w:val="20"/>
          <w:szCs w:val="20"/>
        </w:rPr>
        <w:t>АДРЕСНЫЙ ПЕРЕЧЕНЬ</w:t>
      </w:r>
    </w:p>
    <w:p w:rsidR="00E82476" w:rsidRPr="00FF13F3" w:rsidRDefault="00E82476" w:rsidP="00E82476">
      <w:pPr>
        <w:spacing w:after="0" w:line="240" w:lineRule="auto"/>
        <w:jc w:val="center"/>
        <w:rPr>
          <w:rFonts w:ascii="Times New Roman" w:hAnsi="Times New Roman"/>
          <w:bCs/>
          <w:sz w:val="20"/>
          <w:szCs w:val="20"/>
        </w:rPr>
      </w:pPr>
      <w:r w:rsidRPr="00FF13F3">
        <w:rPr>
          <w:rFonts w:ascii="Times New Roman" w:hAnsi="Times New Roman"/>
          <w:bCs/>
          <w:sz w:val="20"/>
          <w:szCs w:val="20"/>
        </w:rPr>
        <w:t xml:space="preserve">дворовых территорий, сформированный в соответствии с предложениями </w:t>
      </w:r>
    </w:p>
    <w:p w:rsidR="00E82476" w:rsidRPr="00FF13F3" w:rsidRDefault="00E82476" w:rsidP="00E82476">
      <w:pPr>
        <w:spacing w:after="0" w:line="240" w:lineRule="auto"/>
        <w:jc w:val="center"/>
        <w:rPr>
          <w:rFonts w:ascii="Times New Roman" w:hAnsi="Times New Roman"/>
          <w:bCs/>
          <w:sz w:val="20"/>
          <w:szCs w:val="20"/>
        </w:rPr>
      </w:pPr>
      <w:r w:rsidRPr="00FF13F3">
        <w:rPr>
          <w:rFonts w:ascii="Times New Roman" w:hAnsi="Times New Roman"/>
          <w:bCs/>
          <w:sz w:val="20"/>
          <w:szCs w:val="20"/>
        </w:rPr>
        <w:t xml:space="preserve">по проекту муниципальной программы «Формирование современной городской среды» </w:t>
      </w:r>
      <w:r w:rsidRPr="00FF13F3">
        <w:rPr>
          <w:rFonts w:ascii="Times New Roman" w:hAnsi="Times New Roman"/>
          <w:sz w:val="20"/>
          <w:szCs w:val="20"/>
        </w:rPr>
        <w:t>городского округа Тейково на 2017 год</w:t>
      </w:r>
      <w:r w:rsidRPr="00FF13F3">
        <w:rPr>
          <w:rFonts w:ascii="Times New Roman" w:hAnsi="Times New Roman"/>
          <w:bCs/>
          <w:sz w:val="20"/>
          <w:szCs w:val="20"/>
        </w:rPr>
        <w:t xml:space="preserve"> </w:t>
      </w:r>
    </w:p>
    <w:p w:rsidR="00E82476" w:rsidRPr="00FF13F3" w:rsidRDefault="00E82476" w:rsidP="00E82476">
      <w:pPr>
        <w:spacing w:after="0" w:line="240" w:lineRule="auto"/>
        <w:jc w:val="center"/>
        <w:rPr>
          <w:rFonts w:ascii="Times New Roman" w:hAnsi="Times New Roman"/>
          <w:sz w:val="20"/>
          <w:szCs w:val="20"/>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3"/>
        <w:gridCol w:w="8488"/>
      </w:tblGrid>
      <w:tr w:rsidR="00E82476" w:rsidRPr="00FF13F3" w:rsidTr="00776E7E">
        <w:trPr>
          <w:trHeight w:val="654"/>
        </w:trPr>
        <w:tc>
          <w:tcPr>
            <w:tcW w:w="923"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№п.п.</w:t>
            </w:r>
          </w:p>
        </w:tc>
        <w:tc>
          <w:tcPr>
            <w:tcW w:w="8488"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Адрес дворовой территории</w:t>
            </w:r>
          </w:p>
        </w:tc>
      </w:tr>
      <w:tr w:rsidR="00E82476" w:rsidRPr="00FF13F3" w:rsidTr="00776E7E">
        <w:trPr>
          <w:trHeight w:val="352"/>
        </w:trPr>
        <w:tc>
          <w:tcPr>
            <w:tcW w:w="923" w:type="dxa"/>
            <w:vAlign w:val="center"/>
          </w:tcPr>
          <w:p w:rsidR="00E82476" w:rsidRPr="00FF13F3" w:rsidRDefault="00E82476" w:rsidP="00776E7E">
            <w:pPr>
              <w:pStyle w:val="a9"/>
              <w:widowControl/>
              <w:numPr>
                <w:ilvl w:val="0"/>
                <w:numId w:val="14"/>
              </w:numPr>
              <w:suppressAutoHyphens w:val="0"/>
              <w:contextualSpacing/>
              <w:rPr>
                <w:rFonts w:ascii="Times New Roman" w:hAnsi="Times New Roman"/>
                <w:sz w:val="20"/>
                <w:szCs w:val="20"/>
              </w:rPr>
            </w:pPr>
          </w:p>
        </w:tc>
        <w:tc>
          <w:tcPr>
            <w:tcW w:w="8488" w:type="dxa"/>
            <w:vAlign w:val="center"/>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Щорса, д. 18</w:t>
            </w:r>
          </w:p>
        </w:tc>
      </w:tr>
      <w:tr w:rsidR="00E82476" w:rsidRPr="00FF13F3" w:rsidTr="00776E7E">
        <w:trPr>
          <w:trHeight w:val="352"/>
        </w:trPr>
        <w:tc>
          <w:tcPr>
            <w:tcW w:w="923" w:type="dxa"/>
            <w:vAlign w:val="center"/>
          </w:tcPr>
          <w:p w:rsidR="00E82476" w:rsidRPr="00FF13F3" w:rsidRDefault="00E82476" w:rsidP="00776E7E">
            <w:pPr>
              <w:pStyle w:val="a9"/>
              <w:widowControl/>
              <w:numPr>
                <w:ilvl w:val="0"/>
                <w:numId w:val="14"/>
              </w:numPr>
              <w:suppressAutoHyphens w:val="0"/>
              <w:contextualSpacing/>
              <w:rPr>
                <w:rFonts w:ascii="Times New Roman" w:hAnsi="Times New Roman"/>
                <w:sz w:val="20"/>
                <w:szCs w:val="20"/>
              </w:rPr>
            </w:pPr>
          </w:p>
        </w:tc>
        <w:tc>
          <w:tcPr>
            <w:tcW w:w="8488" w:type="dxa"/>
            <w:vAlign w:val="center"/>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Октябрьская, д. 25</w:t>
            </w:r>
          </w:p>
        </w:tc>
      </w:tr>
      <w:tr w:rsidR="00E82476" w:rsidRPr="00FF13F3" w:rsidTr="00776E7E">
        <w:trPr>
          <w:trHeight w:val="352"/>
        </w:trPr>
        <w:tc>
          <w:tcPr>
            <w:tcW w:w="923" w:type="dxa"/>
            <w:vAlign w:val="center"/>
          </w:tcPr>
          <w:p w:rsidR="00E82476" w:rsidRPr="00FF13F3" w:rsidRDefault="00E82476" w:rsidP="00776E7E">
            <w:pPr>
              <w:pStyle w:val="a9"/>
              <w:widowControl/>
              <w:numPr>
                <w:ilvl w:val="0"/>
                <w:numId w:val="14"/>
              </w:numPr>
              <w:suppressAutoHyphens w:val="0"/>
              <w:contextualSpacing/>
              <w:rPr>
                <w:rFonts w:ascii="Times New Roman" w:hAnsi="Times New Roman"/>
                <w:sz w:val="20"/>
                <w:szCs w:val="20"/>
              </w:rPr>
            </w:pPr>
          </w:p>
        </w:tc>
        <w:tc>
          <w:tcPr>
            <w:tcW w:w="8488" w:type="dxa"/>
            <w:vAlign w:val="center"/>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пер. Солнечный, 2, 3, 4 и ул. Новоженова 24, 26, 28, Молодежная, 13</w:t>
            </w:r>
          </w:p>
        </w:tc>
      </w:tr>
      <w:tr w:rsidR="00E82476" w:rsidRPr="00FF13F3" w:rsidTr="00776E7E">
        <w:trPr>
          <w:trHeight w:val="352"/>
        </w:trPr>
        <w:tc>
          <w:tcPr>
            <w:tcW w:w="923" w:type="dxa"/>
            <w:vAlign w:val="center"/>
          </w:tcPr>
          <w:p w:rsidR="00E82476" w:rsidRPr="00FF13F3" w:rsidRDefault="00E82476" w:rsidP="00776E7E">
            <w:pPr>
              <w:pStyle w:val="a9"/>
              <w:widowControl/>
              <w:numPr>
                <w:ilvl w:val="0"/>
                <w:numId w:val="14"/>
              </w:numPr>
              <w:suppressAutoHyphens w:val="0"/>
              <w:contextualSpacing/>
              <w:rPr>
                <w:rFonts w:ascii="Times New Roman" w:hAnsi="Times New Roman"/>
                <w:sz w:val="20"/>
                <w:szCs w:val="20"/>
              </w:rPr>
            </w:pPr>
          </w:p>
        </w:tc>
        <w:tc>
          <w:tcPr>
            <w:tcW w:w="8488" w:type="dxa"/>
            <w:vAlign w:val="center"/>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1-я Красная, д. 4</w:t>
            </w:r>
          </w:p>
        </w:tc>
      </w:tr>
      <w:tr w:rsidR="00E82476" w:rsidRPr="00FF13F3" w:rsidTr="00776E7E">
        <w:trPr>
          <w:trHeight w:val="352"/>
        </w:trPr>
        <w:tc>
          <w:tcPr>
            <w:tcW w:w="923" w:type="dxa"/>
            <w:vAlign w:val="center"/>
          </w:tcPr>
          <w:p w:rsidR="00E82476" w:rsidRPr="00FF13F3" w:rsidRDefault="00E82476" w:rsidP="00776E7E">
            <w:pPr>
              <w:pStyle w:val="a9"/>
              <w:widowControl/>
              <w:numPr>
                <w:ilvl w:val="0"/>
                <w:numId w:val="14"/>
              </w:numPr>
              <w:suppressAutoHyphens w:val="0"/>
              <w:contextualSpacing/>
              <w:rPr>
                <w:rFonts w:ascii="Times New Roman" w:hAnsi="Times New Roman"/>
                <w:sz w:val="20"/>
                <w:szCs w:val="20"/>
              </w:rPr>
            </w:pPr>
          </w:p>
        </w:tc>
        <w:tc>
          <w:tcPr>
            <w:tcW w:w="8488" w:type="dxa"/>
            <w:vAlign w:val="center"/>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8 Марта, д. 11</w:t>
            </w:r>
          </w:p>
        </w:tc>
      </w:tr>
      <w:tr w:rsidR="00E82476" w:rsidRPr="00FF13F3" w:rsidTr="00776E7E">
        <w:trPr>
          <w:trHeight w:val="352"/>
        </w:trPr>
        <w:tc>
          <w:tcPr>
            <w:tcW w:w="923" w:type="dxa"/>
            <w:vAlign w:val="center"/>
          </w:tcPr>
          <w:p w:rsidR="00E82476" w:rsidRPr="00FF13F3" w:rsidRDefault="00E82476" w:rsidP="00776E7E">
            <w:pPr>
              <w:pStyle w:val="a9"/>
              <w:widowControl/>
              <w:numPr>
                <w:ilvl w:val="0"/>
                <w:numId w:val="14"/>
              </w:numPr>
              <w:suppressAutoHyphens w:val="0"/>
              <w:contextualSpacing/>
              <w:rPr>
                <w:rFonts w:ascii="Times New Roman" w:hAnsi="Times New Roman"/>
                <w:sz w:val="20"/>
                <w:szCs w:val="20"/>
              </w:rPr>
            </w:pPr>
          </w:p>
        </w:tc>
        <w:tc>
          <w:tcPr>
            <w:tcW w:w="8488" w:type="dxa"/>
            <w:vAlign w:val="center"/>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 xml:space="preserve">ул. Шестагинская, д. 77 </w:t>
            </w:r>
          </w:p>
        </w:tc>
      </w:tr>
      <w:tr w:rsidR="00E82476" w:rsidRPr="00FF13F3" w:rsidTr="00776E7E">
        <w:trPr>
          <w:trHeight w:val="352"/>
        </w:trPr>
        <w:tc>
          <w:tcPr>
            <w:tcW w:w="923" w:type="dxa"/>
            <w:vAlign w:val="center"/>
          </w:tcPr>
          <w:p w:rsidR="00E82476" w:rsidRPr="00FF13F3" w:rsidRDefault="00E82476" w:rsidP="00776E7E">
            <w:pPr>
              <w:pStyle w:val="a9"/>
              <w:widowControl/>
              <w:numPr>
                <w:ilvl w:val="0"/>
                <w:numId w:val="14"/>
              </w:numPr>
              <w:suppressAutoHyphens w:val="0"/>
              <w:contextualSpacing/>
              <w:rPr>
                <w:rFonts w:ascii="Times New Roman" w:hAnsi="Times New Roman"/>
                <w:sz w:val="20"/>
                <w:szCs w:val="20"/>
              </w:rPr>
            </w:pPr>
          </w:p>
        </w:tc>
        <w:tc>
          <w:tcPr>
            <w:tcW w:w="8488" w:type="dxa"/>
            <w:vAlign w:val="center"/>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 xml:space="preserve">ул. 1-я Красная, д. 6 </w:t>
            </w:r>
          </w:p>
        </w:tc>
      </w:tr>
      <w:tr w:rsidR="00E82476" w:rsidRPr="00FF13F3" w:rsidTr="00776E7E">
        <w:trPr>
          <w:trHeight w:val="352"/>
        </w:trPr>
        <w:tc>
          <w:tcPr>
            <w:tcW w:w="923" w:type="dxa"/>
            <w:vAlign w:val="center"/>
          </w:tcPr>
          <w:p w:rsidR="00E82476" w:rsidRPr="00FF13F3" w:rsidRDefault="00E82476" w:rsidP="00776E7E">
            <w:pPr>
              <w:pStyle w:val="a9"/>
              <w:widowControl/>
              <w:numPr>
                <w:ilvl w:val="0"/>
                <w:numId w:val="14"/>
              </w:numPr>
              <w:suppressAutoHyphens w:val="0"/>
              <w:contextualSpacing/>
              <w:rPr>
                <w:rFonts w:ascii="Times New Roman" w:hAnsi="Times New Roman"/>
                <w:sz w:val="20"/>
                <w:szCs w:val="20"/>
              </w:rPr>
            </w:pPr>
          </w:p>
        </w:tc>
        <w:tc>
          <w:tcPr>
            <w:tcW w:w="8488" w:type="dxa"/>
            <w:vAlign w:val="center"/>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8 Марта, д. 13</w:t>
            </w:r>
          </w:p>
        </w:tc>
      </w:tr>
      <w:tr w:rsidR="00E82476" w:rsidRPr="00FF13F3" w:rsidTr="00776E7E">
        <w:trPr>
          <w:trHeight w:val="352"/>
        </w:trPr>
        <w:tc>
          <w:tcPr>
            <w:tcW w:w="923" w:type="dxa"/>
            <w:vAlign w:val="center"/>
          </w:tcPr>
          <w:p w:rsidR="00E82476" w:rsidRPr="00FF13F3" w:rsidRDefault="00E82476" w:rsidP="00776E7E">
            <w:pPr>
              <w:pStyle w:val="a9"/>
              <w:widowControl/>
              <w:numPr>
                <w:ilvl w:val="0"/>
                <w:numId w:val="14"/>
              </w:numPr>
              <w:suppressAutoHyphens w:val="0"/>
              <w:contextualSpacing/>
              <w:rPr>
                <w:rFonts w:ascii="Times New Roman" w:hAnsi="Times New Roman"/>
                <w:sz w:val="20"/>
                <w:szCs w:val="20"/>
              </w:rPr>
            </w:pPr>
          </w:p>
        </w:tc>
        <w:tc>
          <w:tcPr>
            <w:tcW w:w="8488" w:type="dxa"/>
            <w:vAlign w:val="center"/>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Ульяновская, д. 6</w:t>
            </w:r>
          </w:p>
        </w:tc>
      </w:tr>
      <w:tr w:rsidR="00E82476" w:rsidRPr="00FF13F3" w:rsidTr="00776E7E">
        <w:trPr>
          <w:trHeight w:val="352"/>
        </w:trPr>
        <w:tc>
          <w:tcPr>
            <w:tcW w:w="923" w:type="dxa"/>
            <w:vAlign w:val="center"/>
          </w:tcPr>
          <w:p w:rsidR="00E82476" w:rsidRPr="00FF13F3" w:rsidRDefault="00E82476" w:rsidP="00776E7E">
            <w:pPr>
              <w:pStyle w:val="a9"/>
              <w:widowControl/>
              <w:numPr>
                <w:ilvl w:val="0"/>
                <w:numId w:val="14"/>
              </w:numPr>
              <w:suppressAutoHyphens w:val="0"/>
              <w:contextualSpacing/>
              <w:rPr>
                <w:rFonts w:ascii="Times New Roman" w:hAnsi="Times New Roman"/>
                <w:sz w:val="20"/>
                <w:szCs w:val="20"/>
              </w:rPr>
            </w:pPr>
          </w:p>
        </w:tc>
        <w:tc>
          <w:tcPr>
            <w:tcW w:w="8488" w:type="dxa"/>
            <w:vAlign w:val="center"/>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Ульяновская, д. 8/38</w:t>
            </w:r>
          </w:p>
        </w:tc>
      </w:tr>
      <w:tr w:rsidR="00E82476" w:rsidRPr="00FF13F3" w:rsidTr="00776E7E">
        <w:trPr>
          <w:trHeight w:val="352"/>
        </w:trPr>
        <w:tc>
          <w:tcPr>
            <w:tcW w:w="923" w:type="dxa"/>
            <w:vAlign w:val="center"/>
          </w:tcPr>
          <w:p w:rsidR="00E82476" w:rsidRPr="00FF13F3" w:rsidRDefault="00E82476" w:rsidP="00776E7E">
            <w:pPr>
              <w:pStyle w:val="a9"/>
              <w:widowControl/>
              <w:numPr>
                <w:ilvl w:val="0"/>
                <w:numId w:val="14"/>
              </w:numPr>
              <w:suppressAutoHyphens w:val="0"/>
              <w:contextualSpacing/>
              <w:rPr>
                <w:rFonts w:ascii="Times New Roman" w:hAnsi="Times New Roman"/>
                <w:sz w:val="20"/>
                <w:szCs w:val="20"/>
              </w:rPr>
            </w:pPr>
          </w:p>
        </w:tc>
        <w:tc>
          <w:tcPr>
            <w:tcW w:w="8488" w:type="dxa"/>
            <w:vAlign w:val="center"/>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площадь 50 лет Октября, д. 1</w:t>
            </w:r>
          </w:p>
        </w:tc>
      </w:tr>
      <w:tr w:rsidR="00E82476" w:rsidRPr="00FF13F3" w:rsidTr="00776E7E">
        <w:trPr>
          <w:trHeight w:val="352"/>
        </w:trPr>
        <w:tc>
          <w:tcPr>
            <w:tcW w:w="923" w:type="dxa"/>
            <w:vAlign w:val="center"/>
          </w:tcPr>
          <w:p w:rsidR="00E82476" w:rsidRPr="00FF13F3" w:rsidRDefault="00E82476" w:rsidP="00776E7E">
            <w:pPr>
              <w:pStyle w:val="a9"/>
              <w:widowControl/>
              <w:numPr>
                <w:ilvl w:val="0"/>
                <w:numId w:val="14"/>
              </w:numPr>
              <w:suppressAutoHyphens w:val="0"/>
              <w:contextualSpacing/>
              <w:rPr>
                <w:rFonts w:ascii="Times New Roman" w:hAnsi="Times New Roman"/>
                <w:sz w:val="20"/>
                <w:szCs w:val="20"/>
              </w:rPr>
            </w:pPr>
          </w:p>
        </w:tc>
        <w:tc>
          <w:tcPr>
            <w:tcW w:w="8488" w:type="dxa"/>
            <w:vAlign w:val="center"/>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Неделина, д. 6, 7, 9, 10.</w:t>
            </w:r>
          </w:p>
        </w:tc>
      </w:tr>
    </w:tbl>
    <w:p w:rsidR="00E82476" w:rsidRPr="00FF13F3" w:rsidRDefault="00E82476" w:rsidP="00E82476">
      <w:pPr>
        <w:spacing w:after="0" w:line="240" w:lineRule="auto"/>
        <w:jc w:val="both"/>
        <w:rPr>
          <w:rFonts w:ascii="Times New Roman" w:hAnsi="Times New Roman"/>
          <w:sz w:val="20"/>
          <w:szCs w:val="20"/>
        </w:rPr>
      </w:pPr>
    </w:p>
    <w:p w:rsidR="00E82476" w:rsidRPr="00FF13F3" w:rsidRDefault="00E82476" w:rsidP="00E82476">
      <w:pPr>
        <w:spacing w:after="0" w:line="240" w:lineRule="auto"/>
        <w:jc w:val="both"/>
        <w:rPr>
          <w:rFonts w:ascii="Times New Roman" w:hAnsi="Times New Roman"/>
          <w:sz w:val="20"/>
          <w:szCs w:val="20"/>
        </w:rPr>
      </w:pPr>
    </w:p>
    <w:p w:rsidR="00E82476" w:rsidRPr="00FF13F3" w:rsidRDefault="00E82476" w:rsidP="00E82476">
      <w:pPr>
        <w:spacing w:after="0" w:line="240" w:lineRule="auto"/>
        <w:jc w:val="center"/>
        <w:rPr>
          <w:rFonts w:ascii="Times New Roman" w:hAnsi="Times New Roman"/>
          <w:b/>
          <w:bCs/>
          <w:sz w:val="20"/>
          <w:szCs w:val="20"/>
        </w:rPr>
      </w:pPr>
      <w:r w:rsidRPr="00FF13F3">
        <w:rPr>
          <w:rFonts w:ascii="Times New Roman" w:hAnsi="Times New Roman"/>
          <w:b/>
          <w:bCs/>
          <w:sz w:val="20"/>
          <w:szCs w:val="20"/>
        </w:rPr>
        <w:t>АДРЕСНЫЙ ПЕРЕЧЕНЬ</w:t>
      </w:r>
    </w:p>
    <w:p w:rsidR="00E82476" w:rsidRPr="00FF13F3" w:rsidRDefault="00E82476" w:rsidP="00E82476">
      <w:pPr>
        <w:spacing w:after="0" w:line="240" w:lineRule="auto"/>
        <w:jc w:val="center"/>
        <w:rPr>
          <w:rFonts w:ascii="Times New Roman" w:hAnsi="Times New Roman"/>
          <w:bCs/>
          <w:sz w:val="20"/>
          <w:szCs w:val="20"/>
        </w:rPr>
      </w:pPr>
      <w:r w:rsidRPr="00FF13F3">
        <w:rPr>
          <w:rFonts w:ascii="Times New Roman" w:hAnsi="Times New Roman"/>
          <w:bCs/>
          <w:sz w:val="20"/>
          <w:szCs w:val="20"/>
        </w:rPr>
        <w:t xml:space="preserve">общественных территорий, сформированный в соответствии с предложениями по проекту муниципальной программы «Формирование современной городской среды» </w:t>
      </w:r>
      <w:r w:rsidRPr="00FF13F3">
        <w:rPr>
          <w:rFonts w:ascii="Times New Roman" w:hAnsi="Times New Roman"/>
          <w:sz w:val="20"/>
          <w:szCs w:val="20"/>
        </w:rPr>
        <w:t>городского округа Тейково на 2017 год</w:t>
      </w:r>
      <w:r w:rsidRPr="00FF13F3">
        <w:rPr>
          <w:rFonts w:ascii="Times New Roman" w:hAnsi="Times New Roman"/>
          <w:bCs/>
          <w:sz w:val="20"/>
          <w:szCs w:val="20"/>
        </w:rPr>
        <w:t xml:space="preserve"> </w:t>
      </w:r>
    </w:p>
    <w:p w:rsidR="00E82476" w:rsidRPr="00FF13F3" w:rsidRDefault="00E82476" w:rsidP="00E82476">
      <w:pPr>
        <w:spacing w:after="0" w:line="240" w:lineRule="auto"/>
        <w:jc w:val="center"/>
        <w:rPr>
          <w:rFonts w:ascii="Times New Roman" w:hAnsi="Times New Roman"/>
          <w:sz w:val="20"/>
          <w:szCs w:val="20"/>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3"/>
        <w:gridCol w:w="8488"/>
      </w:tblGrid>
      <w:tr w:rsidR="00E82476" w:rsidRPr="00FF13F3" w:rsidTr="00776E7E">
        <w:trPr>
          <w:trHeight w:val="654"/>
        </w:trPr>
        <w:tc>
          <w:tcPr>
            <w:tcW w:w="923" w:type="dxa"/>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№п.п.</w:t>
            </w:r>
          </w:p>
        </w:tc>
        <w:tc>
          <w:tcPr>
            <w:tcW w:w="8488"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Адрес общественной  территории</w:t>
            </w:r>
          </w:p>
        </w:tc>
      </w:tr>
      <w:tr w:rsidR="00E82476" w:rsidRPr="00FF13F3" w:rsidTr="00776E7E">
        <w:trPr>
          <w:trHeight w:val="352"/>
        </w:trPr>
        <w:tc>
          <w:tcPr>
            <w:tcW w:w="923" w:type="dxa"/>
            <w:vAlign w:val="center"/>
          </w:tcPr>
          <w:p w:rsidR="00E82476" w:rsidRPr="00FF13F3" w:rsidRDefault="00E82476" w:rsidP="00776E7E">
            <w:pPr>
              <w:pStyle w:val="a9"/>
              <w:ind w:left="0"/>
              <w:contextualSpacing/>
              <w:rPr>
                <w:rFonts w:ascii="Times New Roman" w:hAnsi="Times New Roman"/>
                <w:sz w:val="20"/>
                <w:szCs w:val="20"/>
              </w:rPr>
            </w:pPr>
            <w:r w:rsidRPr="00FF13F3">
              <w:rPr>
                <w:rFonts w:ascii="Times New Roman" w:hAnsi="Times New Roman"/>
                <w:sz w:val="20"/>
                <w:szCs w:val="20"/>
              </w:rPr>
              <w:t>1.</w:t>
            </w:r>
          </w:p>
        </w:tc>
        <w:tc>
          <w:tcPr>
            <w:tcW w:w="8488" w:type="dxa"/>
            <w:vAlign w:val="center"/>
          </w:tcPr>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Благоустройство участка территории площади имени Ленина городского округа Тейково (ремонт асфальтобетонного покрытия; демонтаж плит, бордюров, лестничных ступеней, клумб; укладка новой плитки, бордюров; установка из бетона новых ступеней и мест под клумбы)</w:t>
            </w:r>
          </w:p>
        </w:tc>
      </w:tr>
    </w:tbl>
    <w:p w:rsidR="00E82476" w:rsidRPr="00FF13F3" w:rsidRDefault="00E82476" w:rsidP="00E82476">
      <w:pPr>
        <w:jc w:val="both"/>
      </w:pPr>
    </w:p>
    <w:p w:rsidR="00E82476" w:rsidRPr="00FF13F3" w:rsidRDefault="00E82476" w:rsidP="00E82476">
      <w:pPr>
        <w:rPr>
          <w:sz w:val="20"/>
          <w:szCs w:val="20"/>
        </w:rPr>
      </w:pPr>
      <w:r w:rsidRPr="00FF13F3">
        <w:rPr>
          <w:sz w:val="20"/>
          <w:szCs w:val="20"/>
        </w:rPr>
        <w:br w:type="page"/>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lastRenderedPageBreak/>
        <w:t>Приложение №2</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к подпрограмме </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«Формирование современной городской среды» на 2017 год</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муниципальной программы</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городского округа Тейково</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«Обеспечение населения городского округа</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Тейково услугами жилищно-коммунального</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хозяйства и развитие транспортной системы» </w:t>
      </w:r>
    </w:p>
    <w:p w:rsidR="00E82476" w:rsidRPr="00FF13F3" w:rsidRDefault="00E82476" w:rsidP="00E82476">
      <w:pPr>
        <w:pStyle w:val="ConsPlusNormal"/>
        <w:ind w:firstLine="540"/>
        <w:jc w:val="center"/>
        <w:rPr>
          <w:rFonts w:ascii="Times New Roman" w:hAnsi="Times New Roman" w:cs="Times New Roman"/>
          <w:b/>
        </w:rPr>
      </w:pPr>
    </w:p>
    <w:p w:rsidR="00E82476" w:rsidRPr="00FF13F3" w:rsidRDefault="00E82476" w:rsidP="00E82476">
      <w:pPr>
        <w:pStyle w:val="ConsPlusNormal"/>
        <w:ind w:firstLine="540"/>
        <w:jc w:val="center"/>
        <w:rPr>
          <w:rFonts w:ascii="Times New Roman" w:hAnsi="Times New Roman" w:cs="Times New Roman"/>
          <w:b/>
        </w:rPr>
      </w:pPr>
      <w:r w:rsidRPr="00FF13F3">
        <w:rPr>
          <w:rFonts w:ascii="Times New Roman" w:hAnsi="Times New Roman" w:cs="Times New Roman"/>
          <w:b/>
        </w:rPr>
        <w:t>ПРИМЕРНЫЙ ВИЗУАЛИЗИРОВАННЫЙ ПЕРЕЧЕНЬ</w:t>
      </w:r>
    </w:p>
    <w:p w:rsidR="00E82476" w:rsidRPr="00FF13F3" w:rsidRDefault="00E82476" w:rsidP="00E82476">
      <w:pPr>
        <w:pStyle w:val="ConsPlusNormal"/>
        <w:ind w:firstLine="540"/>
        <w:jc w:val="center"/>
        <w:rPr>
          <w:rFonts w:ascii="Times New Roman" w:hAnsi="Times New Roman" w:cs="Times New Roman"/>
        </w:rPr>
      </w:pPr>
      <w:r w:rsidRPr="00FF13F3">
        <w:rPr>
          <w:rFonts w:ascii="Times New Roman" w:hAnsi="Times New Roman" w:cs="Times New Roman"/>
        </w:rPr>
        <w:t>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w:t>
      </w:r>
    </w:p>
    <w:p w:rsidR="00E82476" w:rsidRPr="00FF13F3" w:rsidRDefault="00E82476" w:rsidP="00E82476">
      <w:pPr>
        <w:pStyle w:val="ConsPlusNormal"/>
        <w:rPr>
          <w:rFonts w:ascii="Times New Roman" w:hAnsi="Times New Roman" w:cs="Times New Roman"/>
        </w:rPr>
      </w:pPr>
    </w:p>
    <w:p w:rsidR="00E82476" w:rsidRPr="00FF13F3" w:rsidRDefault="00E82476" w:rsidP="00E82476">
      <w:pPr>
        <w:pStyle w:val="ConsPlusNormal"/>
        <w:widowControl w:val="0"/>
        <w:numPr>
          <w:ilvl w:val="0"/>
          <w:numId w:val="15"/>
        </w:numPr>
        <w:jc w:val="center"/>
        <w:rPr>
          <w:rFonts w:ascii="Times New Roman" w:hAnsi="Times New Roman" w:cs="Times New Roman"/>
        </w:rPr>
      </w:pPr>
      <w:r w:rsidRPr="00FF13F3">
        <w:rPr>
          <w:rFonts w:ascii="Times New Roman" w:hAnsi="Times New Roman" w:cs="Times New Roman"/>
        </w:rPr>
        <w:t>Скамья;</w:t>
      </w:r>
    </w:p>
    <w:p w:rsidR="00E82476" w:rsidRPr="00FF13F3" w:rsidRDefault="00E82476" w:rsidP="00E82476">
      <w:pPr>
        <w:pStyle w:val="ConsPlusNormal"/>
        <w:ind w:left="540"/>
        <w:rPr>
          <w:rFonts w:ascii="Times New Roman" w:hAnsi="Times New Roman" w:cs="Times New Roman"/>
        </w:rPr>
      </w:pPr>
    </w:p>
    <w:p w:rsidR="00E82476" w:rsidRPr="00FF13F3" w:rsidRDefault="00E82476" w:rsidP="00E82476">
      <w:pPr>
        <w:pStyle w:val="ConsPlusNormal"/>
        <w:jc w:val="center"/>
        <w:rPr>
          <w:rFonts w:ascii="Times New Roman" w:hAnsi="Times New Roman" w:cs="Times New Roman"/>
          <w:noProof/>
        </w:rPr>
      </w:pPr>
      <w:r w:rsidRPr="00FF13F3">
        <w:rPr>
          <w:rFonts w:ascii="Times New Roman" w:hAnsi="Times New Roman" w:cs="Times New Roman"/>
          <w:noProof/>
        </w:rPr>
        <w:drawing>
          <wp:inline distT="0" distB="0" distL="0" distR="0">
            <wp:extent cx="3745230" cy="2699385"/>
            <wp:effectExtent l="19050" t="0" r="7620" b="0"/>
            <wp:docPr id="23" name="Рисунок 1" descr="98 Скамья из ножек лондонск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8 Скамья из ножек лондонских"/>
                    <pic:cNvPicPr>
                      <a:picLocks noChangeAspect="1" noChangeArrowheads="1"/>
                    </pic:cNvPicPr>
                  </pic:nvPicPr>
                  <pic:blipFill>
                    <a:blip r:embed="rId9" cstate="print"/>
                    <a:srcRect/>
                    <a:stretch>
                      <a:fillRect/>
                    </a:stretch>
                  </pic:blipFill>
                  <pic:spPr bwMode="auto">
                    <a:xfrm>
                      <a:off x="0" y="0"/>
                      <a:ext cx="3745230" cy="2699385"/>
                    </a:xfrm>
                    <a:prstGeom prst="rect">
                      <a:avLst/>
                    </a:prstGeom>
                    <a:noFill/>
                    <a:ln w="9525">
                      <a:noFill/>
                      <a:miter lim="800000"/>
                      <a:headEnd/>
                      <a:tailEnd/>
                    </a:ln>
                  </pic:spPr>
                </pic:pic>
              </a:graphicData>
            </a:graphic>
          </wp:inline>
        </w:drawing>
      </w:r>
    </w:p>
    <w:p w:rsidR="00E82476" w:rsidRPr="00FF13F3" w:rsidRDefault="00E82476" w:rsidP="00E82476">
      <w:pPr>
        <w:pStyle w:val="ConsPlusNormal"/>
        <w:jc w:val="center"/>
        <w:rPr>
          <w:rFonts w:ascii="Times New Roman" w:hAnsi="Times New Roman" w:cs="Times New Roman"/>
          <w:noProof/>
        </w:rPr>
      </w:pPr>
    </w:p>
    <w:p w:rsidR="00E82476" w:rsidRPr="00FF13F3" w:rsidRDefault="00E82476" w:rsidP="00E82476">
      <w:pPr>
        <w:tabs>
          <w:tab w:val="left" w:pos="3510"/>
        </w:tabs>
        <w:spacing w:after="0" w:line="240" w:lineRule="auto"/>
        <w:jc w:val="center"/>
        <w:rPr>
          <w:rFonts w:ascii="Times New Roman" w:hAnsi="Times New Roman"/>
          <w:noProof/>
          <w:sz w:val="20"/>
          <w:szCs w:val="20"/>
        </w:rPr>
      </w:pPr>
      <w:r w:rsidRPr="00FF13F3">
        <w:rPr>
          <w:rFonts w:ascii="Times New Roman" w:hAnsi="Times New Roman"/>
          <w:noProof/>
          <w:sz w:val="20"/>
          <w:szCs w:val="20"/>
        </w:rPr>
        <w:drawing>
          <wp:inline distT="0" distB="0" distL="0" distR="0">
            <wp:extent cx="2202180" cy="2640965"/>
            <wp:effectExtent l="19050" t="0" r="7620" b="0"/>
            <wp:docPr id="22" name="Рисунок 2" descr="98 Скамья Лондонск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98 Скамья Лондонская"/>
                    <pic:cNvPicPr>
                      <a:picLocks noChangeAspect="1" noChangeArrowheads="1"/>
                    </pic:cNvPicPr>
                  </pic:nvPicPr>
                  <pic:blipFill>
                    <a:blip r:embed="rId10" cstate="print"/>
                    <a:srcRect/>
                    <a:stretch>
                      <a:fillRect/>
                    </a:stretch>
                  </pic:blipFill>
                  <pic:spPr bwMode="auto">
                    <a:xfrm>
                      <a:off x="0" y="0"/>
                      <a:ext cx="2202180" cy="2640965"/>
                    </a:xfrm>
                    <a:prstGeom prst="rect">
                      <a:avLst/>
                    </a:prstGeom>
                    <a:noFill/>
                    <a:ln w="9525">
                      <a:noFill/>
                      <a:miter lim="800000"/>
                      <a:headEnd/>
                      <a:tailEnd/>
                    </a:ln>
                  </pic:spPr>
                </pic:pic>
              </a:graphicData>
            </a:graphic>
          </wp:inline>
        </w:drawing>
      </w:r>
    </w:p>
    <w:p w:rsidR="00E82476" w:rsidRPr="00FF13F3" w:rsidRDefault="00E82476" w:rsidP="00E82476">
      <w:pPr>
        <w:tabs>
          <w:tab w:val="left" w:pos="3510"/>
        </w:tabs>
        <w:spacing w:after="0" w:line="240" w:lineRule="auto"/>
        <w:jc w:val="center"/>
        <w:rPr>
          <w:rFonts w:ascii="Times New Roman" w:hAnsi="Times New Roman"/>
          <w:noProof/>
          <w:sz w:val="20"/>
          <w:szCs w:val="20"/>
        </w:rPr>
      </w:pPr>
    </w:p>
    <w:p w:rsidR="00E82476" w:rsidRPr="00FF13F3" w:rsidRDefault="00E82476" w:rsidP="00E82476">
      <w:pPr>
        <w:pStyle w:val="ConsPlusNormal"/>
        <w:widowControl w:val="0"/>
        <w:numPr>
          <w:ilvl w:val="0"/>
          <w:numId w:val="15"/>
        </w:numPr>
        <w:jc w:val="center"/>
        <w:rPr>
          <w:rFonts w:ascii="Times New Roman" w:hAnsi="Times New Roman" w:cs="Times New Roman"/>
        </w:rPr>
      </w:pPr>
    </w:p>
    <w:p w:rsidR="00E82476" w:rsidRPr="00FF13F3" w:rsidRDefault="00E82476" w:rsidP="00E82476">
      <w:pPr>
        <w:pStyle w:val="ConsPlusNormal"/>
        <w:widowControl w:val="0"/>
        <w:numPr>
          <w:ilvl w:val="0"/>
          <w:numId w:val="15"/>
        </w:numPr>
        <w:jc w:val="center"/>
        <w:rPr>
          <w:rFonts w:ascii="Times New Roman" w:hAnsi="Times New Roman" w:cs="Times New Roman"/>
        </w:rPr>
      </w:pPr>
      <w:r w:rsidRPr="00FF13F3">
        <w:rPr>
          <w:rFonts w:ascii="Times New Roman" w:hAnsi="Times New Roman" w:cs="Times New Roman"/>
        </w:rPr>
        <w:t>Урна.</w:t>
      </w:r>
    </w:p>
    <w:p w:rsidR="00E82476" w:rsidRPr="00FF13F3" w:rsidRDefault="00E82476" w:rsidP="00E82476">
      <w:pPr>
        <w:pStyle w:val="ConsPlusNormal"/>
        <w:jc w:val="center"/>
        <w:rPr>
          <w:rFonts w:ascii="Times New Roman" w:hAnsi="Times New Roman" w:cs="Times New Roman"/>
        </w:rPr>
      </w:pPr>
      <w:r w:rsidRPr="00FF13F3">
        <w:rPr>
          <w:rFonts w:ascii="Times New Roman" w:hAnsi="Times New Roman" w:cs="Times New Roman"/>
          <w:noProof/>
        </w:rPr>
        <w:lastRenderedPageBreak/>
        <w:drawing>
          <wp:inline distT="0" distB="0" distL="0" distR="0">
            <wp:extent cx="1960245" cy="1953260"/>
            <wp:effectExtent l="19050" t="0" r="1905" b="0"/>
            <wp:docPr id="21" name="Рисунок 3" descr="112 урна колоколь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112 урна колокольчик"/>
                    <pic:cNvPicPr>
                      <a:picLocks noChangeAspect="1" noChangeArrowheads="1"/>
                    </pic:cNvPicPr>
                  </pic:nvPicPr>
                  <pic:blipFill>
                    <a:blip r:embed="rId11"/>
                    <a:srcRect/>
                    <a:stretch>
                      <a:fillRect/>
                    </a:stretch>
                  </pic:blipFill>
                  <pic:spPr bwMode="auto">
                    <a:xfrm>
                      <a:off x="0" y="0"/>
                      <a:ext cx="1960245" cy="1953260"/>
                    </a:xfrm>
                    <a:prstGeom prst="rect">
                      <a:avLst/>
                    </a:prstGeom>
                    <a:noFill/>
                    <a:ln w="9525">
                      <a:noFill/>
                      <a:miter lim="800000"/>
                      <a:headEnd/>
                      <a:tailEnd/>
                    </a:ln>
                  </pic:spPr>
                </pic:pic>
              </a:graphicData>
            </a:graphic>
          </wp:inline>
        </w:drawing>
      </w:r>
    </w:p>
    <w:p w:rsidR="00E82476" w:rsidRPr="00FF13F3" w:rsidRDefault="00E82476" w:rsidP="00E82476">
      <w:pPr>
        <w:tabs>
          <w:tab w:val="left" w:pos="2805"/>
        </w:tabs>
        <w:spacing w:after="0" w:line="240" w:lineRule="auto"/>
        <w:rPr>
          <w:rFonts w:ascii="Times New Roman" w:hAnsi="Times New Roman"/>
          <w:sz w:val="20"/>
          <w:szCs w:val="20"/>
        </w:rPr>
      </w:pPr>
    </w:p>
    <w:p w:rsidR="00E82476" w:rsidRPr="00FF13F3" w:rsidRDefault="00E82476" w:rsidP="00E82476">
      <w:pPr>
        <w:numPr>
          <w:ilvl w:val="0"/>
          <w:numId w:val="15"/>
        </w:numPr>
        <w:tabs>
          <w:tab w:val="left" w:pos="709"/>
        </w:tabs>
        <w:spacing w:after="0" w:line="240" w:lineRule="auto"/>
        <w:ind w:left="851" w:hanging="49"/>
        <w:jc w:val="center"/>
        <w:rPr>
          <w:rFonts w:ascii="Times New Roman" w:hAnsi="Times New Roman"/>
          <w:sz w:val="20"/>
          <w:szCs w:val="20"/>
        </w:rPr>
      </w:pPr>
      <w:r w:rsidRPr="00FF13F3">
        <w:rPr>
          <w:rFonts w:ascii="Times New Roman" w:hAnsi="Times New Roman"/>
          <w:sz w:val="20"/>
          <w:szCs w:val="20"/>
        </w:rPr>
        <w:t>Песочные дворики</w:t>
      </w:r>
    </w:p>
    <w:p w:rsidR="00E82476" w:rsidRPr="00FF13F3" w:rsidRDefault="00E82476" w:rsidP="00E82476">
      <w:pPr>
        <w:pStyle w:val="1"/>
        <w:tabs>
          <w:tab w:val="left" w:pos="540"/>
          <w:tab w:val="center" w:pos="4677"/>
        </w:tabs>
        <w:spacing w:before="0" w:after="0"/>
        <w:jc w:val="center"/>
        <w:rPr>
          <w:rFonts w:ascii="Times New Roman" w:hAnsi="Times New Roman" w:cs="Times New Roman"/>
          <w:b w:val="0"/>
          <w:bCs w:val="0"/>
          <w:caps/>
          <w:sz w:val="20"/>
          <w:szCs w:val="20"/>
        </w:rPr>
      </w:pPr>
      <w:r w:rsidRPr="00FF13F3">
        <w:rPr>
          <w:rFonts w:ascii="Times New Roman" w:hAnsi="Times New Roman" w:cs="Times New Roman"/>
          <w:noProof/>
          <w:sz w:val="20"/>
          <w:szCs w:val="20"/>
        </w:rPr>
        <w:drawing>
          <wp:inline distT="0" distB="0" distL="0" distR="0">
            <wp:extent cx="2574925" cy="2092325"/>
            <wp:effectExtent l="19050" t="0" r="0" b="0"/>
            <wp:docPr id="20" name="Рисунок 8" descr="Песочный дворик №4">
              <a:hlinkClick xmlns:a="http://schemas.openxmlformats.org/drawingml/2006/main" r:id="rId12" tooltip="&quot;Песочный дворик №4&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Песочный дворик №4"/>
                    <pic:cNvPicPr>
                      <a:picLocks noChangeAspect="1" noChangeArrowheads="1"/>
                    </pic:cNvPicPr>
                  </pic:nvPicPr>
                  <pic:blipFill>
                    <a:blip r:embed="rId13"/>
                    <a:srcRect/>
                    <a:stretch>
                      <a:fillRect/>
                    </a:stretch>
                  </pic:blipFill>
                  <pic:spPr bwMode="auto">
                    <a:xfrm>
                      <a:off x="0" y="0"/>
                      <a:ext cx="2574925" cy="2092325"/>
                    </a:xfrm>
                    <a:prstGeom prst="rect">
                      <a:avLst/>
                    </a:prstGeom>
                    <a:noFill/>
                    <a:ln w="9525">
                      <a:noFill/>
                      <a:miter lim="800000"/>
                      <a:headEnd/>
                      <a:tailEnd/>
                    </a:ln>
                  </pic:spPr>
                </pic:pic>
              </a:graphicData>
            </a:graphic>
          </wp:inline>
        </w:drawing>
      </w:r>
    </w:p>
    <w:p w:rsidR="00E82476" w:rsidRPr="00FF13F3" w:rsidRDefault="00E82476" w:rsidP="00E82476">
      <w:pPr>
        <w:tabs>
          <w:tab w:val="left" w:pos="3617"/>
        </w:tabs>
        <w:spacing w:after="0" w:line="240" w:lineRule="auto"/>
        <w:jc w:val="center"/>
        <w:rPr>
          <w:rFonts w:ascii="Times New Roman" w:hAnsi="Times New Roman"/>
          <w:sz w:val="20"/>
          <w:szCs w:val="20"/>
        </w:rPr>
      </w:pPr>
      <w:r w:rsidRPr="00FF13F3">
        <w:rPr>
          <w:rFonts w:ascii="Times New Roman" w:hAnsi="Times New Roman"/>
          <w:noProof/>
          <w:sz w:val="20"/>
          <w:szCs w:val="20"/>
        </w:rPr>
        <w:drawing>
          <wp:inline distT="0" distB="0" distL="0" distR="0">
            <wp:extent cx="1843405" cy="1492250"/>
            <wp:effectExtent l="19050" t="0" r="4445" b="0"/>
            <wp:docPr id="19" name="Рисунок 9" descr="Песочный дворик №5">
              <a:hlinkClick xmlns:a="http://schemas.openxmlformats.org/drawingml/2006/main" r:id="rId14" tooltip="&quot;Песочный дворик №5&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Песочный дворик №5"/>
                    <pic:cNvPicPr>
                      <a:picLocks noChangeAspect="1" noChangeArrowheads="1"/>
                    </pic:cNvPicPr>
                  </pic:nvPicPr>
                  <pic:blipFill>
                    <a:blip r:embed="rId15"/>
                    <a:srcRect/>
                    <a:stretch>
                      <a:fillRect/>
                    </a:stretch>
                  </pic:blipFill>
                  <pic:spPr bwMode="auto">
                    <a:xfrm>
                      <a:off x="0" y="0"/>
                      <a:ext cx="1843405" cy="1492250"/>
                    </a:xfrm>
                    <a:prstGeom prst="rect">
                      <a:avLst/>
                    </a:prstGeom>
                    <a:noFill/>
                    <a:ln w="9525">
                      <a:noFill/>
                      <a:miter lim="800000"/>
                      <a:headEnd/>
                      <a:tailEnd/>
                    </a:ln>
                  </pic:spPr>
                </pic:pic>
              </a:graphicData>
            </a:graphic>
          </wp:inline>
        </w:drawing>
      </w:r>
    </w:p>
    <w:p w:rsidR="00E82476" w:rsidRPr="00FF13F3" w:rsidRDefault="00E82476" w:rsidP="00E82476">
      <w:pPr>
        <w:spacing w:after="0" w:line="240" w:lineRule="auto"/>
        <w:rPr>
          <w:rFonts w:ascii="Times New Roman" w:hAnsi="Times New Roman"/>
          <w:sz w:val="20"/>
          <w:szCs w:val="20"/>
        </w:rPr>
      </w:pPr>
    </w:p>
    <w:p w:rsidR="00E82476" w:rsidRPr="00FF13F3" w:rsidRDefault="00E82476" w:rsidP="00E82476">
      <w:pPr>
        <w:spacing w:after="0" w:line="240" w:lineRule="auto"/>
        <w:jc w:val="center"/>
        <w:rPr>
          <w:rFonts w:ascii="Times New Roman" w:hAnsi="Times New Roman"/>
          <w:sz w:val="20"/>
          <w:szCs w:val="20"/>
        </w:rPr>
      </w:pPr>
      <w:r w:rsidRPr="00FF13F3">
        <w:rPr>
          <w:rFonts w:ascii="Times New Roman" w:hAnsi="Times New Roman"/>
          <w:noProof/>
          <w:sz w:val="20"/>
          <w:szCs w:val="20"/>
        </w:rPr>
        <w:drawing>
          <wp:inline distT="0" distB="0" distL="0" distR="0">
            <wp:extent cx="3050540" cy="1762760"/>
            <wp:effectExtent l="19050" t="0" r="0" b="0"/>
            <wp:docPr id="18" name="Рисунок 11" descr="Игровой комплекс №2">
              <a:hlinkClick xmlns:a="http://schemas.openxmlformats.org/drawingml/2006/main" r:id="rId16" tooltip="&quot;Игровой комплекс №2&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Игровой комплекс №2"/>
                    <pic:cNvPicPr>
                      <a:picLocks noChangeAspect="1" noChangeArrowheads="1"/>
                    </pic:cNvPicPr>
                  </pic:nvPicPr>
                  <pic:blipFill>
                    <a:blip r:embed="rId17"/>
                    <a:srcRect/>
                    <a:stretch>
                      <a:fillRect/>
                    </a:stretch>
                  </pic:blipFill>
                  <pic:spPr bwMode="auto">
                    <a:xfrm>
                      <a:off x="0" y="0"/>
                      <a:ext cx="3050540" cy="1762760"/>
                    </a:xfrm>
                    <a:prstGeom prst="rect">
                      <a:avLst/>
                    </a:prstGeom>
                    <a:noFill/>
                    <a:ln w="9525">
                      <a:noFill/>
                      <a:miter lim="800000"/>
                      <a:headEnd/>
                      <a:tailEnd/>
                    </a:ln>
                  </pic:spPr>
                </pic:pic>
              </a:graphicData>
            </a:graphic>
          </wp:inline>
        </w:drawing>
      </w:r>
    </w:p>
    <w:p w:rsidR="00E82476" w:rsidRPr="00FF13F3" w:rsidRDefault="00E82476" w:rsidP="00E82476">
      <w:pPr>
        <w:spacing w:after="0" w:line="240" w:lineRule="auto"/>
        <w:jc w:val="center"/>
        <w:rPr>
          <w:rFonts w:ascii="Times New Roman" w:hAnsi="Times New Roman"/>
          <w:sz w:val="20"/>
          <w:szCs w:val="20"/>
        </w:rPr>
      </w:pPr>
    </w:p>
    <w:p w:rsidR="00E82476" w:rsidRPr="00FF13F3" w:rsidRDefault="00E82476" w:rsidP="00E82476">
      <w:pPr>
        <w:spacing w:after="0" w:line="240" w:lineRule="auto"/>
        <w:jc w:val="center"/>
        <w:rPr>
          <w:rFonts w:ascii="Times New Roman" w:hAnsi="Times New Roman"/>
          <w:sz w:val="20"/>
          <w:szCs w:val="20"/>
        </w:rPr>
      </w:pPr>
      <w:r w:rsidRPr="00FF13F3">
        <w:rPr>
          <w:rFonts w:ascii="Times New Roman" w:hAnsi="Times New Roman"/>
          <w:noProof/>
          <w:sz w:val="20"/>
          <w:szCs w:val="20"/>
        </w:rPr>
        <w:lastRenderedPageBreak/>
        <w:drawing>
          <wp:inline distT="0" distB="0" distL="0" distR="0">
            <wp:extent cx="3328670" cy="1631315"/>
            <wp:effectExtent l="19050" t="0" r="5080" b="0"/>
            <wp:docPr id="17" name="Рисунок 12" descr="Игровой комплекс №3">
              <a:hlinkClick xmlns:a="http://schemas.openxmlformats.org/drawingml/2006/main" r:id="rId18" tooltip="&quot;Игровой комплекс №3&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Игровой комплекс №3"/>
                    <pic:cNvPicPr>
                      <a:picLocks noChangeAspect="1" noChangeArrowheads="1"/>
                    </pic:cNvPicPr>
                  </pic:nvPicPr>
                  <pic:blipFill>
                    <a:blip r:embed="rId19"/>
                    <a:srcRect/>
                    <a:stretch>
                      <a:fillRect/>
                    </a:stretch>
                  </pic:blipFill>
                  <pic:spPr bwMode="auto">
                    <a:xfrm>
                      <a:off x="0" y="0"/>
                      <a:ext cx="3328670" cy="1631315"/>
                    </a:xfrm>
                    <a:prstGeom prst="rect">
                      <a:avLst/>
                    </a:prstGeom>
                    <a:noFill/>
                    <a:ln w="9525">
                      <a:noFill/>
                      <a:miter lim="800000"/>
                      <a:headEnd/>
                      <a:tailEnd/>
                    </a:ln>
                  </pic:spPr>
                </pic:pic>
              </a:graphicData>
            </a:graphic>
          </wp:inline>
        </w:drawing>
      </w:r>
    </w:p>
    <w:p w:rsidR="00E82476" w:rsidRPr="00FF13F3" w:rsidRDefault="00E82476" w:rsidP="00E82476">
      <w:pPr>
        <w:spacing w:after="0" w:line="240" w:lineRule="auto"/>
        <w:jc w:val="center"/>
        <w:rPr>
          <w:rFonts w:ascii="Times New Roman" w:hAnsi="Times New Roman"/>
          <w:sz w:val="20"/>
          <w:szCs w:val="20"/>
        </w:rPr>
      </w:pPr>
    </w:p>
    <w:p w:rsidR="00E82476" w:rsidRPr="00FF13F3" w:rsidRDefault="00E82476" w:rsidP="00E82476">
      <w:pPr>
        <w:spacing w:after="0" w:line="240" w:lineRule="auto"/>
        <w:ind w:left="1260"/>
        <w:jc w:val="both"/>
        <w:rPr>
          <w:rFonts w:ascii="Times New Roman" w:hAnsi="Times New Roman"/>
          <w:sz w:val="20"/>
          <w:szCs w:val="20"/>
        </w:rPr>
      </w:pPr>
      <w:r w:rsidRPr="00FF13F3">
        <w:rPr>
          <w:rFonts w:ascii="Times New Roman" w:hAnsi="Times New Roman"/>
          <w:noProof/>
          <w:sz w:val="20"/>
          <w:szCs w:val="20"/>
        </w:rPr>
        <w:drawing>
          <wp:inline distT="0" distB="0" distL="0" distR="0">
            <wp:extent cx="4337685" cy="2092325"/>
            <wp:effectExtent l="19050" t="0" r="5715" b="0"/>
            <wp:docPr id="9" name="Рисунок 27" descr="Игровой комплекс №18">
              <a:hlinkClick xmlns:a="http://schemas.openxmlformats.org/drawingml/2006/main" r:id="rId20" tooltip="&quot;Игровой комплекс №18&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Игровой комплекс №18"/>
                    <pic:cNvPicPr>
                      <a:picLocks noChangeAspect="1" noChangeArrowheads="1"/>
                    </pic:cNvPicPr>
                  </pic:nvPicPr>
                  <pic:blipFill>
                    <a:blip r:embed="rId21"/>
                    <a:srcRect/>
                    <a:stretch>
                      <a:fillRect/>
                    </a:stretch>
                  </pic:blipFill>
                  <pic:spPr bwMode="auto">
                    <a:xfrm>
                      <a:off x="0" y="0"/>
                      <a:ext cx="4337685" cy="2092325"/>
                    </a:xfrm>
                    <a:prstGeom prst="rect">
                      <a:avLst/>
                    </a:prstGeom>
                    <a:noFill/>
                    <a:ln w="9525">
                      <a:noFill/>
                      <a:miter lim="800000"/>
                      <a:headEnd/>
                      <a:tailEnd/>
                    </a:ln>
                  </pic:spPr>
                </pic:pic>
              </a:graphicData>
            </a:graphic>
          </wp:inline>
        </w:drawing>
      </w:r>
    </w:p>
    <w:p w:rsidR="00E82476" w:rsidRPr="00FF13F3" w:rsidRDefault="00E82476" w:rsidP="00E82476">
      <w:pPr>
        <w:spacing w:after="0" w:line="240" w:lineRule="auto"/>
        <w:ind w:left="1260"/>
        <w:jc w:val="both"/>
        <w:rPr>
          <w:rFonts w:ascii="Times New Roman" w:hAnsi="Times New Roman"/>
          <w:sz w:val="20"/>
          <w:szCs w:val="20"/>
        </w:rPr>
      </w:pPr>
    </w:p>
    <w:p w:rsidR="00E82476" w:rsidRPr="00FF13F3" w:rsidRDefault="00E82476" w:rsidP="00E82476">
      <w:pPr>
        <w:ind w:left="1260"/>
        <w:jc w:val="both"/>
      </w:pPr>
    </w:p>
    <w:p w:rsidR="00E82476" w:rsidRPr="00FF13F3" w:rsidRDefault="00E82476" w:rsidP="00E82476">
      <w:pPr>
        <w:ind w:left="1260"/>
        <w:jc w:val="both"/>
      </w:pPr>
    </w:p>
    <w:p w:rsidR="00E82476" w:rsidRPr="00FF13F3" w:rsidRDefault="00E82476" w:rsidP="00E82476">
      <w:pPr>
        <w:ind w:left="1260"/>
        <w:jc w:val="both"/>
      </w:pPr>
    </w:p>
    <w:p w:rsidR="00E82476" w:rsidRPr="00FF13F3" w:rsidRDefault="00E82476" w:rsidP="00E82476">
      <w:pPr>
        <w:ind w:left="1260"/>
        <w:jc w:val="both"/>
      </w:pPr>
    </w:p>
    <w:p w:rsidR="00E82476" w:rsidRPr="00FF13F3" w:rsidRDefault="00E82476" w:rsidP="00E82476">
      <w:pPr>
        <w:ind w:left="1260"/>
        <w:jc w:val="both"/>
      </w:pPr>
    </w:p>
    <w:p w:rsidR="00E82476" w:rsidRPr="00FF13F3" w:rsidRDefault="00E82476" w:rsidP="00E82476">
      <w:pPr>
        <w:ind w:left="1260"/>
        <w:jc w:val="both"/>
      </w:pPr>
    </w:p>
    <w:p w:rsidR="00E82476" w:rsidRPr="00FF13F3" w:rsidRDefault="00E82476" w:rsidP="00E82476">
      <w:pPr>
        <w:ind w:left="1260"/>
        <w:jc w:val="both"/>
      </w:pPr>
    </w:p>
    <w:p w:rsidR="00E82476" w:rsidRPr="00FF13F3" w:rsidRDefault="00E82476" w:rsidP="00E82476">
      <w:pPr>
        <w:ind w:left="1260"/>
        <w:jc w:val="both"/>
      </w:pPr>
    </w:p>
    <w:p w:rsidR="00E82476" w:rsidRPr="00FF13F3" w:rsidRDefault="00E82476" w:rsidP="00E82476">
      <w:pPr>
        <w:ind w:left="1260"/>
        <w:jc w:val="both"/>
      </w:pPr>
    </w:p>
    <w:p w:rsidR="00E82476" w:rsidRPr="00FF13F3" w:rsidRDefault="00E82476" w:rsidP="00E82476">
      <w:pPr>
        <w:ind w:left="1260"/>
        <w:jc w:val="both"/>
      </w:pPr>
    </w:p>
    <w:p w:rsidR="00E82476" w:rsidRPr="00FF13F3" w:rsidRDefault="00E82476" w:rsidP="00E82476">
      <w:pPr>
        <w:ind w:left="1260"/>
        <w:jc w:val="both"/>
      </w:pPr>
    </w:p>
    <w:p w:rsidR="00E82476" w:rsidRPr="00FF13F3" w:rsidRDefault="00E82476" w:rsidP="00E82476">
      <w:pPr>
        <w:ind w:left="1260"/>
        <w:jc w:val="both"/>
      </w:pPr>
    </w:p>
    <w:p w:rsidR="00E82476" w:rsidRPr="00FF13F3" w:rsidRDefault="00E82476" w:rsidP="00E82476">
      <w:pPr>
        <w:ind w:left="1260"/>
        <w:jc w:val="both"/>
      </w:pPr>
    </w:p>
    <w:p w:rsidR="00E82476" w:rsidRPr="00FF13F3" w:rsidRDefault="00E82476" w:rsidP="00E82476">
      <w:pPr>
        <w:ind w:left="1260"/>
        <w:jc w:val="both"/>
      </w:pPr>
    </w:p>
    <w:p w:rsidR="00E82476" w:rsidRPr="00FF13F3" w:rsidRDefault="00E82476" w:rsidP="00E82476">
      <w:pPr>
        <w:ind w:left="1260"/>
        <w:jc w:val="both"/>
      </w:pPr>
    </w:p>
    <w:p w:rsidR="00E82476" w:rsidRPr="00FF13F3" w:rsidRDefault="00E82476" w:rsidP="00E82476">
      <w:pPr>
        <w:jc w:val="both"/>
        <w:rPr>
          <w:sz w:val="28"/>
          <w:szCs w:val="28"/>
        </w:rPr>
        <w:sectPr w:rsidR="00E82476" w:rsidRPr="00FF13F3" w:rsidSect="00B01409">
          <w:pgSz w:w="11906" w:h="16838"/>
          <w:pgMar w:top="719" w:right="850" w:bottom="1134" w:left="1701" w:header="708" w:footer="708" w:gutter="0"/>
          <w:cols w:space="708"/>
          <w:docGrid w:linePitch="360"/>
        </w:sectPr>
      </w:pP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lastRenderedPageBreak/>
        <w:t>Приложение №3</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к подпрограмме </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«Формирование современной городской среды» на 2017 год</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муниципальной программы</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городского округа Тейково</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«Обеспечение населения городского округа</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Тейково услугами жилищно-коммунального</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хозяйства и развитие транспортной системы» </w:t>
      </w:r>
    </w:p>
    <w:p w:rsidR="00E82476" w:rsidRPr="00FF13F3" w:rsidRDefault="00E82476" w:rsidP="00E82476">
      <w:pPr>
        <w:spacing w:after="0" w:line="240" w:lineRule="auto"/>
        <w:ind w:right="320"/>
        <w:jc w:val="center"/>
        <w:rPr>
          <w:rFonts w:ascii="Times New Roman" w:hAnsi="Times New Roman"/>
          <w:b/>
          <w:bCs/>
          <w:sz w:val="20"/>
          <w:szCs w:val="20"/>
        </w:rPr>
      </w:pPr>
      <w:r w:rsidRPr="00FF13F3">
        <w:rPr>
          <w:rFonts w:ascii="Times New Roman" w:hAnsi="Times New Roman"/>
          <w:b/>
          <w:bCs/>
          <w:sz w:val="20"/>
          <w:szCs w:val="20"/>
        </w:rPr>
        <w:t>ПЕРЕЧЕНЬ</w:t>
      </w:r>
    </w:p>
    <w:p w:rsidR="00E82476" w:rsidRPr="00FF13F3" w:rsidRDefault="00E82476" w:rsidP="00E82476">
      <w:pPr>
        <w:pStyle w:val="afa"/>
        <w:tabs>
          <w:tab w:val="left" w:pos="-5387"/>
          <w:tab w:val="left" w:pos="3261"/>
        </w:tabs>
        <w:spacing w:after="0"/>
        <w:jc w:val="center"/>
        <w:rPr>
          <w:b/>
          <w:sz w:val="20"/>
          <w:szCs w:val="20"/>
        </w:rPr>
      </w:pPr>
      <w:r w:rsidRPr="00FF13F3">
        <w:rPr>
          <w:b/>
          <w:bCs/>
          <w:sz w:val="20"/>
          <w:szCs w:val="20"/>
        </w:rPr>
        <w:t xml:space="preserve">основных мероприятий к </w:t>
      </w:r>
      <w:r w:rsidRPr="00FF13F3">
        <w:rPr>
          <w:b/>
          <w:sz w:val="20"/>
          <w:szCs w:val="20"/>
        </w:rPr>
        <w:t>подпрограмме</w:t>
      </w:r>
    </w:p>
    <w:p w:rsidR="00E82476" w:rsidRPr="00FF13F3" w:rsidRDefault="00E82476" w:rsidP="00E82476">
      <w:pPr>
        <w:spacing w:after="0" w:line="240" w:lineRule="auto"/>
        <w:ind w:right="320"/>
        <w:jc w:val="center"/>
        <w:rPr>
          <w:rFonts w:ascii="Times New Roman" w:hAnsi="Times New Roman"/>
          <w:b/>
          <w:sz w:val="20"/>
          <w:szCs w:val="20"/>
        </w:rPr>
      </w:pPr>
      <w:r w:rsidRPr="00FF13F3">
        <w:rPr>
          <w:rFonts w:ascii="Times New Roman" w:hAnsi="Times New Roman"/>
          <w:b/>
          <w:sz w:val="20"/>
          <w:szCs w:val="20"/>
        </w:rPr>
        <w:t>«Формирование современной городской среды» городского округа Тейково на 2017 год</w:t>
      </w:r>
    </w:p>
    <w:p w:rsidR="00E82476" w:rsidRPr="00FF13F3" w:rsidRDefault="00E82476" w:rsidP="00E82476">
      <w:pPr>
        <w:spacing w:after="0" w:line="240" w:lineRule="auto"/>
        <w:ind w:right="320"/>
        <w:jc w:val="center"/>
        <w:rPr>
          <w:rFonts w:ascii="Times New Roman" w:hAnsi="Times New Roman"/>
          <w:sz w:val="20"/>
          <w:szCs w:val="20"/>
        </w:rPr>
      </w:pPr>
    </w:p>
    <w:p w:rsidR="00E82476" w:rsidRPr="00FF13F3" w:rsidRDefault="00E82476" w:rsidP="00E82476">
      <w:pPr>
        <w:spacing w:after="0" w:line="240" w:lineRule="auto"/>
        <w:rPr>
          <w:rFonts w:ascii="Times New Roman" w:hAnsi="Times New Roman"/>
          <w:sz w:val="20"/>
          <w:szCs w:val="20"/>
        </w:rPr>
      </w:pPr>
    </w:p>
    <w:tbl>
      <w:tblPr>
        <w:tblW w:w="14910" w:type="dxa"/>
        <w:tblInd w:w="10" w:type="dxa"/>
        <w:tblLayout w:type="fixed"/>
        <w:tblCellMar>
          <w:left w:w="0" w:type="dxa"/>
          <w:right w:w="0" w:type="dxa"/>
        </w:tblCellMar>
        <w:tblLook w:val="04A0"/>
      </w:tblPr>
      <w:tblGrid>
        <w:gridCol w:w="3261"/>
        <w:gridCol w:w="1842"/>
        <w:gridCol w:w="1177"/>
        <w:gridCol w:w="1300"/>
        <w:gridCol w:w="320"/>
        <w:gridCol w:w="2260"/>
        <w:gridCol w:w="2380"/>
        <w:gridCol w:w="2340"/>
        <w:gridCol w:w="30"/>
      </w:tblGrid>
      <w:tr w:rsidR="00E82476" w:rsidRPr="00FF13F3" w:rsidTr="00776E7E">
        <w:trPr>
          <w:trHeight w:val="279"/>
        </w:trPr>
        <w:tc>
          <w:tcPr>
            <w:tcW w:w="3261" w:type="dxa"/>
            <w:tcBorders>
              <w:top w:val="single" w:sz="8" w:space="0" w:color="auto"/>
              <w:left w:val="single" w:sz="8" w:space="0" w:color="auto"/>
              <w:right w:val="single" w:sz="8" w:space="0" w:color="auto"/>
            </w:tcBorders>
            <w:vAlign w:val="bottom"/>
          </w:tcPr>
          <w:p w:rsidR="00E82476" w:rsidRPr="00FF13F3" w:rsidRDefault="00E82476" w:rsidP="00776E7E">
            <w:pPr>
              <w:spacing w:after="0" w:line="240" w:lineRule="auto"/>
              <w:rPr>
                <w:rFonts w:ascii="Times New Roman" w:hAnsi="Times New Roman"/>
                <w:sz w:val="20"/>
                <w:szCs w:val="20"/>
              </w:rPr>
            </w:pPr>
          </w:p>
        </w:tc>
        <w:tc>
          <w:tcPr>
            <w:tcW w:w="1842" w:type="dxa"/>
            <w:tcBorders>
              <w:top w:val="single" w:sz="8" w:space="0" w:color="auto"/>
              <w:right w:val="single" w:sz="8" w:space="0" w:color="auto"/>
            </w:tcBorders>
            <w:vAlign w:val="bottom"/>
          </w:tcPr>
          <w:p w:rsidR="00E82476" w:rsidRPr="00FF13F3" w:rsidRDefault="00E82476" w:rsidP="00776E7E">
            <w:pPr>
              <w:spacing w:after="0" w:line="240" w:lineRule="auto"/>
              <w:rPr>
                <w:rFonts w:ascii="Times New Roman" w:hAnsi="Times New Roman"/>
                <w:sz w:val="20"/>
                <w:szCs w:val="20"/>
              </w:rPr>
            </w:pPr>
          </w:p>
        </w:tc>
        <w:tc>
          <w:tcPr>
            <w:tcW w:w="2477" w:type="dxa"/>
            <w:gridSpan w:val="2"/>
            <w:vMerge w:val="restart"/>
            <w:tcBorders>
              <w:top w:val="single" w:sz="8" w:space="0" w:color="auto"/>
              <w:right w:val="single" w:sz="8" w:space="0" w:color="auto"/>
            </w:tcBorders>
            <w:vAlign w:val="bottom"/>
          </w:tcPr>
          <w:p w:rsidR="00E82476" w:rsidRPr="00FF13F3" w:rsidRDefault="00E82476" w:rsidP="00776E7E">
            <w:pPr>
              <w:spacing w:after="0" w:line="240" w:lineRule="auto"/>
              <w:ind w:left="1040"/>
              <w:rPr>
                <w:rFonts w:ascii="Times New Roman" w:hAnsi="Times New Roman"/>
                <w:sz w:val="20"/>
                <w:szCs w:val="20"/>
              </w:rPr>
            </w:pPr>
            <w:r w:rsidRPr="00FF13F3">
              <w:rPr>
                <w:rFonts w:ascii="Times New Roman" w:hAnsi="Times New Roman"/>
                <w:sz w:val="20"/>
                <w:szCs w:val="20"/>
              </w:rPr>
              <w:t>Срок</w:t>
            </w:r>
          </w:p>
        </w:tc>
        <w:tc>
          <w:tcPr>
            <w:tcW w:w="320" w:type="dxa"/>
            <w:tcBorders>
              <w:top w:val="single" w:sz="8" w:space="0" w:color="auto"/>
            </w:tcBorders>
            <w:vAlign w:val="bottom"/>
          </w:tcPr>
          <w:p w:rsidR="00E82476" w:rsidRPr="00FF13F3" w:rsidRDefault="00E82476" w:rsidP="00776E7E">
            <w:pPr>
              <w:spacing w:after="0" w:line="240" w:lineRule="auto"/>
              <w:rPr>
                <w:rFonts w:ascii="Times New Roman" w:hAnsi="Times New Roman"/>
                <w:sz w:val="20"/>
                <w:szCs w:val="20"/>
              </w:rPr>
            </w:pPr>
          </w:p>
        </w:tc>
        <w:tc>
          <w:tcPr>
            <w:tcW w:w="2260" w:type="dxa"/>
            <w:tcBorders>
              <w:top w:val="single" w:sz="8" w:space="0" w:color="auto"/>
              <w:right w:val="single" w:sz="8" w:space="0" w:color="auto"/>
            </w:tcBorders>
            <w:vAlign w:val="bottom"/>
          </w:tcPr>
          <w:p w:rsidR="00E82476" w:rsidRPr="00FF13F3" w:rsidRDefault="00E82476" w:rsidP="00776E7E">
            <w:pPr>
              <w:spacing w:after="0" w:line="240" w:lineRule="auto"/>
              <w:ind w:right="250"/>
              <w:jc w:val="center"/>
              <w:rPr>
                <w:rFonts w:ascii="Times New Roman" w:hAnsi="Times New Roman"/>
                <w:sz w:val="20"/>
                <w:szCs w:val="20"/>
              </w:rPr>
            </w:pPr>
            <w:r w:rsidRPr="00FF13F3">
              <w:rPr>
                <w:rFonts w:ascii="Times New Roman" w:hAnsi="Times New Roman"/>
                <w:sz w:val="20"/>
                <w:szCs w:val="20"/>
              </w:rPr>
              <w:t>Ожидаемый</w:t>
            </w:r>
          </w:p>
        </w:tc>
        <w:tc>
          <w:tcPr>
            <w:tcW w:w="2380" w:type="dxa"/>
            <w:vMerge w:val="restart"/>
            <w:tcBorders>
              <w:top w:val="single" w:sz="8" w:space="0" w:color="auto"/>
              <w:right w:val="single" w:sz="8" w:space="0" w:color="auto"/>
            </w:tcBorders>
            <w:vAlign w:val="bottom"/>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Основные</w:t>
            </w:r>
          </w:p>
        </w:tc>
        <w:tc>
          <w:tcPr>
            <w:tcW w:w="2340" w:type="dxa"/>
            <w:tcBorders>
              <w:top w:val="single" w:sz="8" w:space="0" w:color="auto"/>
              <w:right w:val="single" w:sz="8" w:space="0" w:color="auto"/>
            </w:tcBorders>
            <w:vAlign w:val="bottom"/>
          </w:tcPr>
          <w:p w:rsidR="00E82476" w:rsidRPr="00FF13F3" w:rsidRDefault="00E82476" w:rsidP="00776E7E">
            <w:pPr>
              <w:spacing w:after="0" w:line="240" w:lineRule="auto"/>
              <w:rPr>
                <w:rFonts w:ascii="Times New Roman" w:hAnsi="Times New Roman"/>
                <w:sz w:val="20"/>
                <w:szCs w:val="20"/>
              </w:rPr>
            </w:pPr>
          </w:p>
        </w:tc>
        <w:tc>
          <w:tcPr>
            <w:tcW w:w="30" w:type="dxa"/>
            <w:vAlign w:val="bottom"/>
          </w:tcPr>
          <w:p w:rsidR="00E82476" w:rsidRPr="00FF13F3" w:rsidRDefault="00E82476" w:rsidP="00776E7E">
            <w:pPr>
              <w:spacing w:after="0" w:line="240" w:lineRule="auto"/>
              <w:rPr>
                <w:rFonts w:ascii="Times New Roman" w:hAnsi="Times New Roman"/>
                <w:sz w:val="20"/>
                <w:szCs w:val="20"/>
              </w:rPr>
            </w:pPr>
          </w:p>
        </w:tc>
      </w:tr>
      <w:tr w:rsidR="00E82476" w:rsidRPr="00FF13F3" w:rsidTr="00776E7E">
        <w:trPr>
          <w:trHeight w:val="127"/>
        </w:trPr>
        <w:tc>
          <w:tcPr>
            <w:tcW w:w="3261" w:type="dxa"/>
            <w:vMerge w:val="restart"/>
            <w:tcBorders>
              <w:left w:val="single" w:sz="8" w:space="0" w:color="auto"/>
              <w:right w:val="single" w:sz="8" w:space="0" w:color="auto"/>
            </w:tcBorders>
            <w:vAlign w:val="bottom"/>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Номер и наименование</w:t>
            </w:r>
          </w:p>
        </w:tc>
        <w:tc>
          <w:tcPr>
            <w:tcW w:w="1842" w:type="dxa"/>
            <w:vMerge w:val="restart"/>
            <w:tcBorders>
              <w:right w:val="single" w:sz="8" w:space="0" w:color="auto"/>
            </w:tcBorders>
            <w:vAlign w:val="bottom"/>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Ответственный</w:t>
            </w:r>
          </w:p>
        </w:tc>
        <w:tc>
          <w:tcPr>
            <w:tcW w:w="2477" w:type="dxa"/>
            <w:gridSpan w:val="2"/>
            <w:vMerge/>
            <w:tcBorders>
              <w:right w:val="single" w:sz="8" w:space="0" w:color="auto"/>
            </w:tcBorders>
            <w:vAlign w:val="bottom"/>
          </w:tcPr>
          <w:p w:rsidR="00E82476" w:rsidRPr="00FF13F3" w:rsidRDefault="00E82476" w:rsidP="00776E7E">
            <w:pPr>
              <w:spacing w:after="0" w:line="240" w:lineRule="auto"/>
              <w:rPr>
                <w:rFonts w:ascii="Times New Roman" w:hAnsi="Times New Roman"/>
                <w:sz w:val="20"/>
                <w:szCs w:val="20"/>
              </w:rPr>
            </w:pPr>
          </w:p>
        </w:tc>
        <w:tc>
          <w:tcPr>
            <w:tcW w:w="320" w:type="dxa"/>
            <w:vAlign w:val="bottom"/>
          </w:tcPr>
          <w:p w:rsidR="00E82476" w:rsidRPr="00FF13F3" w:rsidRDefault="00E82476" w:rsidP="00776E7E">
            <w:pPr>
              <w:spacing w:after="0" w:line="240" w:lineRule="auto"/>
              <w:rPr>
                <w:rFonts w:ascii="Times New Roman" w:hAnsi="Times New Roman"/>
                <w:sz w:val="20"/>
                <w:szCs w:val="20"/>
              </w:rPr>
            </w:pPr>
          </w:p>
        </w:tc>
        <w:tc>
          <w:tcPr>
            <w:tcW w:w="2260" w:type="dxa"/>
            <w:vMerge w:val="restart"/>
            <w:tcBorders>
              <w:right w:val="single" w:sz="8" w:space="0" w:color="auto"/>
            </w:tcBorders>
            <w:vAlign w:val="bottom"/>
          </w:tcPr>
          <w:p w:rsidR="00E82476" w:rsidRPr="00FF13F3" w:rsidRDefault="00E82476" w:rsidP="00776E7E">
            <w:pPr>
              <w:spacing w:after="0" w:line="240" w:lineRule="auto"/>
              <w:ind w:right="230"/>
              <w:jc w:val="center"/>
              <w:rPr>
                <w:rFonts w:ascii="Times New Roman" w:hAnsi="Times New Roman"/>
                <w:sz w:val="20"/>
                <w:szCs w:val="20"/>
              </w:rPr>
            </w:pPr>
            <w:r w:rsidRPr="00FF13F3">
              <w:rPr>
                <w:rFonts w:ascii="Times New Roman" w:hAnsi="Times New Roman"/>
                <w:sz w:val="20"/>
                <w:szCs w:val="20"/>
              </w:rPr>
              <w:t>непосредственный</w:t>
            </w:r>
          </w:p>
        </w:tc>
        <w:tc>
          <w:tcPr>
            <w:tcW w:w="2380" w:type="dxa"/>
            <w:vMerge/>
            <w:tcBorders>
              <w:right w:val="single" w:sz="8" w:space="0" w:color="auto"/>
            </w:tcBorders>
            <w:vAlign w:val="bottom"/>
          </w:tcPr>
          <w:p w:rsidR="00E82476" w:rsidRPr="00FF13F3" w:rsidRDefault="00E82476" w:rsidP="00776E7E">
            <w:pPr>
              <w:spacing w:after="0" w:line="240" w:lineRule="auto"/>
              <w:rPr>
                <w:rFonts w:ascii="Times New Roman" w:hAnsi="Times New Roman"/>
                <w:sz w:val="20"/>
                <w:szCs w:val="20"/>
              </w:rPr>
            </w:pPr>
          </w:p>
        </w:tc>
        <w:tc>
          <w:tcPr>
            <w:tcW w:w="2340" w:type="dxa"/>
            <w:vMerge w:val="restart"/>
            <w:tcBorders>
              <w:right w:val="single" w:sz="8" w:space="0" w:color="auto"/>
            </w:tcBorders>
            <w:vAlign w:val="bottom"/>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Связь с показателями</w:t>
            </w:r>
          </w:p>
        </w:tc>
        <w:tc>
          <w:tcPr>
            <w:tcW w:w="30" w:type="dxa"/>
            <w:vAlign w:val="bottom"/>
          </w:tcPr>
          <w:p w:rsidR="00E82476" w:rsidRPr="00FF13F3" w:rsidRDefault="00E82476" w:rsidP="00776E7E">
            <w:pPr>
              <w:spacing w:after="0" w:line="240" w:lineRule="auto"/>
              <w:rPr>
                <w:rFonts w:ascii="Times New Roman" w:hAnsi="Times New Roman"/>
                <w:sz w:val="20"/>
                <w:szCs w:val="20"/>
              </w:rPr>
            </w:pPr>
          </w:p>
        </w:tc>
      </w:tr>
      <w:tr w:rsidR="00E82476" w:rsidRPr="00FF13F3" w:rsidTr="00776E7E">
        <w:trPr>
          <w:trHeight w:val="38"/>
        </w:trPr>
        <w:tc>
          <w:tcPr>
            <w:tcW w:w="3261" w:type="dxa"/>
            <w:vMerge/>
            <w:tcBorders>
              <w:left w:val="single" w:sz="8" w:space="0" w:color="auto"/>
              <w:right w:val="single" w:sz="8" w:space="0" w:color="auto"/>
            </w:tcBorders>
            <w:vAlign w:val="bottom"/>
          </w:tcPr>
          <w:p w:rsidR="00E82476" w:rsidRPr="00FF13F3" w:rsidRDefault="00E82476" w:rsidP="00776E7E">
            <w:pPr>
              <w:spacing w:after="0" w:line="240" w:lineRule="auto"/>
              <w:rPr>
                <w:rFonts w:ascii="Times New Roman" w:hAnsi="Times New Roman"/>
                <w:sz w:val="20"/>
                <w:szCs w:val="20"/>
              </w:rPr>
            </w:pPr>
          </w:p>
        </w:tc>
        <w:tc>
          <w:tcPr>
            <w:tcW w:w="1842" w:type="dxa"/>
            <w:vMerge/>
            <w:tcBorders>
              <w:right w:val="single" w:sz="8" w:space="0" w:color="auto"/>
            </w:tcBorders>
            <w:vAlign w:val="bottom"/>
          </w:tcPr>
          <w:p w:rsidR="00E82476" w:rsidRPr="00FF13F3" w:rsidRDefault="00E82476" w:rsidP="00776E7E">
            <w:pPr>
              <w:spacing w:after="0" w:line="240" w:lineRule="auto"/>
              <w:rPr>
                <w:rFonts w:ascii="Times New Roman" w:hAnsi="Times New Roman"/>
                <w:sz w:val="20"/>
                <w:szCs w:val="20"/>
              </w:rPr>
            </w:pPr>
          </w:p>
        </w:tc>
        <w:tc>
          <w:tcPr>
            <w:tcW w:w="1177" w:type="dxa"/>
            <w:tcBorders>
              <w:bottom w:val="single" w:sz="8" w:space="0" w:color="auto"/>
            </w:tcBorders>
            <w:vAlign w:val="bottom"/>
          </w:tcPr>
          <w:p w:rsidR="00E82476" w:rsidRPr="00FF13F3" w:rsidRDefault="00E82476" w:rsidP="00776E7E">
            <w:pPr>
              <w:spacing w:after="0" w:line="240" w:lineRule="auto"/>
              <w:rPr>
                <w:rFonts w:ascii="Times New Roman" w:hAnsi="Times New Roman"/>
                <w:sz w:val="20"/>
                <w:szCs w:val="20"/>
              </w:rPr>
            </w:pPr>
          </w:p>
        </w:tc>
        <w:tc>
          <w:tcPr>
            <w:tcW w:w="1300" w:type="dxa"/>
            <w:tcBorders>
              <w:bottom w:val="single" w:sz="8" w:space="0" w:color="auto"/>
              <w:right w:val="single" w:sz="8" w:space="0" w:color="auto"/>
            </w:tcBorders>
            <w:vAlign w:val="bottom"/>
          </w:tcPr>
          <w:p w:rsidR="00E82476" w:rsidRPr="00FF13F3" w:rsidRDefault="00E82476" w:rsidP="00776E7E">
            <w:pPr>
              <w:spacing w:after="0" w:line="240" w:lineRule="auto"/>
              <w:rPr>
                <w:rFonts w:ascii="Times New Roman" w:hAnsi="Times New Roman"/>
                <w:sz w:val="20"/>
                <w:szCs w:val="20"/>
              </w:rPr>
            </w:pPr>
          </w:p>
        </w:tc>
        <w:tc>
          <w:tcPr>
            <w:tcW w:w="320" w:type="dxa"/>
            <w:vAlign w:val="bottom"/>
          </w:tcPr>
          <w:p w:rsidR="00E82476" w:rsidRPr="00FF13F3" w:rsidRDefault="00E82476" w:rsidP="00776E7E">
            <w:pPr>
              <w:spacing w:after="0" w:line="240" w:lineRule="auto"/>
              <w:rPr>
                <w:rFonts w:ascii="Times New Roman" w:hAnsi="Times New Roman"/>
                <w:sz w:val="20"/>
                <w:szCs w:val="20"/>
              </w:rPr>
            </w:pPr>
          </w:p>
        </w:tc>
        <w:tc>
          <w:tcPr>
            <w:tcW w:w="2260" w:type="dxa"/>
            <w:vMerge/>
            <w:tcBorders>
              <w:right w:val="single" w:sz="8" w:space="0" w:color="auto"/>
            </w:tcBorders>
            <w:vAlign w:val="bottom"/>
          </w:tcPr>
          <w:p w:rsidR="00E82476" w:rsidRPr="00FF13F3" w:rsidRDefault="00E82476" w:rsidP="00776E7E">
            <w:pPr>
              <w:spacing w:after="0" w:line="240" w:lineRule="auto"/>
              <w:rPr>
                <w:rFonts w:ascii="Times New Roman" w:hAnsi="Times New Roman"/>
                <w:sz w:val="20"/>
                <w:szCs w:val="20"/>
              </w:rPr>
            </w:pPr>
          </w:p>
        </w:tc>
        <w:tc>
          <w:tcPr>
            <w:tcW w:w="2380" w:type="dxa"/>
            <w:vMerge w:val="restart"/>
            <w:tcBorders>
              <w:right w:val="single" w:sz="8" w:space="0" w:color="auto"/>
            </w:tcBorders>
            <w:vAlign w:val="bottom"/>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направления</w:t>
            </w:r>
          </w:p>
        </w:tc>
        <w:tc>
          <w:tcPr>
            <w:tcW w:w="2340" w:type="dxa"/>
            <w:vMerge/>
            <w:tcBorders>
              <w:right w:val="single" w:sz="8" w:space="0" w:color="auto"/>
            </w:tcBorders>
            <w:vAlign w:val="bottom"/>
          </w:tcPr>
          <w:p w:rsidR="00E82476" w:rsidRPr="00FF13F3" w:rsidRDefault="00E82476" w:rsidP="00776E7E">
            <w:pPr>
              <w:spacing w:after="0" w:line="240" w:lineRule="auto"/>
              <w:rPr>
                <w:rFonts w:ascii="Times New Roman" w:hAnsi="Times New Roman"/>
                <w:sz w:val="20"/>
                <w:szCs w:val="20"/>
              </w:rPr>
            </w:pPr>
          </w:p>
        </w:tc>
        <w:tc>
          <w:tcPr>
            <w:tcW w:w="30" w:type="dxa"/>
            <w:vAlign w:val="bottom"/>
          </w:tcPr>
          <w:p w:rsidR="00E82476" w:rsidRPr="00FF13F3" w:rsidRDefault="00E82476" w:rsidP="00776E7E">
            <w:pPr>
              <w:spacing w:after="0" w:line="240" w:lineRule="auto"/>
              <w:rPr>
                <w:rFonts w:ascii="Times New Roman" w:hAnsi="Times New Roman"/>
                <w:sz w:val="20"/>
                <w:szCs w:val="20"/>
              </w:rPr>
            </w:pPr>
          </w:p>
        </w:tc>
      </w:tr>
      <w:tr w:rsidR="00E82476" w:rsidRPr="00FF13F3" w:rsidTr="00776E7E">
        <w:trPr>
          <w:trHeight w:val="69"/>
        </w:trPr>
        <w:tc>
          <w:tcPr>
            <w:tcW w:w="3261" w:type="dxa"/>
            <w:vMerge/>
            <w:tcBorders>
              <w:left w:val="single" w:sz="8" w:space="0" w:color="auto"/>
              <w:right w:val="single" w:sz="8" w:space="0" w:color="auto"/>
            </w:tcBorders>
            <w:vAlign w:val="bottom"/>
          </w:tcPr>
          <w:p w:rsidR="00E82476" w:rsidRPr="00FF13F3" w:rsidRDefault="00E82476" w:rsidP="00776E7E">
            <w:pPr>
              <w:spacing w:after="0" w:line="240" w:lineRule="auto"/>
              <w:rPr>
                <w:rFonts w:ascii="Times New Roman" w:hAnsi="Times New Roman"/>
                <w:sz w:val="20"/>
                <w:szCs w:val="20"/>
              </w:rPr>
            </w:pPr>
          </w:p>
        </w:tc>
        <w:tc>
          <w:tcPr>
            <w:tcW w:w="1842" w:type="dxa"/>
            <w:vMerge/>
            <w:tcBorders>
              <w:right w:val="single" w:sz="8" w:space="0" w:color="auto"/>
            </w:tcBorders>
            <w:vAlign w:val="bottom"/>
          </w:tcPr>
          <w:p w:rsidR="00E82476" w:rsidRPr="00FF13F3" w:rsidRDefault="00E82476" w:rsidP="00776E7E">
            <w:pPr>
              <w:spacing w:after="0" w:line="240" w:lineRule="auto"/>
              <w:rPr>
                <w:rFonts w:ascii="Times New Roman" w:hAnsi="Times New Roman"/>
                <w:sz w:val="20"/>
                <w:szCs w:val="20"/>
              </w:rPr>
            </w:pPr>
          </w:p>
        </w:tc>
        <w:tc>
          <w:tcPr>
            <w:tcW w:w="1177" w:type="dxa"/>
            <w:vMerge w:val="restart"/>
            <w:tcBorders>
              <w:right w:val="single" w:sz="8" w:space="0" w:color="auto"/>
            </w:tcBorders>
            <w:vAlign w:val="bottom"/>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начала</w:t>
            </w:r>
          </w:p>
        </w:tc>
        <w:tc>
          <w:tcPr>
            <w:tcW w:w="1300" w:type="dxa"/>
            <w:vMerge w:val="restart"/>
            <w:tcBorders>
              <w:right w:val="single" w:sz="8" w:space="0" w:color="auto"/>
            </w:tcBorders>
            <w:vAlign w:val="bottom"/>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окончания</w:t>
            </w:r>
          </w:p>
        </w:tc>
        <w:tc>
          <w:tcPr>
            <w:tcW w:w="320" w:type="dxa"/>
            <w:vAlign w:val="bottom"/>
          </w:tcPr>
          <w:p w:rsidR="00E82476" w:rsidRPr="00FF13F3" w:rsidRDefault="00E82476" w:rsidP="00776E7E">
            <w:pPr>
              <w:spacing w:after="0" w:line="240" w:lineRule="auto"/>
              <w:rPr>
                <w:rFonts w:ascii="Times New Roman" w:hAnsi="Times New Roman"/>
                <w:sz w:val="20"/>
                <w:szCs w:val="20"/>
              </w:rPr>
            </w:pPr>
          </w:p>
        </w:tc>
        <w:tc>
          <w:tcPr>
            <w:tcW w:w="2260" w:type="dxa"/>
            <w:vMerge/>
            <w:tcBorders>
              <w:right w:val="single" w:sz="8" w:space="0" w:color="auto"/>
            </w:tcBorders>
            <w:vAlign w:val="bottom"/>
          </w:tcPr>
          <w:p w:rsidR="00E82476" w:rsidRPr="00FF13F3" w:rsidRDefault="00E82476" w:rsidP="00776E7E">
            <w:pPr>
              <w:spacing w:after="0" w:line="240" w:lineRule="auto"/>
              <w:rPr>
                <w:rFonts w:ascii="Times New Roman" w:hAnsi="Times New Roman"/>
                <w:sz w:val="20"/>
                <w:szCs w:val="20"/>
              </w:rPr>
            </w:pPr>
          </w:p>
        </w:tc>
        <w:tc>
          <w:tcPr>
            <w:tcW w:w="2380" w:type="dxa"/>
            <w:vMerge/>
            <w:tcBorders>
              <w:right w:val="single" w:sz="8" w:space="0" w:color="auto"/>
            </w:tcBorders>
            <w:vAlign w:val="bottom"/>
          </w:tcPr>
          <w:p w:rsidR="00E82476" w:rsidRPr="00FF13F3" w:rsidRDefault="00E82476" w:rsidP="00776E7E">
            <w:pPr>
              <w:spacing w:after="0" w:line="240" w:lineRule="auto"/>
              <w:rPr>
                <w:rFonts w:ascii="Times New Roman" w:hAnsi="Times New Roman"/>
                <w:sz w:val="20"/>
                <w:szCs w:val="20"/>
              </w:rPr>
            </w:pPr>
          </w:p>
        </w:tc>
        <w:tc>
          <w:tcPr>
            <w:tcW w:w="2340" w:type="dxa"/>
            <w:vMerge/>
            <w:tcBorders>
              <w:right w:val="single" w:sz="8" w:space="0" w:color="auto"/>
            </w:tcBorders>
            <w:vAlign w:val="bottom"/>
          </w:tcPr>
          <w:p w:rsidR="00E82476" w:rsidRPr="00FF13F3" w:rsidRDefault="00E82476" w:rsidP="00776E7E">
            <w:pPr>
              <w:spacing w:after="0" w:line="240" w:lineRule="auto"/>
              <w:rPr>
                <w:rFonts w:ascii="Times New Roman" w:hAnsi="Times New Roman"/>
                <w:sz w:val="20"/>
                <w:szCs w:val="20"/>
              </w:rPr>
            </w:pPr>
          </w:p>
        </w:tc>
        <w:tc>
          <w:tcPr>
            <w:tcW w:w="30" w:type="dxa"/>
            <w:vAlign w:val="bottom"/>
          </w:tcPr>
          <w:p w:rsidR="00E82476" w:rsidRPr="00FF13F3" w:rsidRDefault="00E82476" w:rsidP="00776E7E">
            <w:pPr>
              <w:spacing w:after="0" w:line="240" w:lineRule="auto"/>
              <w:rPr>
                <w:rFonts w:ascii="Times New Roman" w:hAnsi="Times New Roman"/>
                <w:sz w:val="20"/>
                <w:szCs w:val="20"/>
              </w:rPr>
            </w:pPr>
          </w:p>
        </w:tc>
      </w:tr>
      <w:tr w:rsidR="00E82476" w:rsidRPr="00FF13F3" w:rsidTr="00776E7E">
        <w:trPr>
          <w:trHeight w:val="125"/>
        </w:trPr>
        <w:tc>
          <w:tcPr>
            <w:tcW w:w="3261" w:type="dxa"/>
            <w:vMerge w:val="restart"/>
            <w:tcBorders>
              <w:left w:val="single" w:sz="8" w:space="0" w:color="auto"/>
              <w:right w:val="single" w:sz="8" w:space="0" w:color="auto"/>
            </w:tcBorders>
            <w:vAlign w:val="bottom"/>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основного мероприятия</w:t>
            </w:r>
          </w:p>
        </w:tc>
        <w:tc>
          <w:tcPr>
            <w:tcW w:w="1842" w:type="dxa"/>
            <w:vMerge w:val="restart"/>
            <w:tcBorders>
              <w:right w:val="single" w:sz="8" w:space="0" w:color="auto"/>
            </w:tcBorders>
            <w:vAlign w:val="bottom"/>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исполнитель</w:t>
            </w:r>
          </w:p>
        </w:tc>
        <w:tc>
          <w:tcPr>
            <w:tcW w:w="1177" w:type="dxa"/>
            <w:vMerge/>
            <w:tcBorders>
              <w:right w:val="single" w:sz="8" w:space="0" w:color="auto"/>
            </w:tcBorders>
            <w:vAlign w:val="bottom"/>
          </w:tcPr>
          <w:p w:rsidR="00E82476" w:rsidRPr="00FF13F3" w:rsidRDefault="00E82476" w:rsidP="00776E7E">
            <w:pPr>
              <w:spacing w:after="0" w:line="240" w:lineRule="auto"/>
              <w:rPr>
                <w:rFonts w:ascii="Times New Roman" w:hAnsi="Times New Roman"/>
                <w:sz w:val="20"/>
                <w:szCs w:val="20"/>
              </w:rPr>
            </w:pPr>
          </w:p>
        </w:tc>
        <w:tc>
          <w:tcPr>
            <w:tcW w:w="1300" w:type="dxa"/>
            <w:vMerge/>
            <w:tcBorders>
              <w:right w:val="single" w:sz="8" w:space="0" w:color="auto"/>
            </w:tcBorders>
            <w:vAlign w:val="bottom"/>
          </w:tcPr>
          <w:p w:rsidR="00E82476" w:rsidRPr="00FF13F3" w:rsidRDefault="00E82476" w:rsidP="00776E7E">
            <w:pPr>
              <w:spacing w:after="0" w:line="240" w:lineRule="auto"/>
              <w:rPr>
                <w:rFonts w:ascii="Times New Roman" w:hAnsi="Times New Roman"/>
                <w:sz w:val="20"/>
                <w:szCs w:val="20"/>
              </w:rPr>
            </w:pPr>
          </w:p>
        </w:tc>
        <w:tc>
          <w:tcPr>
            <w:tcW w:w="320" w:type="dxa"/>
            <w:vAlign w:val="bottom"/>
          </w:tcPr>
          <w:p w:rsidR="00E82476" w:rsidRPr="00FF13F3" w:rsidRDefault="00E82476" w:rsidP="00776E7E">
            <w:pPr>
              <w:spacing w:after="0" w:line="240" w:lineRule="auto"/>
              <w:rPr>
                <w:rFonts w:ascii="Times New Roman" w:hAnsi="Times New Roman"/>
                <w:sz w:val="20"/>
                <w:szCs w:val="20"/>
              </w:rPr>
            </w:pPr>
          </w:p>
        </w:tc>
        <w:tc>
          <w:tcPr>
            <w:tcW w:w="2260" w:type="dxa"/>
            <w:vMerge w:val="restart"/>
            <w:tcBorders>
              <w:right w:val="single" w:sz="8" w:space="0" w:color="auto"/>
            </w:tcBorders>
            <w:vAlign w:val="bottom"/>
          </w:tcPr>
          <w:p w:rsidR="00E82476" w:rsidRPr="00FF13F3" w:rsidRDefault="00E82476" w:rsidP="00776E7E">
            <w:pPr>
              <w:spacing w:after="0" w:line="240" w:lineRule="auto"/>
              <w:ind w:right="250"/>
              <w:jc w:val="center"/>
              <w:rPr>
                <w:rFonts w:ascii="Times New Roman" w:hAnsi="Times New Roman"/>
                <w:sz w:val="20"/>
                <w:szCs w:val="20"/>
              </w:rPr>
            </w:pPr>
            <w:r w:rsidRPr="00FF13F3">
              <w:rPr>
                <w:rFonts w:ascii="Times New Roman" w:hAnsi="Times New Roman"/>
                <w:sz w:val="20"/>
                <w:szCs w:val="20"/>
              </w:rPr>
              <w:t>Результат</w:t>
            </w:r>
          </w:p>
          <w:p w:rsidR="00E82476" w:rsidRPr="00FF13F3" w:rsidRDefault="00E82476" w:rsidP="00776E7E">
            <w:pPr>
              <w:spacing w:after="0" w:line="240" w:lineRule="auto"/>
              <w:ind w:right="250"/>
              <w:jc w:val="center"/>
              <w:rPr>
                <w:rFonts w:ascii="Times New Roman" w:hAnsi="Times New Roman"/>
                <w:sz w:val="20"/>
                <w:szCs w:val="20"/>
              </w:rPr>
            </w:pPr>
            <w:r w:rsidRPr="00FF13F3">
              <w:rPr>
                <w:rFonts w:ascii="Times New Roman" w:hAnsi="Times New Roman"/>
                <w:sz w:val="20"/>
                <w:szCs w:val="20"/>
              </w:rPr>
              <w:t>(краткое описание)</w:t>
            </w:r>
          </w:p>
        </w:tc>
        <w:tc>
          <w:tcPr>
            <w:tcW w:w="2380" w:type="dxa"/>
            <w:vMerge/>
            <w:tcBorders>
              <w:right w:val="single" w:sz="8" w:space="0" w:color="auto"/>
            </w:tcBorders>
            <w:vAlign w:val="bottom"/>
          </w:tcPr>
          <w:p w:rsidR="00E82476" w:rsidRPr="00FF13F3" w:rsidRDefault="00E82476" w:rsidP="00776E7E">
            <w:pPr>
              <w:spacing w:after="0" w:line="240" w:lineRule="auto"/>
              <w:rPr>
                <w:rFonts w:ascii="Times New Roman" w:hAnsi="Times New Roman"/>
                <w:sz w:val="20"/>
                <w:szCs w:val="20"/>
              </w:rPr>
            </w:pPr>
          </w:p>
        </w:tc>
        <w:tc>
          <w:tcPr>
            <w:tcW w:w="2340" w:type="dxa"/>
            <w:vMerge w:val="restart"/>
            <w:tcBorders>
              <w:right w:val="single" w:sz="8" w:space="0" w:color="auto"/>
            </w:tcBorders>
            <w:vAlign w:val="bottom"/>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Программы</w:t>
            </w:r>
          </w:p>
        </w:tc>
        <w:tc>
          <w:tcPr>
            <w:tcW w:w="30" w:type="dxa"/>
            <w:vAlign w:val="bottom"/>
          </w:tcPr>
          <w:p w:rsidR="00E82476" w:rsidRPr="00FF13F3" w:rsidRDefault="00E82476" w:rsidP="00776E7E">
            <w:pPr>
              <w:spacing w:after="0" w:line="240" w:lineRule="auto"/>
              <w:rPr>
                <w:rFonts w:ascii="Times New Roman" w:hAnsi="Times New Roman"/>
                <w:sz w:val="20"/>
                <w:szCs w:val="20"/>
              </w:rPr>
            </w:pPr>
          </w:p>
        </w:tc>
      </w:tr>
      <w:tr w:rsidR="00E82476" w:rsidRPr="00FF13F3" w:rsidTr="00776E7E">
        <w:trPr>
          <w:trHeight w:val="109"/>
        </w:trPr>
        <w:tc>
          <w:tcPr>
            <w:tcW w:w="3261" w:type="dxa"/>
            <w:vMerge/>
            <w:tcBorders>
              <w:left w:val="single" w:sz="8" w:space="0" w:color="auto"/>
              <w:right w:val="single" w:sz="8" w:space="0" w:color="auto"/>
            </w:tcBorders>
            <w:vAlign w:val="bottom"/>
          </w:tcPr>
          <w:p w:rsidR="00E82476" w:rsidRPr="00FF13F3" w:rsidRDefault="00E82476" w:rsidP="00776E7E">
            <w:pPr>
              <w:spacing w:after="0" w:line="240" w:lineRule="auto"/>
              <w:rPr>
                <w:rFonts w:ascii="Times New Roman" w:hAnsi="Times New Roman"/>
                <w:sz w:val="20"/>
                <w:szCs w:val="20"/>
              </w:rPr>
            </w:pPr>
          </w:p>
        </w:tc>
        <w:tc>
          <w:tcPr>
            <w:tcW w:w="1842" w:type="dxa"/>
            <w:vMerge/>
            <w:tcBorders>
              <w:right w:val="single" w:sz="8" w:space="0" w:color="auto"/>
            </w:tcBorders>
            <w:vAlign w:val="bottom"/>
          </w:tcPr>
          <w:p w:rsidR="00E82476" w:rsidRPr="00FF13F3" w:rsidRDefault="00E82476" w:rsidP="00776E7E">
            <w:pPr>
              <w:spacing w:after="0" w:line="240" w:lineRule="auto"/>
              <w:rPr>
                <w:rFonts w:ascii="Times New Roman" w:hAnsi="Times New Roman"/>
                <w:sz w:val="20"/>
                <w:szCs w:val="20"/>
              </w:rPr>
            </w:pPr>
          </w:p>
        </w:tc>
        <w:tc>
          <w:tcPr>
            <w:tcW w:w="1177" w:type="dxa"/>
            <w:vMerge/>
            <w:tcBorders>
              <w:right w:val="single" w:sz="8" w:space="0" w:color="auto"/>
            </w:tcBorders>
            <w:vAlign w:val="bottom"/>
          </w:tcPr>
          <w:p w:rsidR="00E82476" w:rsidRPr="00FF13F3" w:rsidRDefault="00E82476" w:rsidP="00776E7E">
            <w:pPr>
              <w:spacing w:after="0" w:line="240" w:lineRule="auto"/>
              <w:rPr>
                <w:rFonts w:ascii="Times New Roman" w:hAnsi="Times New Roman"/>
                <w:sz w:val="20"/>
                <w:szCs w:val="20"/>
              </w:rPr>
            </w:pPr>
          </w:p>
        </w:tc>
        <w:tc>
          <w:tcPr>
            <w:tcW w:w="1300" w:type="dxa"/>
            <w:vMerge/>
            <w:tcBorders>
              <w:right w:val="single" w:sz="8" w:space="0" w:color="auto"/>
            </w:tcBorders>
            <w:vAlign w:val="bottom"/>
          </w:tcPr>
          <w:p w:rsidR="00E82476" w:rsidRPr="00FF13F3" w:rsidRDefault="00E82476" w:rsidP="00776E7E">
            <w:pPr>
              <w:spacing w:after="0" w:line="240" w:lineRule="auto"/>
              <w:rPr>
                <w:rFonts w:ascii="Times New Roman" w:hAnsi="Times New Roman"/>
                <w:sz w:val="20"/>
                <w:szCs w:val="20"/>
              </w:rPr>
            </w:pPr>
          </w:p>
        </w:tc>
        <w:tc>
          <w:tcPr>
            <w:tcW w:w="320" w:type="dxa"/>
            <w:vAlign w:val="bottom"/>
          </w:tcPr>
          <w:p w:rsidR="00E82476" w:rsidRPr="00FF13F3" w:rsidRDefault="00E82476" w:rsidP="00776E7E">
            <w:pPr>
              <w:spacing w:after="0" w:line="240" w:lineRule="auto"/>
              <w:rPr>
                <w:rFonts w:ascii="Times New Roman" w:hAnsi="Times New Roman"/>
                <w:sz w:val="20"/>
                <w:szCs w:val="20"/>
              </w:rPr>
            </w:pPr>
          </w:p>
        </w:tc>
        <w:tc>
          <w:tcPr>
            <w:tcW w:w="2260" w:type="dxa"/>
            <w:vMerge/>
            <w:tcBorders>
              <w:right w:val="single" w:sz="8" w:space="0" w:color="auto"/>
            </w:tcBorders>
            <w:vAlign w:val="bottom"/>
          </w:tcPr>
          <w:p w:rsidR="00E82476" w:rsidRPr="00FF13F3" w:rsidRDefault="00E82476" w:rsidP="00776E7E">
            <w:pPr>
              <w:spacing w:after="0" w:line="240" w:lineRule="auto"/>
              <w:rPr>
                <w:rFonts w:ascii="Times New Roman" w:hAnsi="Times New Roman"/>
                <w:sz w:val="20"/>
                <w:szCs w:val="20"/>
              </w:rPr>
            </w:pPr>
          </w:p>
        </w:tc>
        <w:tc>
          <w:tcPr>
            <w:tcW w:w="2380" w:type="dxa"/>
            <w:vMerge w:val="restart"/>
            <w:tcBorders>
              <w:right w:val="single" w:sz="8" w:space="0" w:color="auto"/>
            </w:tcBorders>
            <w:vAlign w:val="bottom"/>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реализации</w:t>
            </w:r>
          </w:p>
        </w:tc>
        <w:tc>
          <w:tcPr>
            <w:tcW w:w="2340" w:type="dxa"/>
            <w:vMerge/>
            <w:tcBorders>
              <w:right w:val="single" w:sz="8" w:space="0" w:color="auto"/>
            </w:tcBorders>
            <w:vAlign w:val="bottom"/>
          </w:tcPr>
          <w:p w:rsidR="00E82476" w:rsidRPr="00FF13F3" w:rsidRDefault="00E82476" w:rsidP="00776E7E">
            <w:pPr>
              <w:spacing w:after="0" w:line="240" w:lineRule="auto"/>
              <w:rPr>
                <w:rFonts w:ascii="Times New Roman" w:hAnsi="Times New Roman"/>
                <w:sz w:val="20"/>
                <w:szCs w:val="20"/>
              </w:rPr>
            </w:pPr>
          </w:p>
        </w:tc>
        <w:tc>
          <w:tcPr>
            <w:tcW w:w="30" w:type="dxa"/>
            <w:vAlign w:val="bottom"/>
          </w:tcPr>
          <w:p w:rsidR="00E82476" w:rsidRPr="00FF13F3" w:rsidRDefault="00E82476" w:rsidP="00776E7E">
            <w:pPr>
              <w:spacing w:after="0" w:line="240" w:lineRule="auto"/>
              <w:rPr>
                <w:rFonts w:ascii="Times New Roman" w:hAnsi="Times New Roman"/>
                <w:sz w:val="20"/>
                <w:szCs w:val="20"/>
              </w:rPr>
            </w:pPr>
          </w:p>
        </w:tc>
      </w:tr>
      <w:tr w:rsidR="00E82476" w:rsidRPr="00FF13F3" w:rsidTr="00776E7E">
        <w:trPr>
          <w:trHeight w:val="106"/>
        </w:trPr>
        <w:tc>
          <w:tcPr>
            <w:tcW w:w="3261" w:type="dxa"/>
            <w:tcBorders>
              <w:left w:val="single" w:sz="8" w:space="0" w:color="auto"/>
              <w:right w:val="single" w:sz="8" w:space="0" w:color="auto"/>
            </w:tcBorders>
            <w:vAlign w:val="bottom"/>
          </w:tcPr>
          <w:p w:rsidR="00E82476" w:rsidRPr="00FF13F3" w:rsidRDefault="00E82476" w:rsidP="00776E7E">
            <w:pPr>
              <w:spacing w:after="0" w:line="240" w:lineRule="auto"/>
              <w:rPr>
                <w:rFonts w:ascii="Times New Roman" w:hAnsi="Times New Roman"/>
                <w:sz w:val="20"/>
                <w:szCs w:val="20"/>
              </w:rPr>
            </w:pPr>
          </w:p>
        </w:tc>
        <w:tc>
          <w:tcPr>
            <w:tcW w:w="1842" w:type="dxa"/>
            <w:tcBorders>
              <w:right w:val="single" w:sz="8" w:space="0" w:color="auto"/>
            </w:tcBorders>
            <w:vAlign w:val="bottom"/>
          </w:tcPr>
          <w:p w:rsidR="00E82476" w:rsidRPr="00FF13F3" w:rsidRDefault="00E82476" w:rsidP="00776E7E">
            <w:pPr>
              <w:spacing w:after="0" w:line="240" w:lineRule="auto"/>
              <w:rPr>
                <w:rFonts w:ascii="Times New Roman" w:hAnsi="Times New Roman"/>
                <w:sz w:val="20"/>
                <w:szCs w:val="20"/>
              </w:rPr>
            </w:pPr>
          </w:p>
        </w:tc>
        <w:tc>
          <w:tcPr>
            <w:tcW w:w="1177" w:type="dxa"/>
            <w:vMerge w:val="restart"/>
            <w:tcBorders>
              <w:right w:val="single" w:sz="8" w:space="0" w:color="auto"/>
            </w:tcBorders>
            <w:vAlign w:val="bottom"/>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реализации</w:t>
            </w:r>
          </w:p>
        </w:tc>
        <w:tc>
          <w:tcPr>
            <w:tcW w:w="1300" w:type="dxa"/>
            <w:vMerge w:val="restart"/>
            <w:tcBorders>
              <w:right w:val="single" w:sz="8" w:space="0" w:color="auto"/>
            </w:tcBorders>
            <w:vAlign w:val="bottom"/>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реализации</w:t>
            </w:r>
          </w:p>
        </w:tc>
        <w:tc>
          <w:tcPr>
            <w:tcW w:w="320" w:type="dxa"/>
            <w:vAlign w:val="bottom"/>
          </w:tcPr>
          <w:p w:rsidR="00E82476" w:rsidRPr="00FF13F3" w:rsidRDefault="00E82476" w:rsidP="00776E7E">
            <w:pPr>
              <w:spacing w:after="0" w:line="240" w:lineRule="auto"/>
              <w:rPr>
                <w:rFonts w:ascii="Times New Roman" w:hAnsi="Times New Roman"/>
                <w:sz w:val="20"/>
                <w:szCs w:val="20"/>
              </w:rPr>
            </w:pPr>
          </w:p>
        </w:tc>
        <w:tc>
          <w:tcPr>
            <w:tcW w:w="2260" w:type="dxa"/>
            <w:vMerge w:val="restart"/>
            <w:tcBorders>
              <w:right w:val="single" w:sz="8" w:space="0" w:color="auto"/>
            </w:tcBorders>
            <w:vAlign w:val="bottom"/>
          </w:tcPr>
          <w:p w:rsidR="00E82476" w:rsidRPr="00FF13F3" w:rsidRDefault="00E82476" w:rsidP="00776E7E">
            <w:pPr>
              <w:spacing w:after="0" w:line="240" w:lineRule="auto"/>
              <w:ind w:right="250"/>
              <w:rPr>
                <w:rFonts w:ascii="Times New Roman" w:hAnsi="Times New Roman"/>
                <w:sz w:val="20"/>
                <w:szCs w:val="20"/>
              </w:rPr>
            </w:pPr>
          </w:p>
        </w:tc>
        <w:tc>
          <w:tcPr>
            <w:tcW w:w="2380" w:type="dxa"/>
            <w:vMerge/>
            <w:tcBorders>
              <w:right w:val="single" w:sz="8" w:space="0" w:color="auto"/>
            </w:tcBorders>
            <w:vAlign w:val="bottom"/>
          </w:tcPr>
          <w:p w:rsidR="00E82476" w:rsidRPr="00FF13F3" w:rsidRDefault="00E82476" w:rsidP="00776E7E">
            <w:pPr>
              <w:spacing w:after="0" w:line="240" w:lineRule="auto"/>
              <w:rPr>
                <w:rFonts w:ascii="Times New Roman" w:hAnsi="Times New Roman"/>
                <w:sz w:val="20"/>
                <w:szCs w:val="20"/>
              </w:rPr>
            </w:pPr>
          </w:p>
        </w:tc>
        <w:tc>
          <w:tcPr>
            <w:tcW w:w="2340" w:type="dxa"/>
            <w:vMerge w:val="restart"/>
            <w:tcBorders>
              <w:right w:val="single" w:sz="8" w:space="0" w:color="auto"/>
            </w:tcBorders>
            <w:vAlign w:val="bottom"/>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(подпрограммы)</w:t>
            </w:r>
          </w:p>
        </w:tc>
        <w:tc>
          <w:tcPr>
            <w:tcW w:w="30" w:type="dxa"/>
            <w:vAlign w:val="bottom"/>
          </w:tcPr>
          <w:p w:rsidR="00E82476" w:rsidRPr="00FF13F3" w:rsidRDefault="00E82476" w:rsidP="00776E7E">
            <w:pPr>
              <w:spacing w:after="0" w:line="240" w:lineRule="auto"/>
              <w:rPr>
                <w:rFonts w:ascii="Times New Roman" w:hAnsi="Times New Roman"/>
                <w:sz w:val="20"/>
                <w:szCs w:val="20"/>
              </w:rPr>
            </w:pPr>
          </w:p>
        </w:tc>
      </w:tr>
      <w:tr w:rsidR="00E82476" w:rsidRPr="00FF13F3" w:rsidTr="00776E7E">
        <w:trPr>
          <w:trHeight w:val="125"/>
        </w:trPr>
        <w:tc>
          <w:tcPr>
            <w:tcW w:w="3261" w:type="dxa"/>
            <w:tcBorders>
              <w:left w:val="single" w:sz="8" w:space="0" w:color="auto"/>
              <w:right w:val="single" w:sz="8" w:space="0" w:color="auto"/>
            </w:tcBorders>
            <w:vAlign w:val="bottom"/>
          </w:tcPr>
          <w:p w:rsidR="00E82476" w:rsidRPr="00FF13F3" w:rsidRDefault="00E82476" w:rsidP="00776E7E">
            <w:pPr>
              <w:spacing w:after="0" w:line="240" w:lineRule="auto"/>
              <w:rPr>
                <w:rFonts w:ascii="Times New Roman" w:hAnsi="Times New Roman"/>
                <w:sz w:val="20"/>
                <w:szCs w:val="20"/>
              </w:rPr>
            </w:pPr>
          </w:p>
        </w:tc>
        <w:tc>
          <w:tcPr>
            <w:tcW w:w="1842" w:type="dxa"/>
            <w:tcBorders>
              <w:right w:val="single" w:sz="8" w:space="0" w:color="auto"/>
            </w:tcBorders>
            <w:vAlign w:val="bottom"/>
          </w:tcPr>
          <w:p w:rsidR="00E82476" w:rsidRPr="00FF13F3" w:rsidRDefault="00E82476" w:rsidP="00776E7E">
            <w:pPr>
              <w:spacing w:after="0" w:line="240" w:lineRule="auto"/>
              <w:rPr>
                <w:rFonts w:ascii="Times New Roman" w:hAnsi="Times New Roman"/>
                <w:sz w:val="20"/>
                <w:szCs w:val="20"/>
              </w:rPr>
            </w:pPr>
          </w:p>
        </w:tc>
        <w:tc>
          <w:tcPr>
            <w:tcW w:w="1177" w:type="dxa"/>
            <w:vMerge/>
            <w:tcBorders>
              <w:right w:val="single" w:sz="8" w:space="0" w:color="auto"/>
            </w:tcBorders>
            <w:vAlign w:val="bottom"/>
          </w:tcPr>
          <w:p w:rsidR="00E82476" w:rsidRPr="00FF13F3" w:rsidRDefault="00E82476" w:rsidP="00776E7E">
            <w:pPr>
              <w:spacing w:after="0" w:line="240" w:lineRule="auto"/>
              <w:rPr>
                <w:rFonts w:ascii="Times New Roman" w:hAnsi="Times New Roman"/>
                <w:sz w:val="20"/>
                <w:szCs w:val="20"/>
              </w:rPr>
            </w:pPr>
          </w:p>
        </w:tc>
        <w:tc>
          <w:tcPr>
            <w:tcW w:w="1300" w:type="dxa"/>
            <w:vMerge/>
            <w:tcBorders>
              <w:right w:val="single" w:sz="8" w:space="0" w:color="auto"/>
            </w:tcBorders>
            <w:vAlign w:val="bottom"/>
          </w:tcPr>
          <w:p w:rsidR="00E82476" w:rsidRPr="00FF13F3" w:rsidRDefault="00E82476" w:rsidP="00776E7E">
            <w:pPr>
              <w:spacing w:after="0" w:line="240" w:lineRule="auto"/>
              <w:rPr>
                <w:rFonts w:ascii="Times New Roman" w:hAnsi="Times New Roman"/>
                <w:sz w:val="20"/>
                <w:szCs w:val="20"/>
              </w:rPr>
            </w:pPr>
          </w:p>
        </w:tc>
        <w:tc>
          <w:tcPr>
            <w:tcW w:w="320" w:type="dxa"/>
            <w:vAlign w:val="bottom"/>
          </w:tcPr>
          <w:p w:rsidR="00E82476" w:rsidRPr="00FF13F3" w:rsidRDefault="00E82476" w:rsidP="00776E7E">
            <w:pPr>
              <w:spacing w:after="0" w:line="240" w:lineRule="auto"/>
              <w:rPr>
                <w:rFonts w:ascii="Times New Roman" w:hAnsi="Times New Roman"/>
                <w:sz w:val="20"/>
                <w:szCs w:val="20"/>
              </w:rPr>
            </w:pPr>
          </w:p>
        </w:tc>
        <w:tc>
          <w:tcPr>
            <w:tcW w:w="2260" w:type="dxa"/>
            <w:vMerge/>
            <w:tcBorders>
              <w:right w:val="single" w:sz="8" w:space="0" w:color="auto"/>
            </w:tcBorders>
            <w:vAlign w:val="bottom"/>
          </w:tcPr>
          <w:p w:rsidR="00E82476" w:rsidRPr="00FF13F3" w:rsidRDefault="00E82476" w:rsidP="00776E7E">
            <w:pPr>
              <w:spacing w:after="0" w:line="240" w:lineRule="auto"/>
              <w:rPr>
                <w:rFonts w:ascii="Times New Roman" w:hAnsi="Times New Roman"/>
                <w:sz w:val="20"/>
                <w:szCs w:val="20"/>
              </w:rPr>
            </w:pPr>
          </w:p>
        </w:tc>
        <w:tc>
          <w:tcPr>
            <w:tcW w:w="2380" w:type="dxa"/>
            <w:tcBorders>
              <w:right w:val="single" w:sz="8" w:space="0" w:color="auto"/>
            </w:tcBorders>
            <w:vAlign w:val="bottom"/>
          </w:tcPr>
          <w:p w:rsidR="00E82476" w:rsidRPr="00FF13F3" w:rsidRDefault="00E82476" w:rsidP="00776E7E">
            <w:pPr>
              <w:spacing w:after="0" w:line="240" w:lineRule="auto"/>
              <w:rPr>
                <w:rFonts w:ascii="Times New Roman" w:hAnsi="Times New Roman"/>
                <w:sz w:val="20"/>
                <w:szCs w:val="20"/>
              </w:rPr>
            </w:pPr>
          </w:p>
        </w:tc>
        <w:tc>
          <w:tcPr>
            <w:tcW w:w="2340" w:type="dxa"/>
            <w:vMerge/>
            <w:tcBorders>
              <w:right w:val="single" w:sz="8" w:space="0" w:color="auto"/>
            </w:tcBorders>
            <w:vAlign w:val="bottom"/>
          </w:tcPr>
          <w:p w:rsidR="00E82476" w:rsidRPr="00FF13F3" w:rsidRDefault="00E82476" w:rsidP="00776E7E">
            <w:pPr>
              <w:spacing w:after="0" w:line="240" w:lineRule="auto"/>
              <w:rPr>
                <w:rFonts w:ascii="Times New Roman" w:hAnsi="Times New Roman"/>
                <w:sz w:val="20"/>
                <w:szCs w:val="20"/>
              </w:rPr>
            </w:pPr>
          </w:p>
        </w:tc>
        <w:tc>
          <w:tcPr>
            <w:tcW w:w="30" w:type="dxa"/>
            <w:vAlign w:val="bottom"/>
          </w:tcPr>
          <w:p w:rsidR="00E82476" w:rsidRPr="00FF13F3" w:rsidRDefault="00E82476" w:rsidP="00776E7E">
            <w:pPr>
              <w:spacing w:after="0" w:line="240" w:lineRule="auto"/>
              <w:rPr>
                <w:rFonts w:ascii="Times New Roman" w:hAnsi="Times New Roman"/>
                <w:sz w:val="20"/>
                <w:szCs w:val="20"/>
              </w:rPr>
            </w:pPr>
          </w:p>
        </w:tc>
      </w:tr>
      <w:tr w:rsidR="00E82476" w:rsidRPr="00FF13F3" w:rsidTr="00776E7E">
        <w:trPr>
          <w:trHeight w:val="34"/>
        </w:trPr>
        <w:tc>
          <w:tcPr>
            <w:tcW w:w="3261" w:type="dxa"/>
            <w:tcBorders>
              <w:left w:val="single" w:sz="8" w:space="0" w:color="auto"/>
              <w:bottom w:val="single" w:sz="8" w:space="0" w:color="auto"/>
              <w:right w:val="single" w:sz="8" w:space="0" w:color="auto"/>
            </w:tcBorders>
            <w:vAlign w:val="bottom"/>
          </w:tcPr>
          <w:p w:rsidR="00E82476" w:rsidRPr="00FF13F3" w:rsidRDefault="00E82476" w:rsidP="00776E7E">
            <w:pPr>
              <w:spacing w:after="0" w:line="240" w:lineRule="auto"/>
              <w:rPr>
                <w:rFonts w:ascii="Times New Roman" w:hAnsi="Times New Roman"/>
                <w:sz w:val="20"/>
                <w:szCs w:val="20"/>
              </w:rPr>
            </w:pPr>
          </w:p>
        </w:tc>
        <w:tc>
          <w:tcPr>
            <w:tcW w:w="1842" w:type="dxa"/>
            <w:tcBorders>
              <w:bottom w:val="single" w:sz="8" w:space="0" w:color="auto"/>
              <w:right w:val="single" w:sz="8" w:space="0" w:color="auto"/>
            </w:tcBorders>
            <w:vAlign w:val="bottom"/>
          </w:tcPr>
          <w:p w:rsidR="00E82476" w:rsidRPr="00FF13F3" w:rsidRDefault="00E82476" w:rsidP="00776E7E">
            <w:pPr>
              <w:spacing w:after="0" w:line="240" w:lineRule="auto"/>
              <w:rPr>
                <w:rFonts w:ascii="Times New Roman" w:hAnsi="Times New Roman"/>
                <w:sz w:val="20"/>
                <w:szCs w:val="20"/>
              </w:rPr>
            </w:pPr>
          </w:p>
        </w:tc>
        <w:tc>
          <w:tcPr>
            <w:tcW w:w="1177" w:type="dxa"/>
            <w:tcBorders>
              <w:bottom w:val="single" w:sz="8" w:space="0" w:color="auto"/>
              <w:right w:val="single" w:sz="8" w:space="0" w:color="auto"/>
            </w:tcBorders>
            <w:vAlign w:val="bottom"/>
          </w:tcPr>
          <w:p w:rsidR="00E82476" w:rsidRPr="00FF13F3" w:rsidRDefault="00E82476" w:rsidP="00776E7E">
            <w:pPr>
              <w:spacing w:after="0" w:line="240" w:lineRule="auto"/>
              <w:rPr>
                <w:rFonts w:ascii="Times New Roman" w:hAnsi="Times New Roman"/>
                <w:sz w:val="20"/>
                <w:szCs w:val="20"/>
              </w:rPr>
            </w:pPr>
          </w:p>
        </w:tc>
        <w:tc>
          <w:tcPr>
            <w:tcW w:w="1300" w:type="dxa"/>
            <w:tcBorders>
              <w:bottom w:val="single" w:sz="8" w:space="0" w:color="auto"/>
              <w:right w:val="single" w:sz="8" w:space="0" w:color="auto"/>
            </w:tcBorders>
            <w:vAlign w:val="bottom"/>
          </w:tcPr>
          <w:p w:rsidR="00E82476" w:rsidRPr="00FF13F3" w:rsidRDefault="00E82476" w:rsidP="00776E7E">
            <w:pPr>
              <w:spacing w:after="0" w:line="240" w:lineRule="auto"/>
              <w:rPr>
                <w:rFonts w:ascii="Times New Roman" w:hAnsi="Times New Roman"/>
                <w:sz w:val="20"/>
                <w:szCs w:val="20"/>
              </w:rPr>
            </w:pPr>
          </w:p>
        </w:tc>
        <w:tc>
          <w:tcPr>
            <w:tcW w:w="320" w:type="dxa"/>
            <w:tcBorders>
              <w:bottom w:val="single" w:sz="8" w:space="0" w:color="auto"/>
            </w:tcBorders>
            <w:vAlign w:val="bottom"/>
          </w:tcPr>
          <w:p w:rsidR="00E82476" w:rsidRPr="00FF13F3" w:rsidRDefault="00E82476" w:rsidP="00776E7E">
            <w:pPr>
              <w:spacing w:after="0" w:line="240" w:lineRule="auto"/>
              <w:rPr>
                <w:rFonts w:ascii="Times New Roman" w:hAnsi="Times New Roman"/>
                <w:sz w:val="20"/>
                <w:szCs w:val="20"/>
              </w:rPr>
            </w:pPr>
          </w:p>
        </w:tc>
        <w:tc>
          <w:tcPr>
            <w:tcW w:w="2260" w:type="dxa"/>
            <w:tcBorders>
              <w:bottom w:val="single" w:sz="8" w:space="0" w:color="auto"/>
              <w:right w:val="single" w:sz="8" w:space="0" w:color="auto"/>
            </w:tcBorders>
            <w:vAlign w:val="bottom"/>
          </w:tcPr>
          <w:p w:rsidR="00E82476" w:rsidRPr="00FF13F3" w:rsidRDefault="00E82476" w:rsidP="00776E7E">
            <w:pPr>
              <w:spacing w:after="0" w:line="240" w:lineRule="auto"/>
              <w:rPr>
                <w:rFonts w:ascii="Times New Roman" w:hAnsi="Times New Roman"/>
                <w:sz w:val="20"/>
                <w:szCs w:val="20"/>
              </w:rPr>
            </w:pPr>
          </w:p>
        </w:tc>
        <w:tc>
          <w:tcPr>
            <w:tcW w:w="2380" w:type="dxa"/>
            <w:tcBorders>
              <w:bottom w:val="single" w:sz="8" w:space="0" w:color="auto"/>
              <w:right w:val="single" w:sz="8" w:space="0" w:color="auto"/>
            </w:tcBorders>
            <w:vAlign w:val="bottom"/>
          </w:tcPr>
          <w:p w:rsidR="00E82476" w:rsidRPr="00FF13F3" w:rsidRDefault="00E82476" w:rsidP="00776E7E">
            <w:pPr>
              <w:spacing w:after="0" w:line="240" w:lineRule="auto"/>
              <w:rPr>
                <w:rFonts w:ascii="Times New Roman" w:hAnsi="Times New Roman"/>
                <w:sz w:val="20"/>
                <w:szCs w:val="20"/>
              </w:rPr>
            </w:pPr>
          </w:p>
        </w:tc>
        <w:tc>
          <w:tcPr>
            <w:tcW w:w="2340" w:type="dxa"/>
            <w:tcBorders>
              <w:bottom w:val="single" w:sz="8" w:space="0" w:color="auto"/>
              <w:right w:val="single" w:sz="8" w:space="0" w:color="auto"/>
            </w:tcBorders>
            <w:vAlign w:val="bottom"/>
          </w:tcPr>
          <w:p w:rsidR="00E82476" w:rsidRPr="00FF13F3" w:rsidRDefault="00E82476" w:rsidP="00776E7E">
            <w:pPr>
              <w:spacing w:after="0" w:line="240" w:lineRule="auto"/>
              <w:rPr>
                <w:rFonts w:ascii="Times New Roman" w:hAnsi="Times New Roman"/>
                <w:sz w:val="20"/>
                <w:szCs w:val="20"/>
              </w:rPr>
            </w:pPr>
          </w:p>
        </w:tc>
        <w:tc>
          <w:tcPr>
            <w:tcW w:w="30" w:type="dxa"/>
            <w:vAlign w:val="bottom"/>
          </w:tcPr>
          <w:p w:rsidR="00E82476" w:rsidRPr="00FF13F3" w:rsidRDefault="00E82476" w:rsidP="00776E7E">
            <w:pPr>
              <w:spacing w:after="0" w:line="240" w:lineRule="auto"/>
              <w:rPr>
                <w:rFonts w:ascii="Times New Roman" w:hAnsi="Times New Roman"/>
                <w:sz w:val="20"/>
                <w:szCs w:val="20"/>
              </w:rPr>
            </w:pPr>
          </w:p>
        </w:tc>
      </w:tr>
      <w:tr w:rsidR="00E82476" w:rsidRPr="00FF13F3" w:rsidTr="00776E7E">
        <w:trPr>
          <w:trHeight w:val="286"/>
        </w:trPr>
        <w:tc>
          <w:tcPr>
            <w:tcW w:w="3261" w:type="dxa"/>
            <w:tcBorders>
              <w:left w:val="single" w:sz="8" w:space="0" w:color="auto"/>
              <w:bottom w:val="single" w:sz="8" w:space="0" w:color="auto"/>
            </w:tcBorders>
            <w:vAlign w:val="bottom"/>
          </w:tcPr>
          <w:p w:rsidR="00E82476" w:rsidRPr="00FF13F3" w:rsidRDefault="00E82476" w:rsidP="00776E7E">
            <w:pPr>
              <w:spacing w:after="0" w:line="240" w:lineRule="auto"/>
              <w:rPr>
                <w:rFonts w:ascii="Times New Roman" w:hAnsi="Times New Roman"/>
                <w:sz w:val="20"/>
                <w:szCs w:val="20"/>
              </w:rPr>
            </w:pPr>
          </w:p>
        </w:tc>
        <w:tc>
          <w:tcPr>
            <w:tcW w:w="1842" w:type="dxa"/>
            <w:tcBorders>
              <w:bottom w:val="single" w:sz="8" w:space="0" w:color="auto"/>
            </w:tcBorders>
            <w:vAlign w:val="bottom"/>
          </w:tcPr>
          <w:p w:rsidR="00E82476" w:rsidRPr="00FF13F3" w:rsidRDefault="00E82476" w:rsidP="00776E7E">
            <w:pPr>
              <w:spacing w:after="0" w:line="240" w:lineRule="auto"/>
              <w:rPr>
                <w:rFonts w:ascii="Times New Roman" w:hAnsi="Times New Roman"/>
                <w:sz w:val="20"/>
                <w:szCs w:val="20"/>
              </w:rPr>
            </w:pPr>
          </w:p>
        </w:tc>
        <w:tc>
          <w:tcPr>
            <w:tcW w:w="1177" w:type="dxa"/>
            <w:tcBorders>
              <w:bottom w:val="single" w:sz="8" w:space="0" w:color="auto"/>
            </w:tcBorders>
            <w:vAlign w:val="bottom"/>
          </w:tcPr>
          <w:p w:rsidR="00E82476" w:rsidRPr="00FF13F3" w:rsidRDefault="00E82476" w:rsidP="00776E7E">
            <w:pPr>
              <w:spacing w:after="0" w:line="240" w:lineRule="auto"/>
              <w:rPr>
                <w:rFonts w:ascii="Times New Roman" w:hAnsi="Times New Roman"/>
                <w:sz w:val="20"/>
                <w:szCs w:val="20"/>
              </w:rPr>
            </w:pPr>
          </w:p>
        </w:tc>
        <w:tc>
          <w:tcPr>
            <w:tcW w:w="1620" w:type="dxa"/>
            <w:gridSpan w:val="2"/>
            <w:tcBorders>
              <w:bottom w:val="single" w:sz="8" w:space="0" w:color="auto"/>
            </w:tcBorders>
            <w:vAlign w:val="bottom"/>
          </w:tcPr>
          <w:p w:rsidR="00E82476" w:rsidRPr="00FF13F3" w:rsidRDefault="00E82476" w:rsidP="00776E7E">
            <w:pPr>
              <w:spacing w:after="0" w:line="240" w:lineRule="auto"/>
              <w:ind w:left="760"/>
              <w:rPr>
                <w:rFonts w:ascii="Times New Roman" w:hAnsi="Times New Roman"/>
                <w:sz w:val="20"/>
                <w:szCs w:val="20"/>
              </w:rPr>
            </w:pPr>
            <w:r w:rsidRPr="00FF13F3">
              <w:rPr>
                <w:rFonts w:ascii="Times New Roman" w:hAnsi="Times New Roman"/>
                <w:sz w:val="20"/>
                <w:szCs w:val="20"/>
              </w:rPr>
              <w:t xml:space="preserve">Задача </w:t>
            </w:r>
          </w:p>
        </w:tc>
        <w:tc>
          <w:tcPr>
            <w:tcW w:w="2260" w:type="dxa"/>
            <w:tcBorders>
              <w:bottom w:val="single" w:sz="8" w:space="0" w:color="auto"/>
            </w:tcBorders>
            <w:vAlign w:val="bottom"/>
          </w:tcPr>
          <w:p w:rsidR="00E82476" w:rsidRPr="00FF13F3" w:rsidRDefault="00E82476" w:rsidP="00776E7E">
            <w:pPr>
              <w:spacing w:after="0" w:line="240" w:lineRule="auto"/>
              <w:rPr>
                <w:rFonts w:ascii="Times New Roman" w:hAnsi="Times New Roman"/>
                <w:sz w:val="20"/>
                <w:szCs w:val="20"/>
              </w:rPr>
            </w:pPr>
          </w:p>
        </w:tc>
        <w:tc>
          <w:tcPr>
            <w:tcW w:w="2380" w:type="dxa"/>
            <w:tcBorders>
              <w:bottom w:val="single" w:sz="8" w:space="0" w:color="auto"/>
            </w:tcBorders>
            <w:vAlign w:val="bottom"/>
          </w:tcPr>
          <w:p w:rsidR="00E82476" w:rsidRPr="00FF13F3" w:rsidRDefault="00E82476" w:rsidP="00776E7E">
            <w:pPr>
              <w:spacing w:after="0" w:line="240" w:lineRule="auto"/>
              <w:rPr>
                <w:rFonts w:ascii="Times New Roman" w:hAnsi="Times New Roman"/>
                <w:sz w:val="20"/>
                <w:szCs w:val="20"/>
              </w:rPr>
            </w:pPr>
          </w:p>
        </w:tc>
        <w:tc>
          <w:tcPr>
            <w:tcW w:w="2340" w:type="dxa"/>
            <w:tcBorders>
              <w:bottom w:val="single" w:sz="8" w:space="0" w:color="auto"/>
              <w:right w:val="single" w:sz="8" w:space="0" w:color="auto"/>
            </w:tcBorders>
            <w:vAlign w:val="bottom"/>
          </w:tcPr>
          <w:p w:rsidR="00E82476" w:rsidRPr="00FF13F3" w:rsidRDefault="00E82476" w:rsidP="00776E7E">
            <w:pPr>
              <w:spacing w:after="0" w:line="240" w:lineRule="auto"/>
              <w:rPr>
                <w:rFonts w:ascii="Times New Roman" w:hAnsi="Times New Roman"/>
                <w:sz w:val="20"/>
                <w:szCs w:val="20"/>
              </w:rPr>
            </w:pPr>
          </w:p>
        </w:tc>
        <w:tc>
          <w:tcPr>
            <w:tcW w:w="30" w:type="dxa"/>
            <w:vAlign w:val="bottom"/>
          </w:tcPr>
          <w:p w:rsidR="00E82476" w:rsidRPr="00FF13F3" w:rsidRDefault="00E82476" w:rsidP="00776E7E">
            <w:pPr>
              <w:spacing w:after="0" w:line="240" w:lineRule="auto"/>
              <w:rPr>
                <w:rFonts w:ascii="Times New Roman" w:hAnsi="Times New Roman"/>
                <w:sz w:val="20"/>
                <w:szCs w:val="20"/>
              </w:rPr>
            </w:pPr>
          </w:p>
        </w:tc>
      </w:tr>
      <w:tr w:rsidR="00E82476" w:rsidRPr="00FF13F3" w:rsidTr="00776E7E">
        <w:trPr>
          <w:trHeight w:val="1922"/>
        </w:trPr>
        <w:tc>
          <w:tcPr>
            <w:tcW w:w="3261" w:type="dxa"/>
            <w:tcBorders>
              <w:left w:val="single" w:sz="8" w:space="0" w:color="auto"/>
              <w:bottom w:val="single" w:sz="4" w:space="0" w:color="auto"/>
              <w:right w:val="single" w:sz="8" w:space="0" w:color="auto"/>
            </w:tcBorders>
            <w:vAlign w:val="center"/>
          </w:tcPr>
          <w:p w:rsidR="00E82476" w:rsidRPr="00FF13F3" w:rsidRDefault="00E82476" w:rsidP="00776E7E">
            <w:pPr>
              <w:spacing w:after="0" w:line="240" w:lineRule="auto"/>
              <w:ind w:left="100"/>
              <w:jc w:val="center"/>
              <w:rPr>
                <w:rFonts w:ascii="Times New Roman" w:hAnsi="Times New Roman"/>
                <w:sz w:val="20"/>
                <w:szCs w:val="20"/>
              </w:rPr>
            </w:pPr>
            <w:r w:rsidRPr="00FF13F3">
              <w:rPr>
                <w:rFonts w:ascii="Times New Roman" w:hAnsi="Times New Roman"/>
                <w:sz w:val="20"/>
                <w:szCs w:val="20"/>
              </w:rPr>
              <w:t xml:space="preserve">1. Ремонт дворовых территорий многоквартирных жилых домов </w:t>
            </w:r>
          </w:p>
        </w:tc>
        <w:tc>
          <w:tcPr>
            <w:tcW w:w="1842" w:type="dxa"/>
            <w:tcBorders>
              <w:bottom w:val="single" w:sz="4" w:space="0" w:color="auto"/>
              <w:right w:val="single" w:sz="8"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Отдел городской инфраструктуры, отдел архитектуры, МКУ «Служба заказчика»</w:t>
            </w:r>
          </w:p>
        </w:tc>
        <w:tc>
          <w:tcPr>
            <w:tcW w:w="1177" w:type="dxa"/>
            <w:tcBorders>
              <w:bottom w:val="single" w:sz="4" w:space="0" w:color="auto"/>
              <w:right w:val="single" w:sz="8"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Июнь 2017г.</w:t>
            </w:r>
          </w:p>
        </w:tc>
        <w:tc>
          <w:tcPr>
            <w:tcW w:w="1300" w:type="dxa"/>
            <w:tcBorders>
              <w:bottom w:val="single" w:sz="4" w:space="0" w:color="auto"/>
              <w:right w:val="single" w:sz="8"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Декабрь</w:t>
            </w:r>
          </w:p>
          <w:p w:rsidR="00E82476" w:rsidRPr="00FF13F3" w:rsidRDefault="00E82476" w:rsidP="00776E7E">
            <w:pPr>
              <w:spacing w:after="0" w:line="240" w:lineRule="auto"/>
              <w:jc w:val="center"/>
              <w:rPr>
                <w:rFonts w:ascii="Times New Roman" w:hAnsi="Times New Roman"/>
                <w:sz w:val="20"/>
                <w:szCs w:val="20"/>
              </w:rPr>
            </w:pPr>
            <w:smartTag w:uri="urn:schemas-microsoft-com:office:smarttags" w:element="metricconverter">
              <w:smartTagPr>
                <w:attr w:name="ProductID" w:val="2017 г"/>
              </w:smartTagPr>
              <w:r w:rsidRPr="00FF13F3">
                <w:rPr>
                  <w:rFonts w:ascii="Times New Roman" w:hAnsi="Times New Roman"/>
                  <w:sz w:val="20"/>
                  <w:szCs w:val="20"/>
                </w:rPr>
                <w:t>2017 г</w:t>
              </w:r>
            </w:smartTag>
            <w:r w:rsidRPr="00FF13F3">
              <w:rPr>
                <w:rFonts w:ascii="Times New Roman" w:hAnsi="Times New Roman"/>
                <w:sz w:val="20"/>
                <w:szCs w:val="20"/>
              </w:rPr>
              <w:t>.</w:t>
            </w:r>
          </w:p>
        </w:tc>
        <w:tc>
          <w:tcPr>
            <w:tcW w:w="320" w:type="dxa"/>
            <w:tcBorders>
              <w:bottom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2260" w:type="dxa"/>
            <w:tcBorders>
              <w:bottom w:val="single" w:sz="4" w:space="0" w:color="auto"/>
              <w:right w:val="single" w:sz="8" w:space="0" w:color="auto"/>
            </w:tcBorders>
            <w:vAlign w:val="center"/>
          </w:tcPr>
          <w:p w:rsidR="00E82476" w:rsidRPr="00FF13F3" w:rsidRDefault="00E82476" w:rsidP="00776E7E">
            <w:pPr>
              <w:tabs>
                <w:tab w:val="left" w:pos="5245"/>
              </w:tabs>
              <w:spacing w:after="0" w:line="240" w:lineRule="auto"/>
              <w:jc w:val="center"/>
              <w:rPr>
                <w:rFonts w:ascii="Times New Roman" w:hAnsi="Times New Roman"/>
                <w:sz w:val="20"/>
                <w:szCs w:val="20"/>
              </w:rPr>
            </w:pPr>
            <w:r w:rsidRPr="00FF13F3">
              <w:rPr>
                <w:rFonts w:ascii="Times New Roman" w:hAnsi="Times New Roman"/>
                <w:sz w:val="20"/>
                <w:szCs w:val="20"/>
              </w:rPr>
              <w:t>Увеличение дворовых территорий многоквартирных домов, проездов к дворовым территориям, отвечающих нормативным требованиям</w:t>
            </w:r>
          </w:p>
        </w:tc>
        <w:tc>
          <w:tcPr>
            <w:tcW w:w="2380" w:type="dxa"/>
            <w:tcBorders>
              <w:bottom w:val="single" w:sz="4" w:space="0" w:color="auto"/>
              <w:right w:val="single" w:sz="8"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Ремонт</w:t>
            </w:r>
          </w:p>
        </w:tc>
        <w:tc>
          <w:tcPr>
            <w:tcW w:w="2340" w:type="dxa"/>
            <w:tcBorders>
              <w:bottom w:val="single" w:sz="4" w:space="0" w:color="auto"/>
              <w:right w:val="single" w:sz="8" w:space="0" w:color="auto"/>
            </w:tcBorders>
            <w:vAlign w:val="center"/>
          </w:tcPr>
          <w:p w:rsidR="00E82476" w:rsidRPr="00FF13F3" w:rsidRDefault="00E82476" w:rsidP="00776E7E">
            <w:pPr>
              <w:spacing w:after="0" w:line="240" w:lineRule="auto"/>
              <w:ind w:left="100"/>
              <w:jc w:val="center"/>
              <w:rPr>
                <w:rFonts w:ascii="Times New Roman" w:hAnsi="Times New Roman"/>
                <w:sz w:val="20"/>
                <w:szCs w:val="20"/>
              </w:rPr>
            </w:pPr>
            <w:r w:rsidRPr="00FF13F3">
              <w:rPr>
                <w:rFonts w:ascii="Times New Roman" w:hAnsi="Times New Roman"/>
                <w:sz w:val="20"/>
                <w:szCs w:val="20"/>
              </w:rPr>
              <w:t>Показатель 1.1</w:t>
            </w:r>
          </w:p>
          <w:p w:rsidR="00E82476" w:rsidRPr="00FF13F3" w:rsidRDefault="00E82476" w:rsidP="00776E7E">
            <w:pPr>
              <w:spacing w:after="0" w:line="240" w:lineRule="auto"/>
              <w:ind w:left="100"/>
              <w:jc w:val="center"/>
              <w:rPr>
                <w:rFonts w:ascii="Times New Roman" w:hAnsi="Times New Roman"/>
                <w:sz w:val="20"/>
                <w:szCs w:val="20"/>
              </w:rPr>
            </w:pPr>
            <w:r w:rsidRPr="00FF13F3">
              <w:rPr>
                <w:rFonts w:ascii="Times New Roman" w:hAnsi="Times New Roman"/>
                <w:sz w:val="20"/>
                <w:szCs w:val="20"/>
              </w:rPr>
              <w:t>Показатель 1.2</w:t>
            </w:r>
          </w:p>
          <w:p w:rsidR="00E82476" w:rsidRPr="00FF13F3" w:rsidRDefault="00E82476" w:rsidP="00776E7E">
            <w:pPr>
              <w:spacing w:after="0" w:line="240" w:lineRule="auto"/>
              <w:ind w:left="100"/>
              <w:jc w:val="center"/>
              <w:rPr>
                <w:rFonts w:ascii="Times New Roman" w:hAnsi="Times New Roman"/>
                <w:sz w:val="20"/>
                <w:szCs w:val="20"/>
              </w:rPr>
            </w:pPr>
            <w:r w:rsidRPr="00FF13F3">
              <w:rPr>
                <w:rFonts w:ascii="Times New Roman" w:hAnsi="Times New Roman"/>
                <w:sz w:val="20"/>
                <w:szCs w:val="20"/>
              </w:rPr>
              <w:t>Показатель 1.3</w:t>
            </w:r>
          </w:p>
        </w:tc>
        <w:tc>
          <w:tcPr>
            <w:tcW w:w="30" w:type="dxa"/>
            <w:vAlign w:val="bottom"/>
          </w:tcPr>
          <w:p w:rsidR="00E82476" w:rsidRPr="00FF13F3" w:rsidRDefault="00E82476" w:rsidP="00776E7E">
            <w:pPr>
              <w:spacing w:after="0" w:line="240" w:lineRule="auto"/>
              <w:rPr>
                <w:rFonts w:ascii="Times New Roman" w:hAnsi="Times New Roman"/>
                <w:sz w:val="20"/>
                <w:szCs w:val="20"/>
              </w:rPr>
            </w:pPr>
          </w:p>
        </w:tc>
      </w:tr>
      <w:tr w:rsidR="00E82476" w:rsidRPr="00FF13F3" w:rsidTr="00776E7E">
        <w:trPr>
          <w:trHeight w:val="239"/>
        </w:trPr>
        <w:tc>
          <w:tcPr>
            <w:tcW w:w="3261" w:type="dxa"/>
            <w:tcBorders>
              <w:top w:val="single" w:sz="4" w:space="0" w:color="auto"/>
              <w:left w:val="single" w:sz="8" w:space="0" w:color="auto"/>
              <w:right w:val="single" w:sz="8"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1842" w:type="dxa"/>
            <w:tcBorders>
              <w:top w:val="single" w:sz="4" w:space="0" w:color="auto"/>
              <w:right w:val="single" w:sz="8"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1177" w:type="dxa"/>
            <w:tcBorders>
              <w:top w:val="single" w:sz="4" w:space="0" w:color="auto"/>
              <w:right w:val="single" w:sz="8"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1300" w:type="dxa"/>
            <w:tcBorders>
              <w:top w:val="single" w:sz="4" w:space="0" w:color="auto"/>
              <w:right w:val="single" w:sz="8"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320" w:type="dxa"/>
            <w:tcBorders>
              <w:top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2260" w:type="dxa"/>
            <w:tcBorders>
              <w:top w:val="single" w:sz="4" w:space="0" w:color="auto"/>
              <w:right w:val="single" w:sz="8"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2380" w:type="dxa"/>
            <w:tcBorders>
              <w:top w:val="single" w:sz="4" w:space="0" w:color="auto"/>
              <w:right w:val="single" w:sz="8"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2340" w:type="dxa"/>
            <w:tcBorders>
              <w:top w:val="single" w:sz="4" w:space="0" w:color="auto"/>
              <w:right w:val="single" w:sz="8" w:space="0" w:color="auto"/>
            </w:tcBorders>
            <w:vAlign w:val="center"/>
          </w:tcPr>
          <w:p w:rsidR="00E82476" w:rsidRPr="00FF13F3" w:rsidRDefault="00E82476" w:rsidP="00776E7E">
            <w:pPr>
              <w:spacing w:after="0" w:line="240" w:lineRule="auto"/>
              <w:ind w:left="100"/>
              <w:jc w:val="center"/>
              <w:rPr>
                <w:rFonts w:ascii="Times New Roman" w:hAnsi="Times New Roman"/>
                <w:sz w:val="20"/>
                <w:szCs w:val="20"/>
              </w:rPr>
            </w:pPr>
            <w:r w:rsidRPr="00FF13F3">
              <w:rPr>
                <w:rFonts w:ascii="Times New Roman" w:hAnsi="Times New Roman"/>
                <w:sz w:val="20"/>
                <w:szCs w:val="20"/>
              </w:rPr>
              <w:t>Показатель 1.4</w:t>
            </w:r>
          </w:p>
        </w:tc>
        <w:tc>
          <w:tcPr>
            <w:tcW w:w="30" w:type="dxa"/>
            <w:vAlign w:val="bottom"/>
          </w:tcPr>
          <w:p w:rsidR="00E82476" w:rsidRPr="00FF13F3" w:rsidRDefault="00E82476" w:rsidP="00776E7E">
            <w:pPr>
              <w:spacing w:after="0" w:line="240" w:lineRule="auto"/>
              <w:rPr>
                <w:rFonts w:ascii="Times New Roman" w:hAnsi="Times New Roman"/>
                <w:sz w:val="20"/>
                <w:szCs w:val="20"/>
              </w:rPr>
            </w:pPr>
          </w:p>
        </w:tc>
      </w:tr>
      <w:tr w:rsidR="00E82476" w:rsidRPr="00FF13F3" w:rsidTr="00776E7E">
        <w:trPr>
          <w:trHeight w:val="252"/>
        </w:trPr>
        <w:tc>
          <w:tcPr>
            <w:tcW w:w="3261" w:type="dxa"/>
            <w:tcBorders>
              <w:left w:val="single" w:sz="8" w:space="0" w:color="auto"/>
              <w:bottom w:val="single" w:sz="4" w:space="0" w:color="auto"/>
              <w:right w:val="single" w:sz="8" w:space="0" w:color="auto"/>
            </w:tcBorders>
            <w:vAlign w:val="center"/>
          </w:tcPr>
          <w:p w:rsidR="00E82476" w:rsidRPr="00FF13F3" w:rsidRDefault="00E82476" w:rsidP="00776E7E">
            <w:pPr>
              <w:spacing w:after="0" w:line="240" w:lineRule="auto"/>
              <w:ind w:left="100"/>
              <w:jc w:val="center"/>
              <w:rPr>
                <w:rFonts w:ascii="Times New Roman" w:hAnsi="Times New Roman"/>
                <w:sz w:val="20"/>
                <w:szCs w:val="20"/>
              </w:rPr>
            </w:pPr>
            <w:r w:rsidRPr="00FF13F3">
              <w:rPr>
                <w:rFonts w:ascii="Times New Roman" w:hAnsi="Times New Roman"/>
                <w:sz w:val="20"/>
                <w:szCs w:val="20"/>
              </w:rPr>
              <w:t>2. Благоустройство участка территории площади имени Ленина городского округа Тейково</w:t>
            </w:r>
          </w:p>
        </w:tc>
        <w:tc>
          <w:tcPr>
            <w:tcW w:w="1842" w:type="dxa"/>
            <w:tcBorders>
              <w:bottom w:val="single" w:sz="4" w:space="0" w:color="auto"/>
              <w:right w:val="single" w:sz="8"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Отдел городской инфраструктуры, отдел архитектуры, МКУ «Служба заказчика»</w:t>
            </w:r>
          </w:p>
        </w:tc>
        <w:tc>
          <w:tcPr>
            <w:tcW w:w="1177" w:type="dxa"/>
            <w:tcBorders>
              <w:bottom w:val="single" w:sz="4" w:space="0" w:color="auto"/>
              <w:right w:val="single" w:sz="8"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Июнь 2017г.</w:t>
            </w:r>
          </w:p>
        </w:tc>
        <w:tc>
          <w:tcPr>
            <w:tcW w:w="1300" w:type="dxa"/>
            <w:tcBorders>
              <w:bottom w:val="single" w:sz="4" w:space="0" w:color="auto"/>
              <w:right w:val="single" w:sz="8"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Декабрь</w:t>
            </w:r>
          </w:p>
          <w:p w:rsidR="00E82476" w:rsidRPr="00FF13F3" w:rsidRDefault="00E82476" w:rsidP="00776E7E">
            <w:pPr>
              <w:spacing w:after="0" w:line="240" w:lineRule="auto"/>
              <w:jc w:val="center"/>
              <w:rPr>
                <w:rFonts w:ascii="Times New Roman" w:hAnsi="Times New Roman"/>
                <w:sz w:val="20"/>
                <w:szCs w:val="20"/>
              </w:rPr>
            </w:pPr>
            <w:smartTag w:uri="urn:schemas-microsoft-com:office:smarttags" w:element="metricconverter">
              <w:smartTagPr>
                <w:attr w:name="ProductID" w:val="2017 г"/>
              </w:smartTagPr>
              <w:r w:rsidRPr="00FF13F3">
                <w:rPr>
                  <w:rFonts w:ascii="Times New Roman" w:hAnsi="Times New Roman"/>
                  <w:sz w:val="20"/>
                  <w:szCs w:val="20"/>
                </w:rPr>
                <w:t>2017 г</w:t>
              </w:r>
            </w:smartTag>
            <w:r w:rsidRPr="00FF13F3">
              <w:rPr>
                <w:rFonts w:ascii="Times New Roman" w:hAnsi="Times New Roman"/>
                <w:sz w:val="20"/>
                <w:szCs w:val="20"/>
              </w:rPr>
              <w:t>.</w:t>
            </w:r>
          </w:p>
        </w:tc>
        <w:tc>
          <w:tcPr>
            <w:tcW w:w="320" w:type="dxa"/>
            <w:tcBorders>
              <w:bottom w:val="single" w:sz="4"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p>
        </w:tc>
        <w:tc>
          <w:tcPr>
            <w:tcW w:w="2260" w:type="dxa"/>
            <w:tcBorders>
              <w:bottom w:val="single" w:sz="4" w:space="0" w:color="auto"/>
              <w:right w:val="single" w:sz="8" w:space="0" w:color="auto"/>
            </w:tcBorders>
            <w:vAlign w:val="center"/>
          </w:tcPr>
          <w:p w:rsidR="00E82476" w:rsidRPr="00FF13F3" w:rsidRDefault="00E82476" w:rsidP="00776E7E">
            <w:pPr>
              <w:tabs>
                <w:tab w:val="left" w:pos="5245"/>
              </w:tabs>
              <w:spacing w:after="0" w:line="240" w:lineRule="auto"/>
              <w:jc w:val="center"/>
              <w:rPr>
                <w:rFonts w:ascii="Times New Roman" w:hAnsi="Times New Roman"/>
                <w:sz w:val="20"/>
                <w:szCs w:val="20"/>
              </w:rPr>
            </w:pPr>
            <w:r w:rsidRPr="00FF13F3">
              <w:rPr>
                <w:rFonts w:ascii="Times New Roman" w:hAnsi="Times New Roman"/>
                <w:sz w:val="20"/>
                <w:szCs w:val="20"/>
              </w:rPr>
              <w:t>Увеличение благоустроенных территорий общественного назначения, отвечающих потребностям жителей</w:t>
            </w:r>
          </w:p>
        </w:tc>
        <w:tc>
          <w:tcPr>
            <w:tcW w:w="2380" w:type="dxa"/>
            <w:tcBorders>
              <w:bottom w:val="single" w:sz="4" w:space="0" w:color="auto"/>
              <w:right w:val="single" w:sz="8" w:space="0" w:color="auto"/>
            </w:tcBorders>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Благоустройство</w:t>
            </w:r>
          </w:p>
        </w:tc>
        <w:tc>
          <w:tcPr>
            <w:tcW w:w="2340" w:type="dxa"/>
            <w:tcBorders>
              <w:bottom w:val="single" w:sz="4" w:space="0" w:color="auto"/>
              <w:right w:val="single" w:sz="8" w:space="0" w:color="auto"/>
            </w:tcBorders>
            <w:vAlign w:val="center"/>
          </w:tcPr>
          <w:p w:rsidR="00E82476" w:rsidRPr="00FF13F3" w:rsidRDefault="00E82476" w:rsidP="00776E7E">
            <w:pPr>
              <w:spacing w:after="0" w:line="240" w:lineRule="auto"/>
              <w:ind w:left="100"/>
              <w:jc w:val="center"/>
              <w:rPr>
                <w:rFonts w:ascii="Times New Roman" w:hAnsi="Times New Roman"/>
                <w:sz w:val="20"/>
                <w:szCs w:val="20"/>
              </w:rPr>
            </w:pPr>
            <w:r w:rsidRPr="00FF13F3">
              <w:rPr>
                <w:rFonts w:ascii="Times New Roman" w:hAnsi="Times New Roman"/>
                <w:sz w:val="20"/>
                <w:szCs w:val="20"/>
              </w:rPr>
              <w:t>Показатель 1.5</w:t>
            </w:r>
          </w:p>
        </w:tc>
        <w:tc>
          <w:tcPr>
            <w:tcW w:w="30" w:type="dxa"/>
            <w:vAlign w:val="bottom"/>
          </w:tcPr>
          <w:p w:rsidR="00E82476" w:rsidRPr="00FF13F3" w:rsidRDefault="00E82476" w:rsidP="00776E7E">
            <w:pPr>
              <w:spacing w:after="0" w:line="240" w:lineRule="auto"/>
              <w:rPr>
                <w:rFonts w:ascii="Times New Roman" w:hAnsi="Times New Roman"/>
                <w:sz w:val="20"/>
                <w:szCs w:val="20"/>
              </w:rPr>
            </w:pPr>
          </w:p>
        </w:tc>
      </w:tr>
    </w:tbl>
    <w:p w:rsidR="00E82476" w:rsidRPr="00FF13F3" w:rsidRDefault="00E82476" w:rsidP="00E82476">
      <w:pPr>
        <w:spacing w:after="0" w:line="240" w:lineRule="auto"/>
        <w:jc w:val="both"/>
        <w:rPr>
          <w:rFonts w:ascii="Times New Roman" w:hAnsi="Times New Roman"/>
          <w:sz w:val="20"/>
          <w:szCs w:val="20"/>
        </w:rPr>
      </w:pPr>
    </w:p>
    <w:p w:rsidR="00E82476" w:rsidRPr="00FF13F3" w:rsidRDefault="00E82476" w:rsidP="00E82476">
      <w:pPr>
        <w:spacing w:after="0" w:line="240" w:lineRule="auto"/>
        <w:jc w:val="right"/>
        <w:rPr>
          <w:rFonts w:ascii="Times New Roman" w:hAnsi="Times New Roman"/>
          <w:sz w:val="20"/>
          <w:szCs w:val="20"/>
        </w:rPr>
      </w:pP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Приложение № 4</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к подпрограмме «Формирование современной городской среды» на 2017 год</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муниципальной программы городского округа Тейково</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«Обеспечение населения городского округа    Тейково услугами жилищно-коммунального</w:t>
      </w:r>
    </w:p>
    <w:p w:rsidR="00E82476" w:rsidRPr="00FF13F3" w:rsidRDefault="00E82476" w:rsidP="00E82476">
      <w:pPr>
        <w:pStyle w:val="afa"/>
        <w:tabs>
          <w:tab w:val="left" w:pos="-5387"/>
        </w:tabs>
        <w:spacing w:after="0"/>
        <w:ind w:left="11160"/>
        <w:jc w:val="right"/>
        <w:rPr>
          <w:sz w:val="20"/>
          <w:szCs w:val="20"/>
        </w:rPr>
      </w:pPr>
      <w:r w:rsidRPr="00FF13F3">
        <w:rPr>
          <w:sz w:val="20"/>
          <w:szCs w:val="20"/>
        </w:rPr>
        <w:t xml:space="preserve"> хозяйства и развитие транспортной системы»</w:t>
      </w:r>
    </w:p>
    <w:p w:rsidR="00E82476" w:rsidRPr="00FF13F3" w:rsidRDefault="00E82476" w:rsidP="00E82476">
      <w:pPr>
        <w:pStyle w:val="afa"/>
        <w:tabs>
          <w:tab w:val="left" w:pos="-5387"/>
        </w:tabs>
        <w:spacing w:after="0"/>
        <w:ind w:left="1843"/>
        <w:jc w:val="center"/>
        <w:rPr>
          <w:b/>
          <w:sz w:val="20"/>
          <w:szCs w:val="20"/>
        </w:rPr>
      </w:pPr>
      <w:r w:rsidRPr="00FF13F3">
        <w:rPr>
          <w:b/>
          <w:bCs/>
          <w:sz w:val="20"/>
          <w:szCs w:val="20"/>
        </w:rPr>
        <w:lastRenderedPageBreak/>
        <w:t xml:space="preserve">Ресурсное обеспечение реализации </w:t>
      </w:r>
      <w:r w:rsidRPr="00FF13F3">
        <w:rPr>
          <w:b/>
          <w:sz w:val="20"/>
          <w:szCs w:val="20"/>
        </w:rPr>
        <w:t>муниципальной подпрограммы</w:t>
      </w:r>
    </w:p>
    <w:p w:rsidR="00E82476" w:rsidRPr="00FF13F3" w:rsidRDefault="00E82476" w:rsidP="00E82476">
      <w:pPr>
        <w:pStyle w:val="afa"/>
        <w:tabs>
          <w:tab w:val="left" w:pos="-5387"/>
        </w:tabs>
        <w:spacing w:after="0"/>
        <w:ind w:left="1843"/>
        <w:jc w:val="center"/>
        <w:rPr>
          <w:b/>
          <w:sz w:val="20"/>
          <w:szCs w:val="20"/>
        </w:rPr>
      </w:pPr>
      <w:r w:rsidRPr="00FF13F3">
        <w:rPr>
          <w:b/>
          <w:sz w:val="20"/>
          <w:szCs w:val="20"/>
        </w:rPr>
        <w:t>«Формирование современной городской среды» городского округа Тейково на 2017 год</w:t>
      </w:r>
    </w:p>
    <w:tbl>
      <w:tblPr>
        <w:tblW w:w="15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946"/>
        <w:gridCol w:w="2909"/>
        <w:gridCol w:w="3040"/>
      </w:tblGrid>
      <w:tr w:rsidR="00E82476" w:rsidRPr="00FF13F3" w:rsidTr="00776E7E">
        <w:trPr>
          <w:trHeight w:val="276"/>
        </w:trPr>
        <w:tc>
          <w:tcPr>
            <w:tcW w:w="2835" w:type="dxa"/>
            <w:vMerge w:val="restart"/>
          </w:tcPr>
          <w:p w:rsidR="00E82476" w:rsidRPr="00FF13F3" w:rsidRDefault="00E82476" w:rsidP="00776E7E">
            <w:pPr>
              <w:pStyle w:val="afa"/>
              <w:tabs>
                <w:tab w:val="left" w:pos="-5387"/>
              </w:tabs>
              <w:spacing w:after="0"/>
              <w:rPr>
                <w:b/>
                <w:sz w:val="20"/>
                <w:szCs w:val="20"/>
              </w:rPr>
            </w:pPr>
            <w:r w:rsidRPr="00FF13F3">
              <w:rPr>
                <w:sz w:val="20"/>
                <w:szCs w:val="20"/>
              </w:rPr>
              <w:t>Наименование</w:t>
            </w:r>
          </w:p>
        </w:tc>
        <w:tc>
          <w:tcPr>
            <w:tcW w:w="6946" w:type="dxa"/>
            <w:vMerge w:val="restart"/>
          </w:tcPr>
          <w:p w:rsidR="00E82476" w:rsidRPr="00FF13F3" w:rsidRDefault="00E82476" w:rsidP="00776E7E">
            <w:pPr>
              <w:pStyle w:val="afa"/>
              <w:tabs>
                <w:tab w:val="left" w:pos="-5387"/>
              </w:tabs>
              <w:spacing w:after="0"/>
              <w:rPr>
                <w:b/>
                <w:sz w:val="20"/>
                <w:szCs w:val="20"/>
              </w:rPr>
            </w:pPr>
            <w:r w:rsidRPr="00FF13F3">
              <w:rPr>
                <w:rFonts w:eastAsia="Calibri"/>
                <w:sz w:val="20"/>
                <w:szCs w:val="20"/>
              </w:rPr>
              <w:t>Ответственный исполнитель, соисполнитель, государственный (муниципальный) заказчик- координатор, участник</w:t>
            </w:r>
          </w:p>
        </w:tc>
        <w:tc>
          <w:tcPr>
            <w:tcW w:w="2909" w:type="dxa"/>
            <w:vMerge w:val="restart"/>
          </w:tcPr>
          <w:p w:rsidR="00E82476" w:rsidRPr="00FF13F3" w:rsidRDefault="00E82476" w:rsidP="00776E7E">
            <w:pPr>
              <w:pStyle w:val="afa"/>
              <w:tabs>
                <w:tab w:val="left" w:pos="-5387"/>
              </w:tabs>
              <w:spacing w:after="0"/>
              <w:rPr>
                <w:sz w:val="20"/>
                <w:szCs w:val="20"/>
              </w:rPr>
            </w:pPr>
            <w:r w:rsidRPr="00FF13F3">
              <w:rPr>
                <w:sz w:val="20"/>
                <w:szCs w:val="20"/>
              </w:rPr>
              <w:t>Источник финансирования</w:t>
            </w:r>
          </w:p>
        </w:tc>
        <w:tc>
          <w:tcPr>
            <w:tcW w:w="3040" w:type="dxa"/>
            <w:vMerge w:val="restart"/>
          </w:tcPr>
          <w:p w:rsidR="00E82476" w:rsidRPr="00FF13F3" w:rsidRDefault="00E82476" w:rsidP="00776E7E">
            <w:pPr>
              <w:pStyle w:val="afa"/>
              <w:tabs>
                <w:tab w:val="left" w:pos="-5387"/>
              </w:tabs>
              <w:spacing w:after="0"/>
              <w:ind w:left="67" w:hanging="67"/>
              <w:rPr>
                <w:b/>
                <w:sz w:val="20"/>
                <w:szCs w:val="20"/>
              </w:rPr>
            </w:pPr>
            <w:r w:rsidRPr="00FF13F3">
              <w:rPr>
                <w:sz w:val="20"/>
                <w:szCs w:val="20"/>
              </w:rPr>
              <w:t>Объемы бюджетных ассигнований (тыс. руб.)</w:t>
            </w:r>
          </w:p>
        </w:tc>
      </w:tr>
      <w:tr w:rsidR="00E82476" w:rsidRPr="00FF13F3" w:rsidTr="00776E7E">
        <w:trPr>
          <w:trHeight w:val="276"/>
        </w:trPr>
        <w:tc>
          <w:tcPr>
            <w:tcW w:w="2835" w:type="dxa"/>
            <w:vMerge/>
          </w:tcPr>
          <w:p w:rsidR="00E82476" w:rsidRPr="00FF13F3" w:rsidRDefault="00E82476" w:rsidP="00776E7E">
            <w:pPr>
              <w:pStyle w:val="afa"/>
              <w:tabs>
                <w:tab w:val="left" w:pos="-5387"/>
              </w:tabs>
              <w:spacing w:after="0"/>
              <w:rPr>
                <w:b/>
                <w:sz w:val="20"/>
                <w:szCs w:val="20"/>
              </w:rPr>
            </w:pPr>
          </w:p>
        </w:tc>
        <w:tc>
          <w:tcPr>
            <w:tcW w:w="6946" w:type="dxa"/>
            <w:vMerge/>
          </w:tcPr>
          <w:p w:rsidR="00E82476" w:rsidRPr="00FF13F3" w:rsidRDefault="00E82476" w:rsidP="00776E7E">
            <w:pPr>
              <w:pStyle w:val="afa"/>
              <w:tabs>
                <w:tab w:val="left" w:pos="-5387"/>
              </w:tabs>
              <w:spacing w:after="0"/>
              <w:rPr>
                <w:b/>
                <w:sz w:val="20"/>
                <w:szCs w:val="20"/>
              </w:rPr>
            </w:pPr>
          </w:p>
        </w:tc>
        <w:tc>
          <w:tcPr>
            <w:tcW w:w="2909" w:type="dxa"/>
            <w:vMerge/>
          </w:tcPr>
          <w:p w:rsidR="00E82476" w:rsidRPr="00FF13F3" w:rsidRDefault="00E82476" w:rsidP="00776E7E">
            <w:pPr>
              <w:pStyle w:val="afa"/>
              <w:tabs>
                <w:tab w:val="left" w:pos="-5387"/>
              </w:tabs>
              <w:spacing w:after="0"/>
              <w:rPr>
                <w:b/>
                <w:sz w:val="20"/>
                <w:szCs w:val="20"/>
              </w:rPr>
            </w:pPr>
          </w:p>
        </w:tc>
        <w:tc>
          <w:tcPr>
            <w:tcW w:w="3040" w:type="dxa"/>
            <w:vMerge/>
          </w:tcPr>
          <w:p w:rsidR="00E82476" w:rsidRPr="00FF13F3" w:rsidRDefault="00E82476" w:rsidP="00776E7E">
            <w:pPr>
              <w:pStyle w:val="afa"/>
              <w:tabs>
                <w:tab w:val="left" w:pos="-5387"/>
              </w:tabs>
              <w:spacing w:after="0"/>
              <w:rPr>
                <w:b/>
                <w:sz w:val="20"/>
                <w:szCs w:val="20"/>
              </w:rPr>
            </w:pPr>
          </w:p>
        </w:tc>
      </w:tr>
      <w:tr w:rsidR="00E82476" w:rsidRPr="00FF13F3" w:rsidTr="00776E7E">
        <w:trPr>
          <w:trHeight w:val="1119"/>
        </w:trPr>
        <w:tc>
          <w:tcPr>
            <w:tcW w:w="2835" w:type="dxa"/>
            <w:vMerge w:val="restart"/>
          </w:tcPr>
          <w:p w:rsidR="00E82476" w:rsidRPr="00FF13F3" w:rsidRDefault="00E82476" w:rsidP="00776E7E">
            <w:pPr>
              <w:tabs>
                <w:tab w:val="left" w:pos="2211"/>
              </w:tabs>
              <w:spacing w:after="0" w:line="240" w:lineRule="auto"/>
              <w:ind w:left="120"/>
              <w:rPr>
                <w:rFonts w:ascii="Times New Roman" w:eastAsia="Calibri" w:hAnsi="Times New Roman"/>
                <w:sz w:val="20"/>
                <w:szCs w:val="20"/>
              </w:rPr>
            </w:pPr>
            <w:r w:rsidRPr="00FF13F3">
              <w:rPr>
                <w:rFonts w:ascii="Times New Roman" w:eastAsia="Calibri" w:hAnsi="Times New Roman"/>
                <w:sz w:val="20"/>
                <w:szCs w:val="20"/>
              </w:rPr>
              <w:t>Подпрограмма «Формирование современной городской среды» на 2017 год</w:t>
            </w:r>
          </w:p>
        </w:tc>
        <w:tc>
          <w:tcPr>
            <w:tcW w:w="6946" w:type="dxa"/>
          </w:tcPr>
          <w:p w:rsidR="00E82476" w:rsidRPr="00FF13F3" w:rsidRDefault="00E82476" w:rsidP="00776E7E">
            <w:pPr>
              <w:spacing w:after="0" w:line="240" w:lineRule="auto"/>
              <w:jc w:val="center"/>
              <w:rPr>
                <w:rFonts w:ascii="Times New Roman" w:eastAsia="Calibri" w:hAnsi="Times New Roman"/>
                <w:sz w:val="20"/>
                <w:szCs w:val="20"/>
              </w:rPr>
            </w:pPr>
            <w:r w:rsidRPr="00FF13F3">
              <w:rPr>
                <w:rFonts w:ascii="Times New Roman" w:eastAsia="Calibri" w:hAnsi="Times New Roman"/>
                <w:sz w:val="20"/>
                <w:szCs w:val="20"/>
              </w:rPr>
              <w:t>всего в том числе:</w:t>
            </w:r>
          </w:p>
          <w:p w:rsidR="00E82476" w:rsidRPr="00FF13F3" w:rsidRDefault="00E82476" w:rsidP="00776E7E">
            <w:pPr>
              <w:spacing w:after="0" w:line="240" w:lineRule="auto"/>
              <w:jc w:val="center"/>
              <w:rPr>
                <w:rFonts w:ascii="Times New Roman" w:hAnsi="Times New Roman"/>
                <w:b/>
                <w:sz w:val="20"/>
                <w:szCs w:val="20"/>
              </w:rPr>
            </w:pPr>
            <w:r w:rsidRPr="00FF13F3">
              <w:rPr>
                <w:rFonts w:ascii="Times New Roman" w:eastAsia="Calibri" w:hAnsi="Times New Roman"/>
                <w:b/>
                <w:sz w:val="20"/>
                <w:szCs w:val="20"/>
              </w:rPr>
              <w:t>Ответственный исполнитель</w:t>
            </w:r>
            <w:r w:rsidRPr="00FF13F3">
              <w:rPr>
                <w:rFonts w:ascii="Times New Roman" w:eastAsia="Calibri" w:hAnsi="Times New Roman"/>
                <w:sz w:val="20"/>
                <w:szCs w:val="20"/>
              </w:rPr>
              <w:t xml:space="preserve"> – Отдел городской инфраструктуры администрации городского округа Тейково</w:t>
            </w:r>
          </w:p>
        </w:tc>
        <w:tc>
          <w:tcPr>
            <w:tcW w:w="2909" w:type="dxa"/>
          </w:tcPr>
          <w:p w:rsidR="00E82476" w:rsidRPr="00FF13F3" w:rsidRDefault="00E82476" w:rsidP="00776E7E">
            <w:pPr>
              <w:pStyle w:val="afa"/>
              <w:tabs>
                <w:tab w:val="left" w:pos="-5387"/>
              </w:tabs>
              <w:spacing w:after="0"/>
              <w:jc w:val="center"/>
              <w:rPr>
                <w:b/>
                <w:sz w:val="20"/>
                <w:szCs w:val="20"/>
              </w:rPr>
            </w:pPr>
            <w:r w:rsidRPr="00FF13F3">
              <w:rPr>
                <w:sz w:val="20"/>
                <w:szCs w:val="20"/>
              </w:rPr>
              <w:t>-</w:t>
            </w:r>
          </w:p>
        </w:tc>
        <w:tc>
          <w:tcPr>
            <w:tcW w:w="3040" w:type="dxa"/>
          </w:tcPr>
          <w:p w:rsidR="00E82476" w:rsidRPr="00FF13F3" w:rsidRDefault="00E82476" w:rsidP="00776E7E">
            <w:pPr>
              <w:pStyle w:val="afa"/>
              <w:tabs>
                <w:tab w:val="left" w:pos="-5387"/>
              </w:tabs>
              <w:spacing w:after="0"/>
              <w:jc w:val="center"/>
              <w:rPr>
                <w:b/>
                <w:sz w:val="20"/>
                <w:szCs w:val="20"/>
              </w:rPr>
            </w:pPr>
            <w:r w:rsidRPr="00FF13F3">
              <w:rPr>
                <w:sz w:val="20"/>
                <w:szCs w:val="20"/>
              </w:rPr>
              <w:t>-</w:t>
            </w:r>
          </w:p>
        </w:tc>
      </w:tr>
      <w:tr w:rsidR="00E82476" w:rsidRPr="00FF13F3" w:rsidTr="00776E7E">
        <w:tc>
          <w:tcPr>
            <w:tcW w:w="2835" w:type="dxa"/>
            <w:vMerge/>
          </w:tcPr>
          <w:p w:rsidR="00E82476" w:rsidRPr="00FF13F3" w:rsidRDefault="00E82476" w:rsidP="00776E7E">
            <w:pPr>
              <w:pStyle w:val="afa"/>
              <w:tabs>
                <w:tab w:val="left" w:pos="-5387"/>
              </w:tabs>
              <w:spacing w:after="0"/>
              <w:rPr>
                <w:b/>
                <w:sz w:val="20"/>
                <w:szCs w:val="20"/>
              </w:rPr>
            </w:pPr>
          </w:p>
        </w:tc>
        <w:tc>
          <w:tcPr>
            <w:tcW w:w="6946" w:type="dxa"/>
            <w:vAlign w:val="center"/>
          </w:tcPr>
          <w:p w:rsidR="00E82476" w:rsidRPr="00FF13F3" w:rsidRDefault="00E82476" w:rsidP="00776E7E">
            <w:pPr>
              <w:spacing w:after="0" w:line="240" w:lineRule="auto"/>
              <w:jc w:val="center"/>
              <w:rPr>
                <w:rFonts w:ascii="Times New Roman" w:eastAsia="Calibri" w:hAnsi="Times New Roman"/>
                <w:sz w:val="20"/>
                <w:szCs w:val="20"/>
              </w:rPr>
            </w:pPr>
            <w:r w:rsidRPr="00FF13F3">
              <w:rPr>
                <w:rFonts w:ascii="Times New Roman" w:eastAsia="Calibri" w:hAnsi="Times New Roman"/>
                <w:b/>
                <w:sz w:val="20"/>
                <w:szCs w:val="20"/>
              </w:rPr>
              <w:t>Соисполнитель</w:t>
            </w:r>
            <w:r w:rsidRPr="00FF13F3">
              <w:rPr>
                <w:rFonts w:ascii="Times New Roman" w:eastAsia="Calibri" w:hAnsi="Times New Roman"/>
                <w:sz w:val="20"/>
                <w:szCs w:val="20"/>
              </w:rPr>
              <w:t xml:space="preserve"> – Отдел строительства и архитектуры администрации городского округа Тейково</w:t>
            </w:r>
          </w:p>
        </w:tc>
        <w:tc>
          <w:tcPr>
            <w:tcW w:w="2909" w:type="dxa"/>
            <w:vAlign w:val="center"/>
          </w:tcPr>
          <w:p w:rsidR="00E82476" w:rsidRPr="00FF13F3" w:rsidRDefault="00E82476" w:rsidP="00776E7E">
            <w:pPr>
              <w:spacing w:after="0" w:line="240" w:lineRule="auto"/>
              <w:jc w:val="center"/>
              <w:rPr>
                <w:rFonts w:ascii="Times New Roman" w:eastAsia="Calibri" w:hAnsi="Times New Roman"/>
                <w:b/>
                <w:sz w:val="20"/>
                <w:szCs w:val="20"/>
              </w:rPr>
            </w:pPr>
            <w:r w:rsidRPr="00FF13F3">
              <w:rPr>
                <w:rFonts w:ascii="Times New Roman" w:eastAsia="Calibri" w:hAnsi="Times New Roman"/>
                <w:b/>
                <w:sz w:val="20"/>
                <w:szCs w:val="20"/>
              </w:rPr>
              <w:t>-</w:t>
            </w:r>
          </w:p>
        </w:tc>
        <w:tc>
          <w:tcPr>
            <w:tcW w:w="3040" w:type="dxa"/>
            <w:vAlign w:val="center"/>
          </w:tcPr>
          <w:p w:rsidR="00E82476" w:rsidRPr="00FF13F3" w:rsidRDefault="00E82476" w:rsidP="00776E7E">
            <w:pPr>
              <w:spacing w:after="0" w:line="240" w:lineRule="auto"/>
              <w:jc w:val="center"/>
              <w:rPr>
                <w:rFonts w:ascii="Times New Roman" w:eastAsia="Calibri" w:hAnsi="Times New Roman"/>
                <w:b/>
                <w:sz w:val="20"/>
                <w:szCs w:val="20"/>
              </w:rPr>
            </w:pPr>
            <w:r w:rsidRPr="00FF13F3">
              <w:rPr>
                <w:rFonts w:ascii="Times New Roman" w:eastAsia="Calibri" w:hAnsi="Times New Roman"/>
                <w:b/>
                <w:sz w:val="20"/>
                <w:szCs w:val="20"/>
              </w:rPr>
              <w:t>-</w:t>
            </w:r>
          </w:p>
        </w:tc>
      </w:tr>
      <w:tr w:rsidR="00E82476" w:rsidRPr="00FF13F3" w:rsidTr="00776E7E">
        <w:tc>
          <w:tcPr>
            <w:tcW w:w="2835" w:type="dxa"/>
            <w:vMerge/>
          </w:tcPr>
          <w:p w:rsidR="00E82476" w:rsidRPr="00FF13F3" w:rsidRDefault="00E82476" w:rsidP="00776E7E">
            <w:pPr>
              <w:pStyle w:val="afa"/>
              <w:tabs>
                <w:tab w:val="left" w:pos="-5387"/>
              </w:tabs>
              <w:spacing w:after="0"/>
              <w:rPr>
                <w:b/>
                <w:sz w:val="20"/>
                <w:szCs w:val="20"/>
              </w:rPr>
            </w:pPr>
          </w:p>
        </w:tc>
        <w:tc>
          <w:tcPr>
            <w:tcW w:w="6946" w:type="dxa"/>
            <w:vMerge w:val="restart"/>
            <w:vAlign w:val="center"/>
          </w:tcPr>
          <w:p w:rsidR="00E82476" w:rsidRPr="00FF13F3" w:rsidRDefault="00E82476" w:rsidP="00776E7E">
            <w:pPr>
              <w:spacing w:after="0" w:line="240" w:lineRule="auto"/>
              <w:ind w:left="-35"/>
              <w:jc w:val="center"/>
              <w:rPr>
                <w:rFonts w:ascii="Times New Roman" w:eastAsia="Calibri" w:hAnsi="Times New Roman"/>
                <w:sz w:val="20"/>
                <w:szCs w:val="20"/>
              </w:rPr>
            </w:pPr>
            <w:r w:rsidRPr="00FF13F3">
              <w:rPr>
                <w:rFonts w:ascii="Times New Roman" w:eastAsia="Calibri" w:hAnsi="Times New Roman"/>
                <w:b/>
                <w:sz w:val="20"/>
                <w:szCs w:val="20"/>
              </w:rPr>
              <w:t>Муниципальный заказчик</w:t>
            </w:r>
            <w:r w:rsidRPr="00FF13F3">
              <w:rPr>
                <w:rFonts w:ascii="Times New Roman" w:eastAsia="Calibri" w:hAnsi="Times New Roman"/>
                <w:sz w:val="20"/>
                <w:szCs w:val="20"/>
              </w:rPr>
              <w:t xml:space="preserve"> – МКУ «Служба заказчика» </w:t>
            </w:r>
          </w:p>
          <w:p w:rsidR="00E82476" w:rsidRPr="00FF13F3" w:rsidRDefault="00E82476" w:rsidP="00776E7E">
            <w:pPr>
              <w:spacing w:after="0" w:line="240" w:lineRule="auto"/>
              <w:jc w:val="center"/>
              <w:rPr>
                <w:rFonts w:ascii="Times New Roman" w:eastAsia="Calibri" w:hAnsi="Times New Roman"/>
                <w:sz w:val="20"/>
                <w:szCs w:val="20"/>
              </w:rPr>
            </w:pPr>
          </w:p>
        </w:tc>
        <w:tc>
          <w:tcPr>
            <w:tcW w:w="2909" w:type="dxa"/>
            <w:vAlign w:val="center"/>
          </w:tcPr>
          <w:p w:rsidR="00E82476" w:rsidRPr="00FF13F3" w:rsidRDefault="00E82476" w:rsidP="00776E7E">
            <w:pPr>
              <w:pStyle w:val="afa"/>
              <w:tabs>
                <w:tab w:val="left" w:pos="-5387"/>
              </w:tabs>
              <w:spacing w:after="0"/>
              <w:rPr>
                <w:sz w:val="20"/>
                <w:szCs w:val="20"/>
              </w:rPr>
            </w:pPr>
            <w:r w:rsidRPr="00FF13F3">
              <w:rPr>
                <w:sz w:val="20"/>
                <w:szCs w:val="20"/>
              </w:rPr>
              <w:t>Местный бюджет, из них:</w:t>
            </w:r>
          </w:p>
        </w:tc>
        <w:tc>
          <w:tcPr>
            <w:tcW w:w="3040" w:type="dxa"/>
            <w:vAlign w:val="center"/>
          </w:tcPr>
          <w:p w:rsidR="00E82476" w:rsidRPr="00FF13F3" w:rsidRDefault="00E82476" w:rsidP="00776E7E">
            <w:pPr>
              <w:pStyle w:val="afa"/>
              <w:tabs>
                <w:tab w:val="left" w:pos="-5387"/>
              </w:tabs>
              <w:spacing w:after="0"/>
              <w:rPr>
                <w:sz w:val="20"/>
                <w:szCs w:val="20"/>
              </w:rPr>
            </w:pPr>
            <w:r w:rsidRPr="00FF13F3">
              <w:rPr>
                <w:sz w:val="20"/>
                <w:szCs w:val="20"/>
              </w:rPr>
              <w:t>857,80361</w:t>
            </w:r>
          </w:p>
        </w:tc>
      </w:tr>
      <w:tr w:rsidR="00E82476" w:rsidRPr="00FF13F3" w:rsidTr="00776E7E">
        <w:tc>
          <w:tcPr>
            <w:tcW w:w="2835" w:type="dxa"/>
            <w:vMerge/>
          </w:tcPr>
          <w:p w:rsidR="00E82476" w:rsidRPr="00FF13F3" w:rsidRDefault="00E82476" w:rsidP="00776E7E">
            <w:pPr>
              <w:pStyle w:val="afa"/>
              <w:tabs>
                <w:tab w:val="left" w:pos="-5387"/>
              </w:tabs>
              <w:spacing w:after="0"/>
              <w:rPr>
                <w:b/>
                <w:sz w:val="20"/>
                <w:szCs w:val="20"/>
              </w:rPr>
            </w:pPr>
          </w:p>
        </w:tc>
        <w:tc>
          <w:tcPr>
            <w:tcW w:w="6946" w:type="dxa"/>
            <w:vMerge/>
            <w:vAlign w:val="center"/>
          </w:tcPr>
          <w:p w:rsidR="00E82476" w:rsidRPr="00FF13F3" w:rsidRDefault="00E82476" w:rsidP="00776E7E">
            <w:pPr>
              <w:spacing w:after="0" w:line="240" w:lineRule="auto"/>
              <w:ind w:left="-35"/>
              <w:jc w:val="center"/>
              <w:rPr>
                <w:rFonts w:ascii="Times New Roman" w:eastAsia="Calibri" w:hAnsi="Times New Roman"/>
                <w:b/>
                <w:sz w:val="20"/>
                <w:szCs w:val="20"/>
              </w:rPr>
            </w:pPr>
          </w:p>
        </w:tc>
        <w:tc>
          <w:tcPr>
            <w:tcW w:w="2909" w:type="dxa"/>
            <w:vAlign w:val="center"/>
          </w:tcPr>
          <w:p w:rsidR="00E82476" w:rsidRPr="00FF13F3" w:rsidRDefault="00E82476" w:rsidP="00776E7E">
            <w:pPr>
              <w:pStyle w:val="afa"/>
              <w:tabs>
                <w:tab w:val="left" w:pos="-5387"/>
              </w:tabs>
              <w:spacing w:after="0"/>
              <w:jc w:val="right"/>
              <w:rPr>
                <w:sz w:val="20"/>
                <w:szCs w:val="20"/>
              </w:rPr>
            </w:pPr>
            <w:r w:rsidRPr="00FF13F3">
              <w:rPr>
                <w:sz w:val="20"/>
                <w:szCs w:val="20"/>
              </w:rPr>
              <w:t xml:space="preserve">экспертиза смет </w:t>
            </w:r>
          </w:p>
        </w:tc>
        <w:tc>
          <w:tcPr>
            <w:tcW w:w="3040" w:type="dxa"/>
            <w:vAlign w:val="center"/>
          </w:tcPr>
          <w:p w:rsidR="00E82476" w:rsidRPr="00FF13F3" w:rsidRDefault="00E82476" w:rsidP="00776E7E">
            <w:pPr>
              <w:pStyle w:val="afa"/>
              <w:tabs>
                <w:tab w:val="left" w:pos="-5387"/>
              </w:tabs>
              <w:spacing w:after="0"/>
              <w:rPr>
                <w:sz w:val="20"/>
                <w:szCs w:val="20"/>
              </w:rPr>
            </w:pPr>
            <w:r w:rsidRPr="00FF13F3">
              <w:rPr>
                <w:sz w:val="20"/>
                <w:szCs w:val="20"/>
              </w:rPr>
              <w:t xml:space="preserve">282,12451  </w:t>
            </w:r>
          </w:p>
        </w:tc>
      </w:tr>
      <w:tr w:rsidR="00E82476" w:rsidRPr="00FF13F3" w:rsidTr="00776E7E">
        <w:tc>
          <w:tcPr>
            <w:tcW w:w="2835" w:type="dxa"/>
            <w:vMerge/>
          </w:tcPr>
          <w:p w:rsidR="00E82476" w:rsidRPr="00FF13F3" w:rsidRDefault="00E82476" w:rsidP="00776E7E">
            <w:pPr>
              <w:pStyle w:val="afa"/>
              <w:tabs>
                <w:tab w:val="left" w:pos="-5387"/>
              </w:tabs>
              <w:spacing w:after="0"/>
              <w:rPr>
                <w:b/>
                <w:sz w:val="20"/>
                <w:szCs w:val="20"/>
              </w:rPr>
            </w:pPr>
          </w:p>
        </w:tc>
        <w:tc>
          <w:tcPr>
            <w:tcW w:w="6946" w:type="dxa"/>
            <w:vMerge/>
            <w:vAlign w:val="center"/>
          </w:tcPr>
          <w:p w:rsidR="00E82476" w:rsidRPr="00FF13F3" w:rsidRDefault="00E82476" w:rsidP="00776E7E">
            <w:pPr>
              <w:spacing w:after="0" w:line="240" w:lineRule="auto"/>
              <w:ind w:left="-35"/>
              <w:jc w:val="center"/>
              <w:rPr>
                <w:rFonts w:ascii="Times New Roman" w:eastAsia="Calibri" w:hAnsi="Times New Roman"/>
                <w:b/>
                <w:sz w:val="20"/>
                <w:szCs w:val="20"/>
              </w:rPr>
            </w:pPr>
          </w:p>
        </w:tc>
        <w:tc>
          <w:tcPr>
            <w:tcW w:w="2909" w:type="dxa"/>
            <w:vAlign w:val="center"/>
          </w:tcPr>
          <w:p w:rsidR="00E82476" w:rsidRPr="00FF13F3" w:rsidRDefault="00E82476" w:rsidP="00776E7E">
            <w:pPr>
              <w:pStyle w:val="afa"/>
              <w:tabs>
                <w:tab w:val="left" w:pos="-5387"/>
              </w:tabs>
              <w:spacing w:after="0"/>
              <w:jc w:val="right"/>
              <w:rPr>
                <w:sz w:val="20"/>
                <w:szCs w:val="20"/>
              </w:rPr>
            </w:pPr>
            <w:r w:rsidRPr="00FF13F3">
              <w:rPr>
                <w:sz w:val="20"/>
                <w:szCs w:val="20"/>
              </w:rPr>
              <w:t>софинансирование 5%</w:t>
            </w:r>
          </w:p>
        </w:tc>
        <w:tc>
          <w:tcPr>
            <w:tcW w:w="3040" w:type="dxa"/>
            <w:vAlign w:val="center"/>
          </w:tcPr>
          <w:p w:rsidR="00E82476" w:rsidRPr="00FF13F3" w:rsidRDefault="00E82476" w:rsidP="00776E7E">
            <w:pPr>
              <w:pStyle w:val="afa"/>
              <w:tabs>
                <w:tab w:val="left" w:pos="-5387"/>
              </w:tabs>
              <w:spacing w:after="0"/>
              <w:rPr>
                <w:sz w:val="20"/>
                <w:szCs w:val="20"/>
              </w:rPr>
            </w:pPr>
            <w:r w:rsidRPr="00FF13F3">
              <w:rPr>
                <w:sz w:val="20"/>
                <w:szCs w:val="20"/>
              </w:rPr>
              <w:t xml:space="preserve">575,6791 </w:t>
            </w:r>
          </w:p>
        </w:tc>
      </w:tr>
      <w:tr w:rsidR="00E82476" w:rsidRPr="00FF13F3" w:rsidTr="00776E7E">
        <w:tc>
          <w:tcPr>
            <w:tcW w:w="2835" w:type="dxa"/>
            <w:vMerge/>
          </w:tcPr>
          <w:p w:rsidR="00E82476" w:rsidRPr="00FF13F3" w:rsidRDefault="00E82476" w:rsidP="00776E7E">
            <w:pPr>
              <w:pStyle w:val="afa"/>
              <w:tabs>
                <w:tab w:val="left" w:pos="-5387"/>
              </w:tabs>
              <w:spacing w:after="0"/>
              <w:rPr>
                <w:b/>
                <w:sz w:val="20"/>
                <w:szCs w:val="20"/>
              </w:rPr>
            </w:pPr>
          </w:p>
        </w:tc>
        <w:tc>
          <w:tcPr>
            <w:tcW w:w="6946" w:type="dxa"/>
            <w:vMerge/>
            <w:vAlign w:val="center"/>
          </w:tcPr>
          <w:p w:rsidR="00E82476" w:rsidRPr="00FF13F3" w:rsidRDefault="00E82476" w:rsidP="00776E7E">
            <w:pPr>
              <w:spacing w:after="0" w:line="240" w:lineRule="auto"/>
              <w:ind w:left="-35"/>
              <w:jc w:val="center"/>
              <w:rPr>
                <w:rFonts w:ascii="Times New Roman" w:eastAsia="Calibri" w:hAnsi="Times New Roman"/>
                <w:b/>
                <w:sz w:val="20"/>
                <w:szCs w:val="20"/>
              </w:rPr>
            </w:pPr>
          </w:p>
        </w:tc>
        <w:tc>
          <w:tcPr>
            <w:tcW w:w="2909" w:type="dxa"/>
            <w:vAlign w:val="center"/>
          </w:tcPr>
          <w:p w:rsidR="00E82476" w:rsidRPr="00FF13F3" w:rsidRDefault="00E82476" w:rsidP="00776E7E">
            <w:pPr>
              <w:pStyle w:val="afa"/>
              <w:tabs>
                <w:tab w:val="left" w:pos="-5387"/>
              </w:tabs>
              <w:spacing w:after="0"/>
              <w:rPr>
                <w:sz w:val="20"/>
                <w:szCs w:val="20"/>
              </w:rPr>
            </w:pPr>
            <w:r w:rsidRPr="00FF13F3">
              <w:rPr>
                <w:sz w:val="20"/>
                <w:szCs w:val="20"/>
              </w:rPr>
              <w:t>Всего выделено средств (областной бюджет с учетом объема софинансирования из федерального бюджета), в т.ч.:</w:t>
            </w:r>
          </w:p>
        </w:tc>
        <w:tc>
          <w:tcPr>
            <w:tcW w:w="3040" w:type="dxa"/>
            <w:vAlign w:val="center"/>
          </w:tcPr>
          <w:p w:rsidR="00E82476" w:rsidRPr="00FF13F3" w:rsidRDefault="00E82476" w:rsidP="00776E7E">
            <w:pPr>
              <w:pStyle w:val="afa"/>
              <w:tabs>
                <w:tab w:val="left" w:pos="-5387"/>
              </w:tabs>
              <w:spacing w:after="0"/>
              <w:rPr>
                <w:sz w:val="20"/>
                <w:szCs w:val="20"/>
              </w:rPr>
            </w:pPr>
            <w:r w:rsidRPr="00FF13F3">
              <w:rPr>
                <w:sz w:val="20"/>
                <w:szCs w:val="20"/>
              </w:rPr>
              <w:t>10 937,9026</w:t>
            </w:r>
          </w:p>
        </w:tc>
      </w:tr>
      <w:tr w:rsidR="00E82476" w:rsidRPr="00FF13F3" w:rsidTr="00776E7E">
        <w:tc>
          <w:tcPr>
            <w:tcW w:w="2835" w:type="dxa"/>
            <w:vMerge/>
          </w:tcPr>
          <w:p w:rsidR="00E82476" w:rsidRPr="00FF13F3" w:rsidRDefault="00E82476" w:rsidP="00776E7E">
            <w:pPr>
              <w:pStyle w:val="afa"/>
              <w:tabs>
                <w:tab w:val="left" w:pos="-5387"/>
              </w:tabs>
              <w:spacing w:after="0"/>
              <w:rPr>
                <w:b/>
                <w:sz w:val="20"/>
                <w:szCs w:val="20"/>
              </w:rPr>
            </w:pPr>
          </w:p>
        </w:tc>
        <w:tc>
          <w:tcPr>
            <w:tcW w:w="6946" w:type="dxa"/>
            <w:vMerge/>
            <w:vAlign w:val="center"/>
          </w:tcPr>
          <w:p w:rsidR="00E82476" w:rsidRPr="00FF13F3" w:rsidRDefault="00E82476" w:rsidP="00776E7E">
            <w:pPr>
              <w:spacing w:after="0" w:line="240" w:lineRule="auto"/>
              <w:ind w:left="-35"/>
              <w:jc w:val="center"/>
              <w:rPr>
                <w:rFonts w:ascii="Times New Roman" w:eastAsia="Calibri" w:hAnsi="Times New Roman"/>
                <w:b/>
                <w:sz w:val="20"/>
                <w:szCs w:val="20"/>
              </w:rPr>
            </w:pPr>
          </w:p>
        </w:tc>
        <w:tc>
          <w:tcPr>
            <w:tcW w:w="2909" w:type="dxa"/>
            <w:vAlign w:val="center"/>
          </w:tcPr>
          <w:p w:rsidR="00E82476" w:rsidRPr="00FF13F3" w:rsidRDefault="00E82476" w:rsidP="00776E7E">
            <w:pPr>
              <w:pStyle w:val="afa"/>
              <w:tabs>
                <w:tab w:val="left" w:pos="-5387"/>
              </w:tabs>
              <w:spacing w:after="0"/>
              <w:jc w:val="right"/>
              <w:rPr>
                <w:sz w:val="20"/>
                <w:szCs w:val="20"/>
              </w:rPr>
            </w:pPr>
            <w:r w:rsidRPr="00FF13F3">
              <w:rPr>
                <w:sz w:val="20"/>
                <w:szCs w:val="20"/>
              </w:rPr>
              <w:t>федеральный бюджет</w:t>
            </w:r>
          </w:p>
        </w:tc>
        <w:tc>
          <w:tcPr>
            <w:tcW w:w="3040" w:type="dxa"/>
            <w:vAlign w:val="center"/>
          </w:tcPr>
          <w:p w:rsidR="00E82476" w:rsidRPr="00FF13F3" w:rsidRDefault="00E82476" w:rsidP="00776E7E">
            <w:pPr>
              <w:pStyle w:val="afa"/>
              <w:tabs>
                <w:tab w:val="left" w:pos="-5387"/>
              </w:tabs>
              <w:spacing w:after="0"/>
              <w:rPr>
                <w:sz w:val="20"/>
                <w:szCs w:val="20"/>
              </w:rPr>
            </w:pPr>
            <w:r w:rsidRPr="00FF13F3">
              <w:rPr>
                <w:sz w:val="20"/>
                <w:szCs w:val="20"/>
              </w:rPr>
              <w:t>9 953,48962</w:t>
            </w:r>
          </w:p>
        </w:tc>
      </w:tr>
      <w:tr w:rsidR="00E82476" w:rsidRPr="00FF13F3" w:rsidTr="00776E7E">
        <w:tc>
          <w:tcPr>
            <w:tcW w:w="2835" w:type="dxa"/>
            <w:vMerge/>
          </w:tcPr>
          <w:p w:rsidR="00E82476" w:rsidRPr="00FF13F3" w:rsidRDefault="00E82476" w:rsidP="00776E7E">
            <w:pPr>
              <w:pStyle w:val="afa"/>
              <w:tabs>
                <w:tab w:val="left" w:pos="-5387"/>
              </w:tabs>
              <w:spacing w:after="0"/>
              <w:rPr>
                <w:b/>
                <w:sz w:val="20"/>
                <w:szCs w:val="20"/>
              </w:rPr>
            </w:pPr>
          </w:p>
        </w:tc>
        <w:tc>
          <w:tcPr>
            <w:tcW w:w="6946" w:type="dxa"/>
            <w:vMerge/>
            <w:vAlign w:val="center"/>
          </w:tcPr>
          <w:p w:rsidR="00E82476" w:rsidRPr="00FF13F3" w:rsidRDefault="00E82476" w:rsidP="00776E7E">
            <w:pPr>
              <w:spacing w:after="0" w:line="240" w:lineRule="auto"/>
              <w:ind w:left="-35"/>
              <w:jc w:val="center"/>
              <w:rPr>
                <w:rFonts w:ascii="Times New Roman" w:eastAsia="Calibri" w:hAnsi="Times New Roman"/>
                <w:b/>
                <w:sz w:val="20"/>
                <w:szCs w:val="20"/>
              </w:rPr>
            </w:pPr>
          </w:p>
        </w:tc>
        <w:tc>
          <w:tcPr>
            <w:tcW w:w="2909" w:type="dxa"/>
            <w:vAlign w:val="center"/>
          </w:tcPr>
          <w:p w:rsidR="00E82476" w:rsidRPr="00FF13F3" w:rsidRDefault="00E82476" w:rsidP="00776E7E">
            <w:pPr>
              <w:pStyle w:val="afa"/>
              <w:tabs>
                <w:tab w:val="left" w:pos="-5387"/>
              </w:tabs>
              <w:spacing w:after="0"/>
              <w:jc w:val="right"/>
              <w:rPr>
                <w:sz w:val="20"/>
                <w:szCs w:val="20"/>
              </w:rPr>
            </w:pPr>
            <w:r w:rsidRPr="00FF13F3">
              <w:rPr>
                <w:sz w:val="20"/>
                <w:szCs w:val="20"/>
              </w:rPr>
              <w:t>областной бюджет</w:t>
            </w:r>
          </w:p>
        </w:tc>
        <w:tc>
          <w:tcPr>
            <w:tcW w:w="3040" w:type="dxa"/>
            <w:vAlign w:val="center"/>
          </w:tcPr>
          <w:p w:rsidR="00E82476" w:rsidRPr="00FF13F3" w:rsidRDefault="00E82476" w:rsidP="00776E7E">
            <w:pPr>
              <w:pStyle w:val="afa"/>
              <w:tabs>
                <w:tab w:val="left" w:pos="-5387"/>
              </w:tabs>
              <w:spacing w:after="0"/>
              <w:rPr>
                <w:sz w:val="20"/>
                <w:szCs w:val="20"/>
              </w:rPr>
            </w:pPr>
            <w:r w:rsidRPr="00FF13F3">
              <w:rPr>
                <w:sz w:val="20"/>
                <w:szCs w:val="20"/>
              </w:rPr>
              <w:t>984,41298</w:t>
            </w:r>
          </w:p>
        </w:tc>
      </w:tr>
      <w:tr w:rsidR="00E82476" w:rsidRPr="00FF13F3" w:rsidTr="00776E7E">
        <w:tc>
          <w:tcPr>
            <w:tcW w:w="2835" w:type="dxa"/>
            <w:vMerge/>
          </w:tcPr>
          <w:p w:rsidR="00E82476" w:rsidRPr="00FF13F3" w:rsidRDefault="00E82476" w:rsidP="00776E7E">
            <w:pPr>
              <w:pStyle w:val="afa"/>
              <w:tabs>
                <w:tab w:val="left" w:pos="-5387"/>
              </w:tabs>
              <w:spacing w:after="0"/>
              <w:rPr>
                <w:b/>
                <w:sz w:val="20"/>
                <w:szCs w:val="20"/>
              </w:rPr>
            </w:pPr>
          </w:p>
        </w:tc>
        <w:tc>
          <w:tcPr>
            <w:tcW w:w="6946" w:type="dxa"/>
            <w:vMerge/>
            <w:vAlign w:val="center"/>
          </w:tcPr>
          <w:p w:rsidR="00E82476" w:rsidRPr="00FF13F3" w:rsidRDefault="00E82476" w:rsidP="00776E7E">
            <w:pPr>
              <w:spacing w:after="0" w:line="240" w:lineRule="auto"/>
              <w:ind w:left="-35"/>
              <w:jc w:val="center"/>
              <w:rPr>
                <w:rFonts w:ascii="Times New Roman" w:eastAsia="Calibri" w:hAnsi="Times New Roman"/>
                <w:b/>
                <w:sz w:val="20"/>
                <w:szCs w:val="20"/>
              </w:rPr>
            </w:pPr>
          </w:p>
        </w:tc>
        <w:tc>
          <w:tcPr>
            <w:tcW w:w="2909" w:type="dxa"/>
            <w:vAlign w:val="center"/>
          </w:tcPr>
          <w:p w:rsidR="00E82476" w:rsidRPr="00FF13F3" w:rsidRDefault="00E82476" w:rsidP="00776E7E">
            <w:pPr>
              <w:pStyle w:val="afa"/>
              <w:tabs>
                <w:tab w:val="left" w:pos="-5387"/>
              </w:tabs>
              <w:spacing w:after="0"/>
              <w:rPr>
                <w:sz w:val="20"/>
                <w:szCs w:val="20"/>
              </w:rPr>
            </w:pPr>
            <w:r w:rsidRPr="00FF13F3">
              <w:rPr>
                <w:sz w:val="20"/>
                <w:szCs w:val="20"/>
              </w:rPr>
              <w:t>Средства собственников</w:t>
            </w:r>
          </w:p>
        </w:tc>
        <w:tc>
          <w:tcPr>
            <w:tcW w:w="3040" w:type="dxa"/>
            <w:vAlign w:val="center"/>
          </w:tcPr>
          <w:p w:rsidR="00E82476" w:rsidRPr="00FF13F3" w:rsidRDefault="00E82476" w:rsidP="00776E7E">
            <w:pPr>
              <w:pStyle w:val="afa"/>
              <w:tabs>
                <w:tab w:val="left" w:pos="-5387"/>
              </w:tabs>
              <w:spacing w:after="0"/>
              <w:rPr>
                <w:sz w:val="20"/>
                <w:szCs w:val="20"/>
              </w:rPr>
            </w:pPr>
            <w:r w:rsidRPr="00FF13F3">
              <w:rPr>
                <w:sz w:val="20"/>
                <w:szCs w:val="20"/>
              </w:rPr>
              <w:t>0,000</w:t>
            </w:r>
          </w:p>
        </w:tc>
      </w:tr>
      <w:tr w:rsidR="00E82476" w:rsidRPr="00FF13F3" w:rsidTr="00776E7E">
        <w:tc>
          <w:tcPr>
            <w:tcW w:w="2835" w:type="dxa"/>
            <w:vMerge/>
          </w:tcPr>
          <w:p w:rsidR="00E82476" w:rsidRPr="00FF13F3" w:rsidRDefault="00E82476" w:rsidP="00776E7E">
            <w:pPr>
              <w:pStyle w:val="afa"/>
              <w:tabs>
                <w:tab w:val="left" w:pos="-5387"/>
              </w:tabs>
              <w:spacing w:after="0"/>
              <w:rPr>
                <w:b/>
                <w:sz w:val="20"/>
                <w:szCs w:val="20"/>
              </w:rPr>
            </w:pPr>
          </w:p>
        </w:tc>
        <w:tc>
          <w:tcPr>
            <w:tcW w:w="6946" w:type="dxa"/>
            <w:vMerge/>
            <w:vAlign w:val="center"/>
          </w:tcPr>
          <w:p w:rsidR="00E82476" w:rsidRPr="00FF13F3" w:rsidRDefault="00E82476" w:rsidP="00776E7E">
            <w:pPr>
              <w:spacing w:after="0" w:line="240" w:lineRule="auto"/>
              <w:ind w:left="-35"/>
              <w:jc w:val="center"/>
              <w:rPr>
                <w:rFonts w:ascii="Times New Roman" w:eastAsia="Calibri" w:hAnsi="Times New Roman"/>
                <w:b/>
                <w:sz w:val="20"/>
                <w:szCs w:val="20"/>
              </w:rPr>
            </w:pPr>
          </w:p>
        </w:tc>
        <w:tc>
          <w:tcPr>
            <w:tcW w:w="2909" w:type="dxa"/>
            <w:vAlign w:val="center"/>
          </w:tcPr>
          <w:p w:rsidR="00E82476" w:rsidRPr="00FF13F3" w:rsidRDefault="00E82476" w:rsidP="00776E7E">
            <w:pPr>
              <w:pStyle w:val="afa"/>
              <w:tabs>
                <w:tab w:val="left" w:pos="-5387"/>
              </w:tabs>
              <w:spacing w:after="0"/>
              <w:rPr>
                <w:b/>
                <w:sz w:val="20"/>
                <w:szCs w:val="20"/>
              </w:rPr>
            </w:pPr>
            <w:r w:rsidRPr="00FF13F3">
              <w:rPr>
                <w:b/>
                <w:sz w:val="20"/>
                <w:szCs w:val="20"/>
              </w:rPr>
              <w:t>ИТОГО</w:t>
            </w:r>
          </w:p>
        </w:tc>
        <w:tc>
          <w:tcPr>
            <w:tcW w:w="3040" w:type="dxa"/>
            <w:vAlign w:val="center"/>
          </w:tcPr>
          <w:p w:rsidR="00E82476" w:rsidRPr="00FF13F3" w:rsidRDefault="00E82476" w:rsidP="00776E7E">
            <w:pPr>
              <w:pStyle w:val="afa"/>
              <w:tabs>
                <w:tab w:val="left" w:pos="-5387"/>
              </w:tabs>
              <w:spacing w:after="0"/>
              <w:rPr>
                <w:b/>
                <w:sz w:val="20"/>
                <w:szCs w:val="20"/>
              </w:rPr>
            </w:pPr>
            <w:r w:rsidRPr="00FF13F3">
              <w:rPr>
                <w:b/>
                <w:sz w:val="20"/>
                <w:szCs w:val="20"/>
              </w:rPr>
              <w:t>11 795,70621</w:t>
            </w:r>
          </w:p>
        </w:tc>
      </w:tr>
      <w:tr w:rsidR="00E82476" w:rsidRPr="00FF13F3" w:rsidTr="00776E7E">
        <w:tc>
          <w:tcPr>
            <w:tcW w:w="2835" w:type="dxa"/>
            <w:vMerge/>
          </w:tcPr>
          <w:p w:rsidR="00E82476" w:rsidRPr="00FF13F3" w:rsidRDefault="00E82476" w:rsidP="00776E7E">
            <w:pPr>
              <w:pStyle w:val="afa"/>
              <w:tabs>
                <w:tab w:val="left" w:pos="-5387"/>
              </w:tabs>
              <w:spacing w:after="0"/>
              <w:rPr>
                <w:b/>
                <w:sz w:val="20"/>
                <w:szCs w:val="20"/>
              </w:rPr>
            </w:pPr>
          </w:p>
        </w:tc>
        <w:tc>
          <w:tcPr>
            <w:tcW w:w="6946" w:type="dxa"/>
            <w:vAlign w:val="center"/>
          </w:tcPr>
          <w:p w:rsidR="00E82476" w:rsidRPr="00FF13F3" w:rsidRDefault="00E82476" w:rsidP="00776E7E">
            <w:pPr>
              <w:spacing w:after="0" w:line="240" w:lineRule="auto"/>
              <w:ind w:left="-35"/>
              <w:rPr>
                <w:rFonts w:ascii="Times New Roman" w:eastAsia="Calibri" w:hAnsi="Times New Roman"/>
                <w:b/>
                <w:sz w:val="20"/>
                <w:szCs w:val="20"/>
              </w:rPr>
            </w:pPr>
            <w:r w:rsidRPr="00FF13F3">
              <w:rPr>
                <w:rFonts w:ascii="Times New Roman" w:eastAsia="Calibri" w:hAnsi="Times New Roman"/>
                <w:b/>
                <w:sz w:val="20"/>
                <w:szCs w:val="20"/>
              </w:rPr>
              <w:t>В том числе по объектам:</w:t>
            </w:r>
          </w:p>
        </w:tc>
        <w:tc>
          <w:tcPr>
            <w:tcW w:w="2909" w:type="dxa"/>
            <w:vAlign w:val="center"/>
          </w:tcPr>
          <w:p w:rsidR="00E82476" w:rsidRPr="00FF13F3" w:rsidRDefault="00E82476" w:rsidP="00776E7E">
            <w:pPr>
              <w:pStyle w:val="afa"/>
              <w:tabs>
                <w:tab w:val="left" w:pos="-5387"/>
              </w:tabs>
              <w:spacing w:after="0"/>
              <w:rPr>
                <w:b/>
                <w:sz w:val="20"/>
                <w:szCs w:val="20"/>
              </w:rPr>
            </w:pPr>
          </w:p>
        </w:tc>
        <w:tc>
          <w:tcPr>
            <w:tcW w:w="3040" w:type="dxa"/>
            <w:vAlign w:val="center"/>
          </w:tcPr>
          <w:p w:rsidR="00E82476" w:rsidRPr="00FF13F3" w:rsidRDefault="00E82476" w:rsidP="00776E7E">
            <w:pPr>
              <w:pStyle w:val="afa"/>
              <w:tabs>
                <w:tab w:val="left" w:pos="-5387"/>
              </w:tabs>
              <w:spacing w:after="0"/>
              <w:rPr>
                <w:b/>
                <w:sz w:val="20"/>
                <w:szCs w:val="20"/>
              </w:rPr>
            </w:pPr>
          </w:p>
        </w:tc>
      </w:tr>
      <w:tr w:rsidR="00E82476" w:rsidRPr="00FF13F3" w:rsidTr="00776E7E">
        <w:tc>
          <w:tcPr>
            <w:tcW w:w="2835" w:type="dxa"/>
            <w:vMerge/>
          </w:tcPr>
          <w:p w:rsidR="00E82476" w:rsidRPr="00FF13F3" w:rsidRDefault="00E82476" w:rsidP="00776E7E">
            <w:pPr>
              <w:pStyle w:val="afa"/>
              <w:tabs>
                <w:tab w:val="left" w:pos="-5387"/>
              </w:tabs>
              <w:spacing w:after="0"/>
              <w:rPr>
                <w:b/>
                <w:sz w:val="20"/>
                <w:szCs w:val="20"/>
              </w:rPr>
            </w:pPr>
          </w:p>
        </w:tc>
        <w:tc>
          <w:tcPr>
            <w:tcW w:w="6946" w:type="dxa"/>
            <w:vAlign w:val="center"/>
          </w:tcPr>
          <w:p w:rsidR="00E82476" w:rsidRPr="00FF13F3" w:rsidRDefault="00E82476" w:rsidP="00776E7E">
            <w:pPr>
              <w:spacing w:after="0" w:line="240" w:lineRule="auto"/>
              <w:ind w:left="-35"/>
              <w:rPr>
                <w:rFonts w:ascii="Times New Roman" w:eastAsia="Calibri" w:hAnsi="Times New Roman"/>
                <w:b/>
                <w:sz w:val="20"/>
                <w:szCs w:val="20"/>
              </w:rPr>
            </w:pPr>
            <w:r w:rsidRPr="00FF13F3">
              <w:rPr>
                <w:rFonts w:ascii="Times New Roman" w:eastAsia="Calibri" w:hAnsi="Times New Roman"/>
                <w:b/>
                <w:sz w:val="20"/>
                <w:szCs w:val="20"/>
              </w:rPr>
              <w:t xml:space="preserve">- </w:t>
            </w:r>
            <w:r w:rsidRPr="00FF13F3">
              <w:rPr>
                <w:rFonts w:ascii="Times New Roman" w:hAnsi="Times New Roman"/>
                <w:b/>
                <w:sz w:val="20"/>
                <w:szCs w:val="20"/>
              </w:rPr>
              <w:t>дворовые территории</w:t>
            </w:r>
          </w:p>
        </w:tc>
        <w:tc>
          <w:tcPr>
            <w:tcW w:w="2909" w:type="dxa"/>
            <w:vAlign w:val="center"/>
          </w:tcPr>
          <w:p w:rsidR="00E82476" w:rsidRPr="00FF13F3" w:rsidRDefault="00E82476" w:rsidP="00776E7E">
            <w:pPr>
              <w:pStyle w:val="afa"/>
              <w:tabs>
                <w:tab w:val="left" w:pos="-5387"/>
              </w:tabs>
              <w:spacing w:after="0"/>
              <w:rPr>
                <w:sz w:val="20"/>
                <w:szCs w:val="20"/>
              </w:rPr>
            </w:pPr>
            <w:r w:rsidRPr="00FF13F3">
              <w:rPr>
                <w:sz w:val="20"/>
                <w:szCs w:val="20"/>
              </w:rPr>
              <w:t xml:space="preserve">Местный бюджет </w:t>
            </w:r>
          </w:p>
        </w:tc>
        <w:tc>
          <w:tcPr>
            <w:tcW w:w="3040" w:type="dxa"/>
            <w:vAlign w:val="center"/>
          </w:tcPr>
          <w:p w:rsidR="00E82476" w:rsidRPr="00FF13F3" w:rsidRDefault="00E82476" w:rsidP="00776E7E">
            <w:pPr>
              <w:pStyle w:val="afa"/>
              <w:tabs>
                <w:tab w:val="left" w:pos="-5387"/>
              </w:tabs>
              <w:spacing w:after="0"/>
              <w:rPr>
                <w:b/>
                <w:sz w:val="20"/>
                <w:szCs w:val="20"/>
              </w:rPr>
            </w:pPr>
            <w:r w:rsidRPr="00FF13F3">
              <w:rPr>
                <w:b/>
                <w:sz w:val="20"/>
                <w:szCs w:val="20"/>
              </w:rPr>
              <w:t>383,78607</w:t>
            </w:r>
          </w:p>
        </w:tc>
      </w:tr>
      <w:tr w:rsidR="00E82476" w:rsidRPr="00FF13F3" w:rsidTr="00776E7E">
        <w:tc>
          <w:tcPr>
            <w:tcW w:w="2835" w:type="dxa"/>
            <w:vMerge/>
          </w:tcPr>
          <w:p w:rsidR="00E82476" w:rsidRPr="00FF13F3" w:rsidRDefault="00E82476" w:rsidP="00776E7E">
            <w:pPr>
              <w:pStyle w:val="afa"/>
              <w:tabs>
                <w:tab w:val="left" w:pos="-5387"/>
              </w:tabs>
              <w:spacing w:after="0"/>
              <w:rPr>
                <w:b/>
                <w:sz w:val="20"/>
                <w:szCs w:val="20"/>
              </w:rPr>
            </w:pPr>
          </w:p>
        </w:tc>
        <w:tc>
          <w:tcPr>
            <w:tcW w:w="6946" w:type="dxa"/>
            <w:vMerge w:val="restart"/>
            <w:vAlign w:val="center"/>
          </w:tcPr>
          <w:p w:rsidR="00E82476" w:rsidRPr="00FF13F3" w:rsidRDefault="00E82476" w:rsidP="00776E7E">
            <w:pPr>
              <w:spacing w:after="0" w:line="240" w:lineRule="auto"/>
              <w:ind w:left="-35"/>
              <w:jc w:val="center"/>
              <w:rPr>
                <w:rFonts w:ascii="Times New Roman" w:eastAsia="Calibri" w:hAnsi="Times New Roman"/>
                <w:b/>
                <w:sz w:val="20"/>
                <w:szCs w:val="20"/>
              </w:rPr>
            </w:pPr>
          </w:p>
        </w:tc>
        <w:tc>
          <w:tcPr>
            <w:tcW w:w="2909" w:type="dxa"/>
            <w:vAlign w:val="center"/>
          </w:tcPr>
          <w:p w:rsidR="00E82476" w:rsidRPr="00FF13F3" w:rsidRDefault="00E82476" w:rsidP="00776E7E">
            <w:pPr>
              <w:pStyle w:val="afa"/>
              <w:tabs>
                <w:tab w:val="left" w:pos="-5387"/>
              </w:tabs>
              <w:spacing w:after="0"/>
              <w:rPr>
                <w:sz w:val="20"/>
                <w:szCs w:val="20"/>
              </w:rPr>
            </w:pPr>
            <w:r w:rsidRPr="00FF13F3">
              <w:rPr>
                <w:sz w:val="20"/>
                <w:szCs w:val="20"/>
              </w:rPr>
              <w:t>Всего выделено средств (областной бюджет с учетом объема софинансирования из федерального бюджета), в т.ч.:</w:t>
            </w:r>
          </w:p>
        </w:tc>
        <w:tc>
          <w:tcPr>
            <w:tcW w:w="3040" w:type="dxa"/>
            <w:vAlign w:val="center"/>
          </w:tcPr>
          <w:p w:rsidR="00E82476" w:rsidRPr="00FF13F3" w:rsidRDefault="00E82476" w:rsidP="00776E7E">
            <w:pPr>
              <w:pStyle w:val="afa"/>
              <w:tabs>
                <w:tab w:val="left" w:pos="-5387"/>
              </w:tabs>
              <w:spacing w:after="0"/>
              <w:rPr>
                <w:sz w:val="20"/>
                <w:szCs w:val="20"/>
              </w:rPr>
            </w:pPr>
            <w:r w:rsidRPr="00FF13F3">
              <w:rPr>
                <w:sz w:val="20"/>
                <w:szCs w:val="20"/>
              </w:rPr>
              <w:t xml:space="preserve"> 7 291,93507</w:t>
            </w:r>
          </w:p>
        </w:tc>
      </w:tr>
      <w:tr w:rsidR="00E82476" w:rsidRPr="00FF13F3" w:rsidTr="00776E7E">
        <w:tc>
          <w:tcPr>
            <w:tcW w:w="2835" w:type="dxa"/>
            <w:vMerge/>
          </w:tcPr>
          <w:p w:rsidR="00E82476" w:rsidRPr="00FF13F3" w:rsidRDefault="00E82476" w:rsidP="00776E7E">
            <w:pPr>
              <w:pStyle w:val="afa"/>
              <w:tabs>
                <w:tab w:val="left" w:pos="-5387"/>
              </w:tabs>
              <w:spacing w:after="0"/>
              <w:rPr>
                <w:b/>
                <w:sz w:val="20"/>
                <w:szCs w:val="20"/>
              </w:rPr>
            </w:pPr>
          </w:p>
        </w:tc>
        <w:tc>
          <w:tcPr>
            <w:tcW w:w="6946" w:type="dxa"/>
            <w:vMerge/>
            <w:vAlign w:val="center"/>
          </w:tcPr>
          <w:p w:rsidR="00E82476" w:rsidRPr="00FF13F3" w:rsidRDefault="00E82476" w:rsidP="00776E7E">
            <w:pPr>
              <w:spacing w:after="0" w:line="240" w:lineRule="auto"/>
              <w:ind w:left="-35"/>
              <w:jc w:val="center"/>
              <w:rPr>
                <w:rFonts w:ascii="Times New Roman" w:eastAsia="Calibri" w:hAnsi="Times New Roman"/>
                <w:b/>
                <w:sz w:val="20"/>
                <w:szCs w:val="20"/>
              </w:rPr>
            </w:pPr>
          </w:p>
        </w:tc>
        <w:tc>
          <w:tcPr>
            <w:tcW w:w="2909" w:type="dxa"/>
            <w:vAlign w:val="center"/>
          </w:tcPr>
          <w:p w:rsidR="00E82476" w:rsidRPr="00FF13F3" w:rsidRDefault="00E82476" w:rsidP="00776E7E">
            <w:pPr>
              <w:pStyle w:val="afa"/>
              <w:tabs>
                <w:tab w:val="left" w:pos="-5387"/>
              </w:tabs>
              <w:spacing w:after="0"/>
              <w:jc w:val="right"/>
              <w:rPr>
                <w:sz w:val="20"/>
                <w:szCs w:val="20"/>
              </w:rPr>
            </w:pPr>
            <w:r w:rsidRPr="00FF13F3">
              <w:rPr>
                <w:sz w:val="20"/>
                <w:szCs w:val="20"/>
              </w:rPr>
              <w:t>федеральный бюджет</w:t>
            </w:r>
          </w:p>
        </w:tc>
        <w:tc>
          <w:tcPr>
            <w:tcW w:w="3040" w:type="dxa"/>
            <w:vAlign w:val="center"/>
          </w:tcPr>
          <w:p w:rsidR="00E82476" w:rsidRPr="00FF13F3" w:rsidRDefault="00E82476" w:rsidP="00776E7E">
            <w:pPr>
              <w:pStyle w:val="afa"/>
              <w:tabs>
                <w:tab w:val="left" w:pos="-5387"/>
              </w:tabs>
              <w:spacing w:after="0"/>
              <w:rPr>
                <w:b/>
                <w:sz w:val="20"/>
                <w:szCs w:val="20"/>
              </w:rPr>
            </w:pPr>
            <w:r w:rsidRPr="00FF13F3">
              <w:rPr>
                <w:sz w:val="20"/>
                <w:szCs w:val="20"/>
              </w:rPr>
              <w:t>6 635,65975</w:t>
            </w:r>
          </w:p>
        </w:tc>
      </w:tr>
      <w:tr w:rsidR="00E82476" w:rsidRPr="00FF13F3" w:rsidTr="00776E7E">
        <w:tc>
          <w:tcPr>
            <w:tcW w:w="2835" w:type="dxa"/>
            <w:vMerge/>
          </w:tcPr>
          <w:p w:rsidR="00E82476" w:rsidRPr="00FF13F3" w:rsidRDefault="00E82476" w:rsidP="00776E7E">
            <w:pPr>
              <w:pStyle w:val="afa"/>
              <w:tabs>
                <w:tab w:val="left" w:pos="-5387"/>
              </w:tabs>
              <w:spacing w:after="0"/>
              <w:rPr>
                <w:b/>
                <w:sz w:val="20"/>
                <w:szCs w:val="20"/>
              </w:rPr>
            </w:pPr>
          </w:p>
        </w:tc>
        <w:tc>
          <w:tcPr>
            <w:tcW w:w="6946" w:type="dxa"/>
            <w:vMerge/>
            <w:vAlign w:val="center"/>
          </w:tcPr>
          <w:p w:rsidR="00E82476" w:rsidRPr="00FF13F3" w:rsidRDefault="00E82476" w:rsidP="00776E7E">
            <w:pPr>
              <w:spacing w:after="0" w:line="240" w:lineRule="auto"/>
              <w:ind w:left="-35"/>
              <w:jc w:val="center"/>
              <w:rPr>
                <w:rFonts w:ascii="Times New Roman" w:eastAsia="Calibri" w:hAnsi="Times New Roman"/>
                <w:b/>
                <w:sz w:val="20"/>
                <w:szCs w:val="20"/>
              </w:rPr>
            </w:pPr>
          </w:p>
        </w:tc>
        <w:tc>
          <w:tcPr>
            <w:tcW w:w="2909" w:type="dxa"/>
            <w:vAlign w:val="center"/>
          </w:tcPr>
          <w:p w:rsidR="00E82476" w:rsidRPr="00FF13F3" w:rsidRDefault="00E82476" w:rsidP="00776E7E">
            <w:pPr>
              <w:pStyle w:val="afa"/>
              <w:tabs>
                <w:tab w:val="left" w:pos="-5387"/>
              </w:tabs>
              <w:spacing w:after="0"/>
              <w:jc w:val="right"/>
              <w:rPr>
                <w:sz w:val="20"/>
                <w:szCs w:val="20"/>
              </w:rPr>
            </w:pPr>
            <w:r w:rsidRPr="00FF13F3">
              <w:rPr>
                <w:sz w:val="20"/>
                <w:szCs w:val="20"/>
              </w:rPr>
              <w:t>областной бюджет</w:t>
            </w:r>
          </w:p>
        </w:tc>
        <w:tc>
          <w:tcPr>
            <w:tcW w:w="3040" w:type="dxa"/>
            <w:vAlign w:val="center"/>
          </w:tcPr>
          <w:p w:rsidR="00E82476" w:rsidRPr="00FF13F3" w:rsidRDefault="00E82476" w:rsidP="00776E7E">
            <w:pPr>
              <w:pStyle w:val="afa"/>
              <w:tabs>
                <w:tab w:val="left" w:pos="-5387"/>
              </w:tabs>
              <w:spacing w:after="0"/>
              <w:rPr>
                <w:sz w:val="20"/>
                <w:szCs w:val="20"/>
              </w:rPr>
            </w:pPr>
            <w:r w:rsidRPr="00FF13F3">
              <w:rPr>
                <w:sz w:val="20"/>
                <w:szCs w:val="20"/>
              </w:rPr>
              <w:t>656,27532</w:t>
            </w:r>
          </w:p>
        </w:tc>
      </w:tr>
      <w:tr w:rsidR="00E82476" w:rsidRPr="00FF13F3" w:rsidTr="00776E7E">
        <w:tc>
          <w:tcPr>
            <w:tcW w:w="2835" w:type="dxa"/>
            <w:vMerge/>
          </w:tcPr>
          <w:p w:rsidR="00E82476" w:rsidRPr="00FF13F3" w:rsidRDefault="00E82476" w:rsidP="00776E7E">
            <w:pPr>
              <w:pStyle w:val="afa"/>
              <w:tabs>
                <w:tab w:val="left" w:pos="-5387"/>
              </w:tabs>
              <w:spacing w:after="0"/>
              <w:rPr>
                <w:b/>
                <w:sz w:val="20"/>
                <w:szCs w:val="20"/>
              </w:rPr>
            </w:pPr>
          </w:p>
        </w:tc>
        <w:tc>
          <w:tcPr>
            <w:tcW w:w="6946" w:type="dxa"/>
            <w:vMerge/>
            <w:vAlign w:val="center"/>
          </w:tcPr>
          <w:p w:rsidR="00E82476" w:rsidRPr="00FF13F3" w:rsidRDefault="00E82476" w:rsidP="00776E7E">
            <w:pPr>
              <w:spacing w:after="0" w:line="240" w:lineRule="auto"/>
              <w:ind w:left="-35"/>
              <w:jc w:val="center"/>
              <w:rPr>
                <w:rFonts w:ascii="Times New Roman" w:eastAsia="Calibri" w:hAnsi="Times New Roman"/>
                <w:b/>
                <w:sz w:val="20"/>
                <w:szCs w:val="20"/>
              </w:rPr>
            </w:pPr>
          </w:p>
        </w:tc>
        <w:tc>
          <w:tcPr>
            <w:tcW w:w="2909" w:type="dxa"/>
            <w:vAlign w:val="center"/>
          </w:tcPr>
          <w:p w:rsidR="00E82476" w:rsidRPr="00FF13F3" w:rsidRDefault="00E82476" w:rsidP="00776E7E">
            <w:pPr>
              <w:pStyle w:val="afa"/>
              <w:tabs>
                <w:tab w:val="left" w:pos="-5387"/>
              </w:tabs>
              <w:spacing w:after="0"/>
              <w:rPr>
                <w:sz w:val="20"/>
                <w:szCs w:val="20"/>
              </w:rPr>
            </w:pPr>
            <w:r w:rsidRPr="00FF13F3">
              <w:rPr>
                <w:sz w:val="20"/>
                <w:szCs w:val="20"/>
              </w:rPr>
              <w:t>Средства собственников</w:t>
            </w:r>
          </w:p>
        </w:tc>
        <w:tc>
          <w:tcPr>
            <w:tcW w:w="3040" w:type="dxa"/>
            <w:vAlign w:val="center"/>
          </w:tcPr>
          <w:p w:rsidR="00E82476" w:rsidRPr="00FF13F3" w:rsidRDefault="00E82476" w:rsidP="00776E7E">
            <w:pPr>
              <w:pStyle w:val="afa"/>
              <w:tabs>
                <w:tab w:val="left" w:pos="-5387"/>
              </w:tabs>
              <w:spacing w:after="0"/>
              <w:rPr>
                <w:b/>
                <w:sz w:val="20"/>
                <w:szCs w:val="20"/>
              </w:rPr>
            </w:pPr>
            <w:r w:rsidRPr="00FF13F3">
              <w:rPr>
                <w:sz w:val="20"/>
                <w:szCs w:val="20"/>
              </w:rPr>
              <w:t>0,000</w:t>
            </w:r>
          </w:p>
        </w:tc>
      </w:tr>
      <w:tr w:rsidR="00E82476" w:rsidRPr="00FF13F3" w:rsidTr="00776E7E">
        <w:tc>
          <w:tcPr>
            <w:tcW w:w="2835" w:type="dxa"/>
            <w:vMerge/>
          </w:tcPr>
          <w:p w:rsidR="00E82476" w:rsidRPr="00FF13F3" w:rsidRDefault="00E82476" w:rsidP="00776E7E">
            <w:pPr>
              <w:pStyle w:val="afa"/>
              <w:tabs>
                <w:tab w:val="left" w:pos="-5387"/>
              </w:tabs>
              <w:spacing w:after="0"/>
              <w:rPr>
                <w:b/>
                <w:sz w:val="20"/>
                <w:szCs w:val="20"/>
              </w:rPr>
            </w:pPr>
          </w:p>
        </w:tc>
        <w:tc>
          <w:tcPr>
            <w:tcW w:w="6946" w:type="dxa"/>
            <w:vMerge/>
            <w:vAlign w:val="center"/>
          </w:tcPr>
          <w:p w:rsidR="00E82476" w:rsidRPr="00FF13F3" w:rsidRDefault="00E82476" w:rsidP="00776E7E">
            <w:pPr>
              <w:spacing w:after="0" w:line="240" w:lineRule="auto"/>
              <w:ind w:left="-35"/>
              <w:jc w:val="center"/>
              <w:rPr>
                <w:rFonts w:ascii="Times New Roman" w:eastAsia="Calibri" w:hAnsi="Times New Roman"/>
                <w:b/>
                <w:sz w:val="20"/>
                <w:szCs w:val="20"/>
              </w:rPr>
            </w:pPr>
          </w:p>
        </w:tc>
        <w:tc>
          <w:tcPr>
            <w:tcW w:w="2909" w:type="dxa"/>
            <w:vAlign w:val="center"/>
          </w:tcPr>
          <w:p w:rsidR="00E82476" w:rsidRPr="00FF13F3" w:rsidRDefault="00E82476" w:rsidP="00776E7E">
            <w:pPr>
              <w:pStyle w:val="afa"/>
              <w:tabs>
                <w:tab w:val="left" w:pos="-5387"/>
              </w:tabs>
              <w:spacing w:after="0"/>
              <w:rPr>
                <w:b/>
                <w:sz w:val="20"/>
                <w:szCs w:val="20"/>
              </w:rPr>
            </w:pPr>
            <w:r w:rsidRPr="00FF13F3">
              <w:rPr>
                <w:b/>
                <w:sz w:val="20"/>
                <w:szCs w:val="20"/>
              </w:rPr>
              <w:t>ИТОГО по мероприятию</w:t>
            </w:r>
          </w:p>
        </w:tc>
        <w:tc>
          <w:tcPr>
            <w:tcW w:w="3040" w:type="dxa"/>
            <w:vAlign w:val="center"/>
          </w:tcPr>
          <w:p w:rsidR="00E82476" w:rsidRPr="00FF13F3" w:rsidRDefault="00E82476" w:rsidP="00776E7E">
            <w:pPr>
              <w:pStyle w:val="afa"/>
              <w:tabs>
                <w:tab w:val="left" w:pos="-5387"/>
              </w:tabs>
              <w:spacing w:after="0"/>
              <w:rPr>
                <w:b/>
                <w:sz w:val="20"/>
                <w:szCs w:val="20"/>
              </w:rPr>
            </w:pPr>
            <w:r w:rsidRPr="00FF13F3">
              <w:rPr>
                <w:b/>
                <w:sz w:val="20"/>
                <w:szCs w:val="20"/>
              </w:rPr>
              <w:t>7 675,72114</w:t>
            </w:r>
          </w:p>
        </w:tc>
      </w:tr>
      <w:tr w:rsidR="00E82476" w:rsidRPr="00FF13F3" w:rsidTr="00776E7E">
        <w:tc>
          <w:tcPr>
            <w:tcW w:w="2835" w:type="dxa"/>
            <w:vMerge/>
          </w:tcPr>
          <w:p w:rsidR="00E82476" w:rsidRPr="00FF13F3" w:rsidRDefault="00E82476" w:rsidP="00776E7E">
            <w:pPr>
              <w:pStyle w:val="afa"/>
              <w:tabs>
                <w:tab w:val="left" w:pos="-5387"/>
              </w:tabs>
              <w:spacing w:after="0"/>
              <w:rPr>
                <w:b/>
                <w:sz w:val="20"/>
                <w:szCs w:val="20"/>
              </w:rPr>
            </w:pPr>
          </w:p>
        </w:tc>
        <w:tc>
          <w:tcPr>
            <w:tcW w:w="6946" w:type="dxa"/>
            <w:vAlign w:val="center"/>
          </w:tcPr>
          <w:p w:rsidR="00E82476" w:rsidRPr="00FF13F3" w:rsidRDefault="00E82476" w:rsidP="00776E7E">
            <w:pPr>
              <w:spacing w:after="0" w:line="240" w:lineRule="auto"/>
              <w:ind w:left="-35"/>
              <w:rPr>
                <w:rFonts w:ascii="Times New Roman" w:eastAsia="Calibri" w:hAnsi="Times New Roman"/>
                <w:b/>
                <w:sz w:val="20"/>
                <w:szCs w:val="20"/>
              </w:rPr>
            </w:pPr>
            <w:r w:rsidRPr="00FF13F3">
              <w:rPr>
                <w:rFonts w:ascii="Times New Roman" w:eastAsia="Calibri" w:hAnsi="Times New Roman"/>
                <w:b/>
                <w:sz w:val="20"/>
                <w:szCs w:val="20"/>
              </w:rPr>
              <w:t xml:space="preserve">- </w:t>
            </w:r>
            <w:r w:rsidRPr="00FF13F3">
              <w:rPr>
                <w:rFonts w:ascii="Times New Roman" w:hAnsi="Times New Roman"/>
                <w:b/>
                <w:sz w:val="20"/>
                <w:szCs w:val="20"/>
              </w:rPr>
              <w:t>общественные  территории</w:t>
            </w:r>
          </w:p>
        </w:tc>
        <w:tc>
          <w:tcPr>
            <w:tcW w:w="2909" w:type="dxa"/>
            <w:vAlign w:val="center"/>
          </w:tcPr>
          <w:p w:rsidR="00E82476" w:rsidRPr="00FF13F3" w:rsidRDefault="00E82476" w:rsidP="00776E7E">
            <w:pPr>
              <w:pStyle w:val="afa"/>
              <w:tabs>
                <w:tab w:val="left" w:pos="-5387"/>
              </w:tabs>
              <w:spacing w:after="0"/>
              <w:rPr>
                <w:sz w:val="20"/>
                <w:szCs w:val="20"/>
              </w:rPr>
            </w:pPr>
            <w:r w:rsidRPr="00FF13F3">
              <w:rPr>
                <w:sz w:val="20"/>
                <w:szCs w:val="20"/>
              </w:rPr>
              <w:t>Местный бюджет</w:t>
            </w:r>
          </w:p>
        </w:tc>
        <w:tc>
          <w:tcPr>
            <w:tcW w:w="3040" w:type="dxa"/>
            <w:vAlign w:val="center"/>
          </w:tcPr>
          <w:p w:rsidR="00E82476" w:rsidRPr="00FF13F3" w:rsidRDefault="00E82476" w:rsidP="00776E7E">
            <w:pPr>
              <w:pStyle w:val="afa"/>
              <w:tabs>
                <w:tab w:val="left" w:pos="-5387"/>
              </w:tabs>
              <w:spacing w:after="0"/>
              <w:rPr>
                <w:b/>
                <w:sz w:val="20"/>
                <w:szCs w:val="20"/>
              </w:rPr>
            </w:pPr>
            <w:r w:rsidRPr="00FF13F3">
              <w:rPr>
                <w:b/>
                <w:sz w:val="20"/>
                <w:szCs w:val="20"/>
              </w:rPr>
              <w:t>191,89303</w:t>
            </w:r>
          </w:p>
        </w:tc>
      </w:tr>
      <w:tr w:rsidR="00E82476" w:rsidRPr="00FF13F3" w:rsidTr="00776E7E">
        <w:tc>
          <w:tcPr>
            <w:tcW w:w="2835" w:type="dxa"/>
            <w:vMerge/>
          </w:tcPr>
          <w:p w:rsidR="00E82476" w:rsidRPr="00FF13F3" w:rsidRDefault="00E82476" w:rsidP="00776E7E">
            <w:pPr>
              <w:pStyle w:val="afa"/>
              <w:tabs>
                <w:tab w:val="left" w:pos="-5387"/>
              </w:tabs>
              <w:spacing w:after="0"/>
              <w:rPr>
                <w:b/>
                <w:sz w:val="20"/>
                <w:szCs w:val="20"/>
              </w:rPr>
            </w:pPr>
          </w:p>
        </w:tc>
        <w:tc>
          <w:tcPr>
            <w:tcW w:w="6946" w:type="dxa"/>
            <w:vMerge w:val="restart"/>
            <w:vAlign w:val="center"/>
          </w:tcPr>
          <w:p w:rsidR="00E82476" w:rsidRPr="00FF13F3" w:rsidRDefault="00E82476" w:rsidP="00776E7E">
            <w:pPr>
              <w:spacing w:after="0" w:line="240" w:lineRule="auto"/>
              <w:ind w:left="-35"/>
              <w:rPr>
                <w:rFonts w:ascii="Times New Roman" w:eastAsia="Calibri" w:hAnsi="Times New Roman"/>
                <w:b/>
                <w:sz w:val="20"/>
                <w:szCs w:val="20"/>
              </w:rPr>
            </w:pPr>
          </w:p>
        </w:tc>
        <w:tc>
          <w:tcPr>
            <w:tcW w:w="2909" w:type="dxa"/>
            <w:vAlign w:val="center"/>
          </w:tcPr>
          <w:p w:rsidR="00E82476" w:rsidRPr="00FF13F3" w:rsidRDefault="00E82476" w:rsidP="00776E7E">
            <w:pPr>
              <w:pStyle w:val="afa"/>
              <w:tabs>
                <w:tab w:val="left" w:pos="-5387"/>
              </w:tabs>
              <w:spacing w:after="0"/>
              <w:rPr>
                <w:sz w:val="20"/>
                <w:szCs w:val="20"/>
              </w:rPr>
            </w:pPr>
            <w:r w:rsidRPr="00FF13F3">
              <w:rPr>
                <w:sz w:val="20"/>
                <w:szCs w:val="20"/>
              </w:rPr>
              <w:t>Всего выделено средств (областной бюджет с учетом объема софинансирования из федерального бюджета), в т.ч.:</w:t>
            </w:r>
          </w:p>
        </w:tc>
        <w:tc>
          <w:tcPr>
            <w:tcW w:w="3040" w:type="dxa"/>
            <w:vAlign w:val="center"/>
          </w:tcPr>
          <w:p w:rsidR="00E82476" w:rsidRPr="00FF13F3" w:rsidRDefault="00E82476" w:rsidP="00776E7E">
            <w:pPr>
              <w:pStyle w:val="afa"/>
              <w:tabs>
                <w:tab w:val="left" w:pos="-5387"/>
              </w:tabs>
              <w:spacing w:after="0"/>
              <w:rPr>
                <w:sz w:val="20"/>
                <w:szCs w:val="20"/>
              </w:rPr>
            </w:pPr>
            <w:r w:rsidRPr="00FF13F3">
              <w:rPr>
                <w:sz w:val="20"/>
                <w:szCs w:val="20"/>
              </w:rPr>
              <w:t>3645,96753</w:t>
            </w:r>
          </w:p>
        </w:tc>
      </w:tr>
      <w:tr w:rsidR="00E82476" w:rsidRPr="00FF13F3" w:rsidTr="00776E7E">
        <w:tc>
          <w:tcPr>
            <w:tcW w:w="2835" w:type="dxa"/>
            <w:vMerge/>
          </w:tcPr>
          <w:p w:rsidR="00E82476" w:rsidRPr="00FF13F3" w:rsidRDefault="00E82476" w:rsidP="00776E7E">
            <w:pPr>
              <w:pStyle w:val="afa"/>
              <w:tabs>
                <w:tab w:val="left" w:pos="-5387"/>
              </w:tabs>
              <w:spacing w:after="0"/>
              <w:rPr>
                <w:b/>
                <w:sz w:val="20"/>
                <w:szCs w:val="20"/>
              </w:rPr>
            </w:pPr>
          </w:p>
        </w:tc>
        <w:tc>
          <w:tcPr>
            <w:tcW w:w="6946" w:type="dxa"/>
            <w:vMerge/>
            <w:vAlign w:val="center"/>
          </w:tcPr>
          <w:p w:rsidR="00E82476" w:rsidRPr="00FF13F3" w:rsidRDefault="00E82476" w:rsidP="00776E7E">
            <w:pPr>
              <w:spacing w:after="0" w:line="240" w:lineRule="auto"/>
              <w:ind w:left="-35"/>
              <w:rPr>
                <w:rFonts w:ascii="Times New Roman" w:eastAsia="Calibri" w:hAnsi="Times New Roman"/>
                <w:b/>
                <w:sz w:val="20"/>
                <w:szCs w:val="20"/>
              </w:rPr>
            </w:pPr>
          </w:p>
        </w:tc>
        <w:tc>
          <w:tcPr>
            <w:tcW w:w="2909" w:type="dxa"/>
            <w:vAlign w:val="center"/>
          </w:tcPr>
          <w:p w:rsidR="00E82476" w:rsidRPr="00FF13F3" w:rsidRDefault="00E82476" w:rsidP="00776E7E">
            <w:pPr>
              <w:pStyle w:val="afa"/>
              <w:tabs>
                <w:tab w:val="left" w:pos="-5387"/>
              </w:tabs>
              <w:spacing w:after="0"/>
              <w:jc w:val="right"/>
              <w:rPr>
                <w:sz w:val="20"/>
                <w:szCs w:val="20"/>
              </w:rPr>
            </w:pPr>
            <w:r w:rsidRPr="00FF13F3">
              <w:rPr>
                <w:sz w:val="20"/>
                <w:szCs w:val="20"/>
              </w:rPr>
              <w:t>федеральный бюджет</w:t>
            </w:r>
          </w:p>
        </w:tc>
        <w:tc>
          <w:tcPr>
            <w:tcW w:w="3040" w:type="dxa"/>
            <w:vAlign w:val="center"/>
          </w:tcPr>
          <w:p w:rsidR="00E82476" w:rsidRPr="00FF13F3" w:rsidRDefault="00E82476" w:rsidP="00776E7E">
            <w:pPr>
              <w:pStyle w:val="afa"/>
              <w:tabs>
                <w:tab w:val="left" w:pos="-5387"/>
              </w:tabs>
              <w:spacing w:after="0"/>
              <w:rPr>
                <w:sz w:val="20"/>
                <w:szCs w:val="20"/>
              </w:rPr>
            </w:pPr>
            <w:r w:rsidRPr="00FF13F3">
              <w:rPr>
                <w:sz w:val="20"/>
                <w:szCs w:val="20"/>
              </w:rPr>
              <w:t>3 317,82987</w:t>
            </w:r>
          </w:p>
        </w:tc>
      </w:tr>
      <w:tr w:rsidR="00E82476" w:rsidRPr="00FF13F3" w:rsidTr="00776E7E">
        <w:tc>
          <w:tcPr>
            <w:tcW w:w="2835" w:type="dxa"/>
            <w:vMerge/>
          </w:tcPr>
          <w:p w:rsidR="00E82476" w:rsidRPr="00FF13F3" w:rsidRDefault="00E82476" w:rsidP="00776E7E">
            <w:pPr>
              <w:pStyle w:val="afa"/>
              <w:tabs>
                <w:tab w:val="left" w:pos="-5387"/>
              </w:tabs>
              <w:spacing w:after="0"/>
              <w:rPr>
                <w:b/>
                <w:sz w:val="20"/>
                <w:szCs w:val="20"/>
              </w:rPr>
            </w:pPr>
          </w:p>
        </w:tc>
        <w:tc>
          <w:tcPr>
            <w:tcW w:w="6946" w:type="dxa"/>
            <w:vMerge/>
            <w:vAlign w:val="center"/>
          </w:tcPr>
          <w:p w:rsidR="00E82476" w:rsidRPr="00FF13F3" w:rsidRDefault="00E82476" w:rsidP="00776E7E">
            <w:pPr>
              <w:spacing w:after="0" w:line="240" w:lineRule="auto"/>
              <w:ind w:left="-35"/>
              <w:rPr>
                <w:rFonts w:ascii="Times New Roman" w:eastAsia="Calibri" w:hAnsi="Times New Roman"/>
                <w:b/>
                <w:sz w:val="20"/>
                <w:szCs w:val="20"/>
              </w:rPr>
            </w:pPr>
          </w:p>
        </w:tc>
        <w:tc>
          <w:tcPr>
            <w:tcW w:w="2909" w:type="dxa"/>
            <w:vAlign w:val="center"/>
          </w:tcPr>
          <w:p w:rsidR="00E82476" w:rsidRPr="00FF13F3" w:rsidRDefault="00E82476" w:rsidP="00776E7E">
            <w:pPr>
              <w:pStyle w:val="afa"/>
              <w:tabs>
                <w:tab w:val="left" w:pos="-5387"/>
              </w:tabs>
              <w:spacing w:after="0"/>
              <w:jc w:val="right"/>
              <w:rPr>
                <w:sz w:val="20"/>
                <w:szCs w:val="20"/>
              </w:rPr>
            </w:pPr>
            <w:r w:rsidRPr="00FF13F3">
              <w:rPr>
                <w:sz w:val="20"/>
                <w:szCs w:val="20"/>
              </w:rPr>
              <w:t>областной бюджет</w:t>
            </w:r>
          </w:p>
        </w:tc>
        <w:tc>
          <w:tcPr>
            <w:tcW w:w="3040" w:type="dxa"/>
            <w:vAlign w:val="center"/>
          </w:tcPr>
          <w:p w:rsidR="00E82476" w:rsidRPr="00FF13F3" w:rsidRDefault="00E82476" w:rsidP="00776E7E">
            <w:pPr>
              <w:pStyle w:val="afa"/>
              <w:tabs>
                <w:tab w:val="left" w:pos="-5387"/>
              </w:tabs>
              <w:spacing w:after="0"/>
              <w:rPr>
                <w:sz w:val="20"/>
                <w:szCs w:val="20"/>
              </w:rPr>
            </w:pPr>
            <w:r w:rsidRPr="00FF13F3">
              <w:rPr>
                <w:sz w:val="20"/>
                <w:szCs w:val="20"/>
              </w:rPr>
              <w:t>328,13766</w:t>
            </w:r>
          </w:p>
        </w:tc>
      </w:tr>
      <w:tr w:rsidR="00E82476" w:rsidRPr="00FF13F3" w:rsidTr="00776E7E">
        <w:tc>
          <w:tcPr>
            <w:tcW w:w="2835" w:type="dxa"/>
            <w:vMerge/>
          </w:tcPr>
          <w:p w:rsidR="00E82476" w:rsidRPr="00FF13F3" w:rsidRDefault="00E82476" w:rsidP="00776E7E">
            <w:pPr>
              <w:pStyle w:val="afa"/>
              <w:tabs>
                <w:tab w:val="left" w:pos="-5387"/>
              </w:tabs>
              <w:spacing w:after="0"/>
              <w:rPr>
                <w:b/>
                <w:sz w:val="20"/>
                <w:szCs w:val="20"/>
              </w:rPr>
            </w:pPr>
          </w:p>
        </w:tc>
        <w:tc>
          <w:tcPr>
            <w:tcW w:w="6946" w:type="dxa"/>
            <w:vMerge/>
            <w:vAlign w:val="center"/>
          </w:tcPr>
          <w:p w:rsidR="00E82476" w:rsidRPr="00FF13F3" w:rsidRDefault="00E82476" w:rsidP="00776E7E">
            <w:pPr>
              <w:spacing w:after="0" w:line="240" w:lineRule="auto"/>
              <w:ind w:left="-35"/>
              <w:rPr>
                <w:rFonts w:ascii="Times New Roman" w:eastAsia="Calibri" w:hAnsi="Times New Roman"/>
                <w:b/>
                <w:sz w:val="20"/>
                <w:szCs w:val="20"/>
              </w:rPr>
            </w:pPr>
          </w:p>
        </w:tc>
        <w:tc>
          <w:tcPr>
            <w:tcW w:w="2909" w:type="dxa"/>
            <w:vAlign w:val="center"/>
          </w:tcPr>
          <w:p w:rsidR="00E82476" w:rsidRPr="00FF13F3" w:rsidRDefault="00E82476" w:rsidP="00776E7E">
            <w:pPr>
              <w:pStyle w:val="afa"/>
              <w:tabs>
                <w:tab w:val="left" w:pos="-5387"/>
              </w:tabs>
              <w:spacing w:after="0"/>
              <w:rPr>
                <w:sz w:val="20"/>
                <w:szCs w:val="20"/>
              </w:rPr>
            </w:pPr>
            <w:r w:rsidRPr="00FF13F3">
              <w:rPr>
                <w:sz w:val="20"/>
                <w:szCs w:val="20"/>
              </w:rPr>
              <w:t>Средства собственников</w:t>
            </w:r>
          </w:p>
        </w:tc>
        <w:tc>
          <w:tcPr>
            <w:tcW w:w="3040" w:type="dxa"/>
            <w:vAlign w:val="center"/>
          </w:tcPr>
          <w:p w:rsidR="00E82476" w:rsidRPr="00FF13F3" w:rsidRDefault="00E82476" w:rsidP="00776E7E">
            <w:pPr>
              <w:pStyle w:val="afa"/>
              <w:tabs>
                <w:tab w:val="left" w:pos="-5387"/>
              </w:tabs>
              <w:spacing w:after="0"/>
              <w:rPr>
                <w:b/>
                <w:sz w:val="20"/>
                <w:szCs w:val="20"/>
              </w:rPr>
            </w:pPr>
            <w:r w:rsidRPr="00FF13F3">
              <w:rPr>
                <w:sz w:val="20"/>
                <w:szCs w:val="20"/>
              </w:rPr>
              <w:t>0,000</w:t>
            </w:r>
          </w:p>
        </w:tc>
      </w:tr>
      <w:tr w:rsidR="00E82476" w:rsidRPr="00FF13F3" w:rsidTr="00776E7E">
        <w:tc>
          <w:tcPr>
            <w:tcW w:w="2835" w:type="dxa"/>
            <w:vMerge/>
          </w:tcPr>
          <w:p w:rsidR="00E82476" w:rsidRPr="00FF13F3" w:rsidRDefault="00E82476" w:rsidP="00776E7E">
            <w:pPr>
              <w:pStyle w:val="afa"/>
              <w:tabs>
                <w:tab w:val="left" w:pos="-5387"/>
              </w:tabs>
              <w:spacing w:after="0"/>
              <w:rPr>
                <w:b/>
                <w:sz w:val="20"/>
                <w:szCs w:val="20"/>
              </w:rPr>
            </w:pPr>
          </w:p>
        </w:tc>
        <w:tc>
          <w:tcPr>
            <w:tcW w:w="6946" w:type="dxa"/>
            <w:vMerge/>
            <w:vAlign w:val="center"/>
          </w:tcPr>
          <w:p w:rsidR="00E82476" w:rsidRPr="00FF13F3" w:rsidRDefault="00E82476" w:rsidP="00776E7E">
            <w:pPr>
              <w:spacing w:after="0" w:line="240" w:lineRule="auto"/>
              <w:ind w:left="-35"/>
              <w:rPr>
                <w:rFonts w:ascii="Times New Roman" w:eastAsia="Calibri" w:hAnsi="Times New Roman"/>
                <w:b/>
                <w:sz w:val="20"/>
                <w:szCs w:val="20"/>
              </w:rPr>
            </w:pPr>
          </w:p>
        </w:tc>
        <w:tc>
          <w:tcPr>
            <w:tcW w:w="2909" w:type="dxa"/>
            <w:vAlign w:val="center"/>
          </w:tcPr>
          <w:p w:rsidR="00E82476" w:rsidRPr="00FF13F3" w:rsidRDefault="00E82476" w:rsidP="00776E7E">
            <w:pPr>
              <w:pStyle w:val="afa"/>
              <w:tabs>
                <w:tab w:val="left" w:pos="-5387"/>
              </w:tabs>
              <w:spacing w:after="0"/>
              <w:rPr>
                <w:b/>
                <w:sz w:val="20"/>
                <w:szCs w:val="20"/>
              </w:rPr>
            </w:pPr>
            <w:r w:rsidRPr="00FF13F3">
              <w:rPr>
                <w:b/>
                <w:sz w:val="20"/>
                <w:szCs w:val="20"/>
              </w:rPr>
              <w:t>ИТОГО по мероприятию</w:t>
            </w:r>
          </w:p>
        </w:tc>
        <w:tc>
          <w:tcPr>
            <w:tcW w:w="3040" w:type="dxa"/>
            <w:vAlign w:val="center"/>
          </w:tcPr>
          <w:p w:rsidR="00E82476" w:rsidRPr="00FF13F3" w:rsidRDefault="00E82476" w:rsidP="00776E7E">
            <w:pPr>
              <w:pStyle w:val="afa"/>
              <w:tabs>
                <w:tab w:val="left" w:pos="-5387"/>
              </w:tabs>
              <w:spacing w:after="0"/>
              <w:rPr>
                <w:b/>
                <w:sz w:val="20"/>
                <w:szCs w:val="20"/>
              </w:rPr>
            </w:pPr>
            <w:r w:rsidRPr="00FF13F3">
              <w:rPr>
                <w:b/>
                <w:sz w:val="20"/>
                <w:szCs w:val="20"/>
              </w:rPr>
              <w:t>3 837,86056</w:t>
            </w:r>
          </w:p>
        </w:tc>
      </w:tr>
    </w:tbl>
    <w:p w:rsidR="00E82476" w:rsidRPr="00FF13F3" w:rsidRDefault="00E82476" w:rsidP="00E82476">
      <w:pPr>
        <w:spacing w:after="0" w:line="240" w:lineRule="auto"/>
        <w:jc w:val="both"/>
        <w:rPr>
          <w:rFonts w:ascii="Times New Roman" w:hAnsi="Times New Roman"/>
          <w:sz w:val="20"/>
          <w:szCs w:val="20"/>
        </w:rPr>
      </w:pPr>
    </w:p>
    <w:p w:rsidR="00E82476" w:rsidRPr="00FF13F3" w:rsidRDefault="00E82476" w:rsidP="00E82476">
      <w:pPr>
        <w:spacing w:after="0" w:line="240" w:lineRule="auto"/>
        <w:jc w:val="both"/>
        <w:rPr>
          <w:rFonts w:ascii="Times New Roman" w:hAnsi="Times New Roman"/>
          <w:sz w:val="20"/>
          <w:szCs w:val="20"/>
        </w:rPr>
      </w:pPr>
    </w:p>
    <w:p w:rsidR="00E82476" w:rsidRPr="00FF13F3" w:rsidRDefault="00E82476" w:rsidP="00E82476">
      <w:pPr>
        <w:spacing w:after="0" w:line="240" w:lineRule="auto"/>
        <w:jc w:val="both"/>
        <w:rPr>
          <w:rFonts w:ascii="Times New Roman" w:hAnsi="Times New Roman"/>
          <w:sz w:val="20"/>
          <w:szCs w:val="20"/>
        </w:rPr>
      </w:pPr>
    </w:p>
    <w:p w:rsidR="00E82476" w:rsidRPr="00FF13F3" w:rsidRDefault="00E82476" w:rsidP="00E82476">
      <w:pPr>
        <w:jc w:val="both"/>
        <w:rPr>
          <w:sz w:val="28"/>
          <w:szCs w:val="28"/>
        </w:rPr>
        <w:sectPr w:rsidR="00E82476" w:rsidRPr="00FF13F3" w:rsidSect="00B01409">
          <w:pgSz w:w="16838" w:h="11906" w:orient="landscape"/>
          <w:pgMar w:top="720" w:right="539" w:bottom="539" w:left="539" w:header="709" w:footer="709" w:gutter="0"/>
          <w:cols w:space="708"/>
          <w:docGrid w:linePitch="360"/>
        </w:sectPr>
      </w:pP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lastRenderedPageBreak/>
        <w:t>Приложение № 16</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к муниципальной программе</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городского округа Тейково</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«Обеспечение населения городского округа</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Тейково услугами жилищно-коммунального</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хозяйства и развитие транспортной системы» </w:t>
      </w:r>
    </w:p>
    <w:p w:rsidR="00E82476" w:rsidRPr="00FF13F3" w:rsidRDefault="00E82476" w:rsidP="00E82476">
      <w:pPr>
        <w:spacing w:after="0" w:line="240" w:lineRule="auto"/>
        <w:jc w:val="right"/>
        <w:rPr>
          <w:rFonts w:ascii="Times New Roman" w:hAnsi="Times New Roman"/>
          <w:sz w:val="20"/>
          <w:szCs w:val="20"/>
        </w:rPr>
      </w:pPr>
    </w:p>
    <w:p w:rsidR="00E82476" w:rsidRPr="00FF13F3" w:rsidRDefault="00E82476" w:rsidP="00E82476">
      <w:pPr>
        <w:spacing w:after="0" w:line="240" w:lineRule="auto"/>
        <w:jc w:val="center"/>
        <w:rPr>
          <w:rFonts w:ascii="Times New Roman" w:hAnsi="Times New Roman"/>
          <w:sz w:val="20"/>
          <w:szCs w:val="20"/>
        </w:rPr>
      </w:pPr>
      <w:r w:rsidRPr="00FF13F3">
        <w:rPr>
          <w:rFonts w:ascii="Times New Roman" w:hAnsi="Times New Roman"/>
          <w:sz w:val="20"/>
          <w:szCs w:val="20"/>
        </w:rPr>
        <w:t>Подпрограмма</w:t>
      </w:r>
    </w:p>
    <w:p w:rsidR="00E82476" w:rsidRPr="00FF13F3" w:rsidRDefault="00E82476" w:rsidP="00E82476">
      <w:pPr>
        <w:spacing w:after="0" w:line="240" w:lineRule="auto"/>
        <w:jc w:val="center"/>
        <w:rPr>
          <w:rFonts w:ascii="Times New Roman" w:hAnsi="Times New Roman"/>
          <w:b/>
          <w:bCs/>
          <w:sz w:val="20"/>
          <w:szCs w:val="20"/>
        </w:rPr>
      </w:pPr>
      <w:r w:rsidRPr="00FF13F3">
        <w:rPr>
          <w:rFonts w:ascii="Times New Roman" w:hAnsi="Times New Roman"/>
          <w:b/>
          <w:bCs/>
          <w:sz w:val="20"/>
          <w:szCs w:val="20"/>
        </w:rPr>
        <w:t xml:space="preserve">Формирование современной городской среды </w:t>
      </w:r>
    </w:p>
    <w:p w:rsidR="00E82476" w:rsidRPr="00FF13F3" w:rsidRDefault="00E82476" w:rsidP="00E82476">
      <w:pPr>
        <w:spacing w:after="0" w:line="240" w:lineRule="auto"/>
        <w:jc w:val="center"/>
        <w:rPr>
          <w:rFonts w:ascii="Times New Roman" w:hAnsi="Times New Roman"/>
          <w:b/>
          <w:bCs/>
          <w:sz w:val="20"/>
          <w:szCs w:val="20"/>
        </w:rPr>
      </w:pPr>
      <w:r w:rsidRPr="00FF13F3">
        <w:rPr>
          <w:rFonts w:ascii="Times New Roman" w:hAnsi="Times New Roman"/>
          <w:b/>
          <w:bCs/>
          <w:sz w:val="20"/>
          <w:szCs w:val="20"/>
        </w:rPr>
        <w:t>на 2018 - 2022 годы</w:t>
      </w:r>
    </w:p>
    <w:p w:rsidR="00E82476" w:rsidRPr="00FF13F3" w:rsidRDefault="00E82476" w:rsidP="00E82476">
      <w:pPr>
        <w:spacing w:after="0" w:line="240" w:lineRule="auto"/>
        <w:jc w:val="center"/>
        <w:rPr>
          <w:rFonts w:ascii="Times New Roman" w:hAnsi="Times New Roman"/>
          <w:sz w:val="20"/>
          <w:szCs w:val="20"/>
        </w:rPr>
      </w:pPr>
    </w:p>
    <w:p w:rsidR="00E82476" w:rsidRPr="00FF13F3" w:rsidRDefault="00E82476" w:rsidP="00E82476">
      <w:pPr>
        <w:pStyle w:val="a9"/>
        <w:ind w:left="0"/>
        <w:rPr>
          <w:rFonts w:ascii="Times New Roman" w:hAnsi="Times New Roman"/>
          <w:b/>
          <w:sz w:val="20"/>
          <w:szCs w:val="20"/>
        </w:rPr>
      </w:pPr>
      <w:r w:rsidRPr="00FF13F3">
        <w:rPr>
          <w:rFonts w:ascii="Times New Roman" w:hAnsi="Times New Roman"/>
          <w:b/>
          <w:sz w:val="20"/>
          <w:szCs w:val="20"/>
        </w:rPr>
        <w:t>1. Паспорт  подпрограммы</w:t>
      </w:r>
    </w:p>
    <w:p w:rsidR="00E82476" w:rsidRPr="00FF13F3" w:rsidRDefault="00E82476" w:rsidP="00E82476">
      <w:pPr>
        <w:pStyle w:val="a9"/>
        <w:ind w:left="0"/>
        <w:jc w:val="center"/>
        <w:rPr>
          <w:rFonts w:ascii="Times New Roman" w:hAnsi="Times New Roman"/>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6"/>
        <w:gridCol w:w="6992"/>
      </w:tblGrid>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Наименование</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6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ind w:left="-1526"/>
              <w:jc w:val="center"/>
              <w:rPr>
                <w:rFonts w:ascii="Times New Roman" w:hAnsi="Times New Roman"/>
                <w:bCs/>
                <w:sz w:val="20"/>
                <w:szCs w:val="20"/>
              </w:rPr>
            </w:pPr>
            <w:r w:rsidRPr="00FF13F3">
              <w:rPr>
                <w:rFonts w:ascii="Times New Roman" w:hAnsi="Times New Roman"/>
                <w:bCs/>
                <w:sz w:val="20"/>
                <w:szCs w:val="20"/>
              </w:rPr>
              <w:t xml:space="preserve">     Формирование современной городской среды</w:t>
            </w:r>
          </w:p>
          <w:p w:rsidR="00E82476" w:rsidRPr="00FF13F3" w:rsidRDefault="00E82476" w:rsidP="00776E7E">
            <w:pPr>
              <w:spacing w:after="0" w:line="240" w:lineRule="auto"/>
              <w:ind w:left="-1526"/>
              <w:rPr>
                <w:rFonts w:ascii="Times New Roman" w:hAnsi="Times New Roman"/>
                <w:bCs/>
                <w:sz w:val="20"/>
                <w:szCs w:val="20"/>
              </w:rPr>
            </w:pPr>
            <w:r w:rsidRPr="00FF13F3">
              <w:rPr>
                <w:rFonts w:ascii="Times New Roman" w:hAnsi="Times New Roman"/>
                <w:bCs/>
                <w:sz w:val="20"/>
                <w:szCs w:val="20"/>
              </w:rPr>
              <w:t xml:space="preserve">                      (далее – подпрограмма)</w:t>
            </w:r>
          </w:p>
          <w:p w:rsidR="00E82476" w:rsidRPr="00FF13F3" w:rsidRDefault="00E82476" w:rsidP="00776E7E">
            <w:pPr>
              <w:pStyle w:val="a9"/>
              <w:ind w:left="33"/>
              <w:rPr>
                <w:rFonts w:ascii="Times New Roman" w:hAnsi="Times New Roman"/>
                <w:sz w:val="20"/>
                <w:szCs w:val="20"/>
              </w:rPr>
            </w:pPr>
          </w:p>
        </w:tc>
      </w:tr>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Срок реализации</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6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xml:space="preserve">2018-2022 </w:t>
            </w:r>
          </w:p>
        </w:tc>
      </w:tr>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Исполнитель</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6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both"/>
              <w:rPr>
                <w:rFonts w:ascii="Times New Roman" w:hAnsi="Times New Roman"/>
                <w:sz w:val="20"/>
                <w:szCs w:val="20"/>
              </w:rPr>
            </w:pPr>
            <w:r w:rsidRPr="00FF13F3">
              <w:rPr>
                <w:rFonts w:ascii="Times New Roman" w:hAnsi="Times New Roman"/>
                <w:sz w:val="20"/>
                <w:szCs w:val="20"/>
              </w:rPr>
              <w:t>Отдел городской инфраструктуры администрации городского округа Тейково Ивановской области;</w:t>
            </w:r>
          </w:p>
          <w:p w:rsidR="00E82476" w:rsidRPr="00FF13F3" w:rsidRDefault="00E82476" w:rsidP="00776E7E">
            <w:pPr>
              <w:pStyle w:val="a9"/>
              <w:ind w:left="0"/>
              <w:jc w:val="both"/>
              <w:rPr>
                <w:rFonts w:ascii="Times New Roman" w:hAnsi="Times New Roman"/>
                <w:sz w:val="20"/>
                <w:szCs w:val="20"/>
              </w:rPr>
            </w:pPr>
            <w:r w:rsidRPr="00FF13F3">
              <w:rPr>
                <w:rFonts w:ascii="Times New Roman" w:hAnsi="Times New Roman"/>
                <w:sz w:val="20"/>
                <w:szCs w:val="20"/>
              </w:rPr>
              <w:t>отдел строительства и архитектуры администрации   городского округа Тейково Ивановской области;</w:t>
            </w:r>
          </w:p>
          <w:p w:rsidR="00E82476" w:rsidRPr="00FF13F3" w:rsidRDefault="00E82476" w:rsidP="00776E7E">
            <w:pPr>
              <w:pStyle w:val="a9"/>
              <w:ind w:left="0"/>
              <w:jc w:val="both"/>
              <w:rPr>
                <w:rFonts w:ascii="Times New Roman" w:hAnsi="Times New Roman"/>
                <w:sz w:val="20"/>
                <w:szCs w:val="20"/>
              </w:rPr>
            </w:pPr>
            <w:r w:rsidRPr="00FF13F3">
              <w:rPr>
                <w:rFonts w:ascii="Times New Roman" w:hAnsi="Times New Roman"/>
                <w:sz w:val="20"/>
                <w:szCs w:val="20"/>
              </w:rPr>
              <w:t>МКУ «Служба Заказчика»</w:t>
            </w:r>
          </w:p>
        </w:tc>
      </w:tr>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Цель</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6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jc w:val="both"/>
              <w:rPr>
                <w:rFonts w:ascii="Times New Roman" w:hAnsi="Times New Roman"/>
                <w:sz w:val="20"/>
                <w:szCs w:val="20"/>
              </w:rPr>
            </w:pPr>
            <w:r w:rsidRPr="00FF13F3">
              <w:rPr>
                <w:rFonts w:ascii="Times New Roman" w:hAnsi="Times New Roman"/>
                <w:sz w:val="20"/>
                <w:szCs w:val="20"/>
              </w:rPr>
              <w:t xml:space="preserve">Повышение уровня благоустройства территорий городского округа Тейково </w:t>
            </w:r>
          </w:p>
        </w:tc>
      </w:tr>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Задачи подпрограммы</w:t>
            </w:r>
          </w:p>
        </w:tc>
        <w:tc>
          <w:tcPr>
            <w:tcW w:w="6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Повышение уровня благоустройства дворовых</w:t>
            </w:r>
          </w:p>
          <w:p w:rsidR="00E82476" w:rsidRPr="00FF13F3" w:rsidRDefault="00E82476" w:rsidP="00776E7E">
            <w:pPr>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территорий городского округа Тейково.</w:t>
            </w:r>
          </w:p>
          <w:p w:rsidR="00E82476" w:rsidRPr="00FF13F3" w:rsidRDefault="00E82476" w:rsidP="00776E7E">
            <w:pPr>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Повышение уровня благоустройства</w:t>
            </w:r>
          </w:p>
          <w:p w:rsidR="00E82476" w:rsidRPr="00FF13F3" w:rsidRDefault="00E82476" w:rsidP="00776E7E">
            <w:pPr>
              <w:autoSpaceDE w:val="0"/>
              <w:autoSpaceDN w:val="0"/>
              <w:adjustRightInd w:val="0"/>
              <w:spacing w:after="0" w:line="240" w:lineRule="auto"/>
              <w:jc w:val="both"/>
              <w:rPr>
                <w:rFonts w:ascii="Times New Roman" w:hAnsi="Times New Roman"/>
                <w:sz w:val="20"/>
                <w:szCs w:val="20"/>
              </w:rPr>
            </w:pPr>
            <w:r w:rsidRPr="00FF13F3">
              <w:rPr>
                <w:rFonts w:ascii="Times New Roman" w:hAnsi="Times New Roman"/>
                <w:sz w:val="20"/>
                <w:szCs w:val="20"/>
              </w:rPr>
              <w:t>общественных территорий городского округа Тейково.</w:t>
            </w:r>
          </w:p>
          <w:p w:rsidR="00E82476" w:rsidRPr="00FF13F3" w:rsidRDefault="00E82476" w:rsidP="00776E7E">
            <w:pPr>
              <w:pStyle w:val="a9"/>
              <w:ind w:left="0"/>
              <w:jc w:val="both"/>
              <w:rPr>
                <w:rFonts w:ascii="Times New Roman" w:hAnsi="Times New Roman"/>
                <w:sz w:val="20"/>
                <w:szCs w:val="20"/>
              </w:rPr>
            </w:pPr>
            <w:r w:rsidRPr="00FF13F3">
              <w:rPr>
                <w:rFonts w:ascii="Times New Roman" w:hAnsi="Times New Roman"/>
                <w:sz w:val="20"/>
                <w:szCs w:val="20"/>
              </w:rPr>
              <w:t>Повышение уровня вовлеченности заинтересованных граждан, организаций в реализацию мероприятий по благоустройству территории городского округа Тейково.</w:t>
            </w:r>
          </w:p>
        </w:tc>
      </w:tr>
      <w:tr w:rsidR="00E82476" w:rsidRPr="00FF13F3" w:rsidTr="00776E7E">
        <w:tc>
          <w:tcPr>
            <w:tcW w:w="2836"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Объём ресурсного обеспечения мероприятий</w:t>
            </w:r>
          </w:p>
          <w:p w:rsidR="00E82476" w:rsidRPr="00FF13F3" w:rsidRDefault="00E82476" w:rsidP="00776E7E">
            <w:pPr>
              <w:pStyle w:val="a9"/>
              <w:ind w:left="34"/>
              <w:jc w:val="both"/>
              <w:rPr>
                <w:rFonts w:ascii="Times New Roman" w:hAnsi="Times New Roman"/>
                <w:sz w:val="20"/>
                <w:szCs w:val="20"/>
              </w:rPr>
            </w:pPr>
            <w:r w:rsidRPr="00FF13F3">
              <w:rPr>
                <w:rFonts w:ascii="Times New Roman" w:hAnsi="Times New Roman"/>
                <w:sz w:val="20"/>
                <w:szCs w:val="20"/>
              </w:rPr>
              <w:t>подпрограммы</w:t>
            </w:r>
          </w:p>
        </w:tc>
        <w:tc>
          <w:tcPr>
            <w:tcW w:w="6992" w:type="dxa"/>
            <w:tcBorders>
              <w:top w:val="single" w:sz="4" w:space="0" w:color="auto"/>
              <w:left w:val="single" w:sz="4" w:space="0" w:color="auto"/>
              <w:bottom w:val="single" w:sz="4" w:space="0" w:color="auto"/>
              <w:right w:val="single" w:sz="4" w:space="0" w:color="auto"/>
            </w:tcBorders>
          </w:tcPr>
          <w:p w:rsidR="00E82476" w:rsidRPr="00FF13F3" w:rsidRDefault="00E82476" w:rsidP="00776E7E">
            <w:pPr>
              <w:pStyle w:val="a9"/>
              <w:ind w:left="0"/>
              <w:rPr>
                <w:rFonts w:ascii="Times New Roman" w:hAnsi="Times New Roman"/>
                <w:b/>
                <w:sz w:val="20"/>
                <w:szCs w:val="20"/>
              </w:rPr>
            </w:pPr>
            <w:r w:rsidRPr="00FF13F3">
              <w:rPr>
                <w:rFonts w:ascii="Times New Roman" w:hAnsi="Times New Roman"/>
                <w:sz w:val="20"/>
                <w:szCs w:val="20"/>
              </w:rPr>
              <w:t>Общий объём бюджетных  ассигнований</w:t>
            </w:r>
            <w:r w:rsidRPr="00FF13F3">
              <w:rPr>
                <w:rFonts w:ascii="Times New Roman" w:hAnsi="Times New Roman"/>
                <w:b/>
                <w:sz w:val="20"/>
                <w:szCs w:val="20"/>
              </w:rPr>
              <w:t xml:space="preserve">*:  </w:t>
            </w:r>
          </w:p>
          <w:p w:rsidR="00E82476" w:rsidRPr="00FF13F3" w:rsidRDefault="00E82476" w:rsidP="00776E7E">
            <w:pPr>
              <w:pStyle w:val="a9"/>
              <w:ind w:left="0"/>
              <w:rPr>
                <w:rFonts w:ascii="Times New Roman" w:hAnsi="Times New Roman"/>
                <w:b/>
                <w:sz w:val="20"/>
                <w:szCs w:val="20"/>
              </w:rPr>
            </w:pPr>
            <w:r w:rsidRPr="00FF13F3">
              <w:rPr>
                <w:rFonts w:ascii="Times New Roman" w:hAnsi="Times New Roman"/>
                <w:b/>
                <w:sz w:val="20"/>
                <w:szCs w:val="20"/>
              </w:rPr>
              <w:t>14 975,09855 тыс.руб.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2018 год –      12 132,49655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2019 год –      1626,30100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2020 год –      1216,30100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2021 год –      0,000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2022 год –      0,000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xml:space="preserve">   - местный бюджет:</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2018 год –      807,83500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2019 год –      1626,30100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2020 год –      1216,30100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2021 год –      0,000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2022 год –      0,000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xml:space="preserve">   - областной бюджет:</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2018 год –       11 324,66155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2019 год –       0,000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2020 год –       0,000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2021 год –       0,000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2022 год –       0,000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 xml:space="preserve">   - федеральный бюджет:</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2017 год –         0,000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2018 год –         0,000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2019 год –         0,000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2020 год –         0,000 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2021 год –         0,000тыс. руб.;</w:t>
            </w:r>
          </w:p>
          <w:p w:rsidR="00E82476" w:rsidRPr="00FF13F3" w:rsidRDefault="00E82476" w:rsidP="00776E7E">
            <w:pPr>
              <w:pStyle w:val="a9"/>
              <w:ind w:left="0"/>
              <w:rPr>
                <w:rFonts w:ascii="Times New Roman" w:hAnsi="Times New Roman"/>
                <w:sz w:val="20"/>
                <w:szCs w:val="20"/>
              </w:rPr>
            </w:pPr>
            <w:r w:rsidRPr="00FF13F3">
              <w:rPr>
                <w:rFonts w:ascii="Times New Roman" w:hAnsi="Times New Roman"/>
                <w:sz w:val="20"/>
                <w:szCs w:val="20"/>
              </w:rPr>
              <w:t>2022 год –         0,000 тыс. руб.;</w:t>
            </w:r>
          </w:p>
        </w:tc>
      </w:tr>
    </w:tbl>
    <w:p w:rsidR="00E82476" w:rsidRPr="00FF13F3" w:rsidRDefault="00E82476" w:rsidP="00E82476">
      <w:pPr>
        <w:pStyle w:val="a9"/>
        <w:autoSpaceDE w:val="0"/>
        <w:autoSpaceDN w:val="0"/>
        <w:adjustRightInd w:val="0"/>
        <w:ind w:left="0"/>
        <w:jc w:val="both"/>
        <w:rPr>
          <w:rFonts w:ascii="Times New Roman" w:hAnsi="Times New Roman"/>
          <w:i/>
          <w:sz w:val="20"/>
          <w:szCs w:val="20"/>
        </w:rPr>
      </w:pPr>
      <w:r w:rsidRPr="00FF13F3">
        <w:rPr>
          <w:rFonts w:ascii="Times New Roman" w:hAnsi="Times New Roman"/>
          <w:i/>
          <w:sz w:val="20"/>
          <w:szCs w:val="20"/>
        </w:rPr>
        <w:t>*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(распределении) денежных средств.</w:t>
      </w:r>
    </w:p>
    <w:p w:rsidR="00E82476" w:rsidRPr="00FF13F3" w:rsidRDefault="00E82476" w:rsidP="00E82476">
      <w:pPr>
        <w:pStyle w:val="a9"/>
        <w:autoSpaceDE w:val="0"/>
        <w:autoSpaceDN w:val="0"/>
        <w:adjustRightInd w:val="0"/>
        <w:ind w:left="0"/>
        <w:jc w:val="both"/>
        <w:rPr>
          <w:rFonts w:ascii="Times New Roman" w:hAnsi="Times New Roman"/>
          <w:sz w:val="20"/>
          <w:szCs w:val="20"/>
        </w:rPr>
      </w:pPr>
    </w:p>
    <w:p w:rsidR="00E82476" w:rsidRPr="00FF13F3" w:rsidRDefault="00E82476" w:rsidP="00E82476">
      <w:pPr>
        <w:widowControl w:val="0"/>
        <w:autoSpaceDE w:val="0"/>
        <w:autoSpaceDN w:val="0"/>
        <w:adjustRightInd w:val="0"/>
        <w:spacing w:after="0" w:line="240" w:lineRule="auto"/>
        <w:jc w:val="both"/>
        <w:outlineLvl w:val="0"/>
        <w:rPr>
          <w:rFonts w:ascii="Times New Roman" w:hAnsi="Times New Roman"/>
          <w:b/>
          <w:sz w:val="20"/>
          <w:szCs w:val="20"/>
        </w:rPr>
      </w:pPr>
      <w:r w:rsidRPr="00FF13F3">
        <w:rPr>
          <w:rFonts w:ascii="Times New Roman" w:hAnsi="Times New Roman"/>
          <w:b/>
          <w:sz w:val="20"/>
          <w:szCs w:val="20"/>
        </w:rPr>
        <w:t>2. Характеристика сферы благоустройства в рамках подпрограммы «Формирование современной городской среды» в городском округе Тейково на 2018-2022 годы.</w:t>
      </w:r>
    </w:p>
    <w:p w:rsidR="00E82476" w:rsidRPr="00FF13F3" w:rsidRDefault="00E82476" w:rsidP="00E82476">
      <w:pPr>
        <w:widowControl w:val="0"/>
        <w:autoSpaceDE w:val="0"/>
        <w:autoSpaceDN w:val="0"/>
        <w:adjustRightInd w:val="0"/>
        <w:spacing w:after="0" w:line="240" w:lineRule="auto"/>
        <w:ind w:firstLine="708"/>
        <w:jc w:val="both"/>
        <w:outlineLvl w:val="0"/>
        <w:rPr>
          <w:rFonts w:ascii="Times New Roman" w:hAnsi="Times New Roman"/>
          <w:b/>
          <w:sz w:val="20"/>
          <w:szCs w:val="20"/>
        </w:rPr>
      </w:pPr>
      <w:r w:rsidRPr="00FF13F3">
        <w:rPr>
          <w:rFonts w:ascii="Times New Roman" w:hAnsi="Times New Roman"/>
          <w:sz w:val="20"/>
          <w:szCs w:val="20"/>
        </w:rPr>
        <w:lastRenderedPageBreak/>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городского округа Тейково.</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ab/>
        <w:t>К общественным территориям в городском округе относятся: скверы № 1, 2 и 3 на ул. Октябрьской; сквер на ул. Фрунзенской; Летний сад; сосновый бор «Красные Сосенки»; площадь имени В.И. Ленина; площадь 50-лет Октября; Монумент Славы. В перспективе к местам массового отдыха населения планируется присоединить набережную реки Вязьмы (после очистки реки и благоустройства береговой зоны).</w:t>
      </w:r>
    </w:p>
    <w:p w:rsidR="00E82476" w:rsidRPr="00FF13F3" w:rsidRDefault="00E82476" w:rsidP="00E82476">
      <w:pPr>
        <w:pStyle w:val="ConsPlusNormal"/>
        <w:ind w:firstLine="540"/>
        <w:contextualSpacing/>
        <w:jc w:val="both"/>
        <w:rPr>
          <w:rFonts w:ascii="Times New Roman" w:hAnsi="Times New Roman" w:cs="Times New Roman"/>
        </w:rPr>
      </w:pPr>
      <w:r w:rsidRPr="00FF13F3">
        <w:rPr>
          <w:rFonts w:ascii="Times New Roman" w:hAnsi="Times New Roman" w:cs="Times New Roman"/>
          <w:spacing w:val="2"/>
          <w:shd w:val="clear" w:color="auto" w:fill="FFFFFF"/>
        </w:rPr>
        <w:t xml:space="preserve">  </w:t>
      </w:r>
      <w:r w:rsidRPr="00FF13F3">
        <w:rPr>
          <w:rFonts w:ascii="Times New Roman" w:hAnsi="Times New Roman" w:cs="Times New Roman"/>
        </w:rPr>
        <w:t xml:space="preserve"> </w:t>
      </w:r>
      <w:r w:rsidRPr="00FF13F3">
        <w:rPr>
          <w:rFonts w:ascii="Times New Roman" w:hAnsi="Times New Roman" w:cs="Times New Roman"/>
          <w:spacing w:val="2"/>
          <w:shd w:val="clear" w:color="auto" w:fill="FFFFFF"/>
        </w:rPr>
        <w:t xml:space="preserve">Анализ </w:t>
      </w:r>
      <w:r w:rsidRPr="00FF13F3">
        <w:rPr>
          <w:rFonts w:ascii="Times New Roman" w:hAnsi="Times New Roman" w:cs="Times New Roman"/>
        </w:rPr>
        <w:t xml:space="preserve">сферы благоустройства </w:t>
      </w:r>
      <w:r w:rsidRPr="00FF13F3">
        <w:rPr>
          <w:rFonts w:ascii="Times New Roman" w:hAnsi="Times New Roman" w:cs="Times New Roman"/>
          <w:spacing w:val="2"/>
          <w:shd w:val="clear" w:color="auto" w:fill="FFFFFF"/>
        </w:rPr>
        <w:t xml:space="preserve">территории </w:t>
      </w:r>
      <w:r w:rsidRPr="00FF13F3">
        <w:rPr>
          <w:rFonts w:ascii="Times New Roman" w:hAnsi="Times New Roman" w:cs="Times New Roman"/>
        </w:rPr>
        <w:t>городского округа Тейково</w:t>
      </w:r>
      <w:r w:rsidRPr="00FF13F3">
        <w:rPr>
          <w:rFonts w:ascii="Times New Roman" w:hAnsi="Times New Roman" w:cs="Times New Roman"/>
          <w:spacing w:val="2"/>
          <w:shd w:val="clear" w:color="auto" w:fill="FFFFFF"/>
        </w:rPr>
        <w:t xml:space="preserve"> показал, что в</w:t>
      </w:r>
      <w:r w:rsidRPr="00FF13F3">
        <w:rPr>
          <w:rFonts w:ascii="Times New Roman" w:hAnsi="Times New Roman" w:cs="Times New Roman"/>
        </w:rPr>
        <w:t xml:space="preserve"> последние годы </w:t>
      </w:r>
      <w:r w:rsidRPr="00FF13F3">
        <w:rPr>
          <w:rFonts w:ascii="Times New Roman" w:hAnsi="Times New Roman" w:cs="Times New Roman"/>
          <w:spacing w:val="2"/>
          <w:shd w:val="clear" w:color="auto" w:fill="FFFFFF"/>
        </w:rPr>
        <w:t xml:space="preserve">в </w:t>
      </w:r>
      <w:r w:rsidRPr="00FF13F3">
        <w:rPr>
          <w:rFonts w:ascii="Times New Roman" w:hAnsi="Times New Roman" w:cs="Times New Roman"/>
        </w:rPr>
        <w:t>округе</w:t>
      </w:r>
      <w:r w:rsidRPr="00FF13F3">
        <w:rPr>
          <w:rFonts w:ascii="Times New Roman" w:hAnsi="Times New Roman" w:cs="Times New Roman"/>
          <w:spacing w:val="2"/>
          <w:shd w:val="clear" w:color="auto" w:fill="FFFFFF"/>
        </w:rPr>
        <w:t xml:space="preserve"> в соответствии с мероприятиями муниципальной программы </w:t>
      </w:r>
      <w:r w:rsidRPr="00FF13F3">
        <w:rPr>
          <w:rFonts w:ascii="Times New Roman" w:hAnsi="Times New Roman" w:cs="Times New Roman"/>
        </w:rPr>
        <w:t xml:space="preserve">проводилась целенаправленная работа по благоустройству дворовых территории и территорий общего пользования.                                       Так, с 2011 по 2017 годы установлены 25 площадок, специально оборудованных для отдыха, общения и проведения досуга разными группами населения (спортивные площадки, детские площадки), благоустроены 3 сквера на центральной улице города – улице Октябрьской и сквер на улице Фрунзенской, в процессе находятся работы по возрождению городского Летнего сада, рад мероприятий проведен на центральной площади города, площади им. В.И. Ленина, где в числе прочих новшеств построен городской светодинамический фонтан. В составе областных программ и исполнения наказов избирателей депутатам областной Думы, а также в рамках реализации подпрограммы «Формирование современной городской среды» в городскому округе Тейково в 2017 году благоустроено более 20 придомовых территорий. </w:t>
      </w:r>
    </w:p>
    <w:p w:rsidR="00E82476" w:rsidRPr="00FF13F3" w:rsidRDefault="00E82476" w:rsidP="00E82476">
      <w:pPr>
        <w:pStyle w:val="ConsPlusNormal"/>
        <w:ind w:firstLine="540"/>
        <w:jc w:val="both"/>
        <w:rPr>
          <w:rFonts w:ascii="Times New Roman" w:hAnsi="Times New Roman" w:cs="Times New Roman"/>
        </w:rPr>
      </w:pPr>
      <w:r w:rsidRPr="00FF13F3">
        <w:rPr>
          <w:rFonts w:ascii="Times New Roman" w:hAnsi="Times New Roman" w:cs="Times New Roman"/>
        </w:rPr>
        <w:t>Однако в вопросах благоустройства территории городского округа</w:t>
      </w:r>
      <w:r w:rsidRPr="00FF13F3">
        <w:rPr>
          <w:rFonts w:ascii="Times New Roman" w:hAnsi="Times New Roman" w:cs="Times New Roman"/>
          <w:spacing w:val="2"/>
          <w:shd w:val="clear" w:color="auto" w:fill="FFFFFF"/>
        </w:rPr>
        <w:t xml:space="preserve"> </w:t>
      </w:r>
      <w:r w:rsidRPr="00FF13F3">
        <w:rPr>
          <w:rFonts w:ascii="Times New Roman" w:hAnsi="Times New Roman" w:cs="Times New Roman"/>
        </w:rPr>
        <w:t xml:space="preserve">имеется ряд проблем: уровень общего благоустройства дворовых территорий остается низким, требуется ремонт асфальтового покрытия внутриквартальных проездов и тротуаров. Асфальтобетонное покрытие на большей части придомовых территорий имеет высокий физический износ. </w:t>
      </w:r>
    </w:p>
    <w:p w:rsidR="00E82476" w:rsidRPr="00FF13F3" w:rsidRDefault="00E82476" w:rsidP="00E82476">
      <w:pPr>
        <w:pStyle w:val="ConsPlusNormal"/>
        <w:jc w:val="both"/>
        <w:rPr>
          <w:rFonts w:ascii="Times New Roman" w:hAnsi="Times New Roman" w:cs="Times New Roman"/>
        </w:rPr>
      </w:pPr>
      <w:r w:rsidRPr="00FF13F3">
        <w:rPr>
          <w:rFonts w:ascii="Times New Roman" w:hAnsi="Times New Roman" w:cs="Times New Roman"/>
        </w:rPr>
        <w:tab/>
        <w:t>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хаотичной парковке.</w:t>
      </w:r>
    </w:p>
    <w:p w:rsidR="00E82476" w:rsidRPr="00FF13F3" w:rsidRDefault="00E82476" w:rsidP="00E82476">
      <w:pPr>
        <w:pStyle w:val="ConsPlusNormal"/>
        <w:ind w:firstLine="709"/>
        <w:jc w:val="both"/>
        <w:rPr>
          <w:rFonts w:ascii="Times New Roman" w:hAnsi="Times New Roman" w:cs="Times New Roman"/>
        </w:rPr>
      </w:pPr>
      <w:r w:rsidRPr="00FF13F3">
        <w:rPr>
          <w:rFonts w:ascii="Times New Roman" w:hAnsi="Times New Roman" w:cs="Times New Roman"/>
        </w:rPr>
        <w:t>Кроме того, в период 2015-</w:t>
      </w:r>
      <w:smartTag w:uri="urn:schemas-microsoft-com:office:smarttags" w:element="metricconverter">
        <w:smartTagPr>
          <w:attr w:name="ProductID" w:val="2016 г"/>
        </w:smartTagPr>
        <w:r w:rsidRPr="00FF13F3">
          <w:rPr>
            <w:rFonts w:ascii="Times New Roman" w:hAnsi="Times New Roman" w:cs="Times New Roman"/>
          </w:rPr>
          <w:t>2016 г</w:t>
        </w:r>
      </w:smartTag>
      <w:r w:rsidRPr="00FF13F3">
        <w:rPr>
          <w:rFonts w:ascii="Times New Roman" w:hAnsi="Times New Roman" w:cs="Times New Roman"/>
        </w:rPr>
        <w:t xml:space="preserve">.г. в муниципальную собственность принята жилая зона военного городка Красные Сосенки, включающая 68 многоквартирных домов с придомовыми территориями, 6 автодорог, газоны, проезды. </w:t>
      </w:r>
    </w:p>
    <w:p w:rsidR="00E82476" w:rsidRPr="00FF13F3" w:rsidRDefault="00E82476" w:rsidP="00E82476">
      <w:pPr>
        <w:pStyle w:val="ConsPlusNormal"/>
        <w:ind w:firstLine="540"/>
        <w:jc w:val="both"/>
        <w:rPr>
          <w:rFonts w:ascii="Times New Roman" w:hAnsi="Times New Roman" w:cs="Times New Roman"/>
        </w:rPr>
      </w:pPr>
      <w:r w:rsidRPr="00FF13F3">
        <w:rPr>
          <w:rFonts w:ascii="Times New Roman" w:hAnsi="Times New Roman" w:cs="Times New Roman"/>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E82476" w:rsidRPr="00FF13F3" w:rsidRDefault="00E82476" w:rsidP="00E82476">
      <w:pPr>
        <w:pStyle w:val="ConsPlusNormal"/>
        <w:ind w:firstLine="540"/>
        <w:jc w:val="both"/>
        <w:rPr>
          <w:rFonts w:ascii="Times New Roman" w:hAnsi="Times New Roman" w:cs="Times New Roman"/>
        </w:rPr>
      </w:pPr>
      <w:r w:rsidRPr="00FF13F3">
        <w:rPr>
          <w:rFonts w:ascii="Times New Roman" w:hAnsi="Times New Roman" w:cs="Times New Roman"/>
        </w:rPr>
        <w:t>Проблемы восстановления и ремонта асфальтового покрытия дворов, озеленения, освещения дворовых территорий на сегодня весьма актуальны и не решены в связи с недостаточным финансированием отрасли.</w:t>
      </w:r>
    </w:p>
    <w:p w:rsidR="00E82476" w:rsidRPr="00FF13F3" w:rsidRDefault="00E82476" w:rsidP="00E82476">
      <w:pPr>
        <w:pStyle w:val="ConsPlusNormal"/>
        <w:ind w:firstLine="709"/>
        <w:jc w:val="both"/>
        <w:rPr>
          <w:rFonts w:ascii="Times New Roman" w:hAnsi="Times New Roman" w:cs="Times New Roman"/>
        </w:rPr>
      </w:pPr>
      <w:r w:rsidRPr="00FF13F3">
        <w:rPr>
          <w:rFonts w:ascii="Times New Roman" w:hAnsi="Times New Roman" w:cs="Times New Roman"/>
        </w:rPr>
        <w:t>Таким образом, в городском округе Тейково имеются территории общего пользования (проезды, центральные улицы, площади и т.д.)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E82476" w:rsidRPr="00FF13F3" w:rsidRDefault="00E82476" w:rsidP="00E82476">
      <w:pPr>
        <w:pStyle w:val="ConsPlusNormal"/>
        <w:widowControl w:val="0"/>
        <w:numPr>
          <w:ilvl w:val="0"/>
          <w:numId w:val="24"/>
        </w:numPr>
        <w:jc w:val="both"/>
        <w:rPr>
          <w:rFonts w:ascii="Times New Roman" w:hAnsi="Times New Roman" w:cs="Times New Roman"/>
        </w:rPr>
      </w:pPr>
      <w:r w:rsidRPr="00FF13F3">
        <w:rPr>
          <w:rFonts w:ascii="Times New Roman" w:hAnsi="Times New Roman" w:cs="Times New Roman"/>
        </w:rPr>
        <w:t>благоустройство территорий общего пользования</w:t>
      </w:r>
    </w:p>
    <w:p w:rsidR="00E82476" w:rsidRPr="00FF13F3" w:rsidRDefault="00E82476" w:rsidP="00E82476">
      <w:pPr>
        <w:pStyle w:val="ConsPlusNormal"/>
        <w:widowControl w:val="0"/>
        <w:numPr>
          <w:ilvl w:val="0"/>
          <w:numId w:val="24"/>
        </w:numPr>
        <w:jc w:val="both"/>
        <w:rPr>
          <w:rFonts w:ascii="Times New Roman" w:hAnsi="Times New Roman" w:cs="Times New Roman"/>
        </w:rPr>
      </w:pPr>
      <w:r w:rsidRPr="00FF13F3">
        <w:rPr>
          <w:rFonts w:ascii="Times New Roman" w:hAnsi="Times New Roman" w:cs="Times New Roman"/>
        </w:rPr>
        <w:t>благоустройство дворовых территории.</w:t>
      </w:r>
    </w:p>
    <w:p w:rsidR="00E82476" w:rsidRPr="00FF13F3" w:rsidRDefault="00E82476" w:rsidP="00E82476">
      <w:pPr>
        <w:pStyle w:val="ConsPlusNormal"/>
        <w:ind w:firstLine="709"/>
        <w:jc w:val="both"/>
        <w:rPr>
          <w:rFonts w:ascii="Times New Roman" w:hAnsi="Times New Roman" w:cs="Times New Roman"/>
          <w:spacing w:val="2"/>
          <w:shd w:val="clear" w:color="auto" w:fill="FFFFFF"/>
        </w:rPr>
      </w:pPr>
      <w:r w:rsidRPr="00FF13F3">
        <w:rPr>
          <w:rFonts w:ascii="Times New Roman" w:hAnsi="Times New Roman" w:cs="Times New Roman"/>
          <w:spacing w:val="2"/>
          <w:shd w:val="clear" w:color="auto" w:fill="FFFFFF"/>
        </w:rPr>
        <w:t>В рамках более тщательного анализа сферы благоустройства территории городского округа Тейково проводилась инвентаризация всех дворовых территорий МКД и общественных территорий, с составлением паспортов, описывающих все объекты благоустройства, расположенные на территории муниципального образования, их техническое состояние.</w:t>
      </w:r>
    </w:p>
    <w:p w:rsidR="00E82476" w:rsidRPr="00FF13F3" w:rsidRDefault="00E82476" w:rsidP="00E82476">
      <w:pPr>
        <w:pStyle w:val="ConsPlusNormal"/>
        <w:ind w:firstLine="709"/>
        <w:jc w:val="both"/>
        <w:rPr>
          <w:rFonts w:ascii="Times New Roman" w:hAnsi="Times New Roman" w:cs="Times New Roman"/>
        </w:rPr>
      </w:pPr>
      <w:r w:rsidRPr="00FF13F3">
        <w:rPr>
          <w:rFonts w:ascii="Times New Roman" w:hAnsi="Times New Roman" w:cs="Times New Roman"/>
        </w:rPr>
        <w:t>В рамках реализации подпрограммы были разработаны и утверждены Правила благоустройства городского округа Тейково Ивановской области в целях обеспечения права граждан на благоприятную среду обитания.</w:t>
      </w:r>
    </w:p>
    <w:p w:rsidR="00E82476" w:rsidRPr="00FF13F3" w:rsidRDefault="00E82476" w:rsidP="00E82476">
      <w:pPr>
        <w:pStyle w:val="ConsPlusNormal"/>
        <w:ind w:firstLine="426"/>
        <w:jc w:val="both"/>
        <w:rPr>
          <w:rFonts w:ascii="Times New Roman" w:hAnsi="Times New Roman" w:cs="Times New Roman"/>
        </w:rPr>
      </w:pPr>
      <w:r w:rsidRPr="00FF13F3">
        <w:rPr>
          <w:rFonts w:ascii="Times New Roman" w:hAnsi="Times New Roman" w:cs="Times New Roman"/>
        </w:rPr>
        <w:t xml:space="preserve">   </w:t>
      </w:r>
    </w:p>
    <w:p w:rsidR="00E82476" w:rsidRPr="00FF13F3" w:rsidRDefault="00E82476" w:rsidP="00E82476">
      <w:pPr>
        <w:pStyle w:val="ConsPlusNormal"/>
        <w:ind w:left="-26"/>
        <w:jc w:val="both"/>
        <w:rPr>
          <w:rFonts w:ascii="Times New Roman" w:hAnsi="Times New Roman" w:cs="Times New Roman"/>
          <w:b/>
        </w:rPr>
      </w:pPr>
      <w:r w:rsidRPr="00FF13F3">
        <w:rPr>
          <w:rFonts w:ascii="Times New Roman" w:hAnsi="Times New Roman" w:cs="Times New Roman"/>
          <w:b/>
        </w:rPr>
        <w:t>2.1. Приоритеты муниципальной политики в сфере благоустройства.</w:t>
      </w:r>
    </w:p>
    <w:p w:rsidR="00E82476" w:rsidRPr="00FF13F3" w:rsidRDefault="00E82476" w:rsidP="00E82476">
      <w:pPr>
        <w:pStyle w:val="ConsPlusNormal"/>
        <w:ind w:left="-26"/>
        <w:jc w:val="both"/>
        <w:rPr>
          <w:rFonts w:ascii="Times New Roman" w:hAnsi="Times New Roman" w:cs="Times New Roman"/>
        </w:rPr>
      </w:pPr>
      <w:r w:rsidRPr="00FF13F3">
        <w:rPr>
          <w:rFonts w:ascii="Times New Roman" w:hAnsi="Times New Roman" w:cs="Times New Roman"/>
        </w:rPr>
        <w:t>При формировании списка территорий, включаемых в муниципальную подпрограмму, в него в первоочередном порядке будут входить пространства, благоустройство которых будет иметь наибольший эффект с точки зрения создания удобств для горожан, повышения привлекательности города для гостей и развития предпринимательства.</w:t>
      </w:r>
    </w:p>
    <w:p w:rsidR="00E82476" w:rsidRPr="00FF13F3" w:rsidRDefault="00E82476" w:rsidP="00E82476">
      <w:pPr>
        <w:pStyle w:val="ConsPlusNormal"/>
        <w:ind w:left="-26"/>
        <w:jc w:val="both"/>
        <w:rPr>
          <w:rFonts w:ascii="Times New Roman" w:hAnsi="Times New Roman" w:cs="Times New Roman"/>
        </w:rPr>
      </w:pPr>
      <w:r w:rsidRPr="00FF13F3">
        <w:rPr>
          <w:rFonts w:ascii="Times New Roman" w:hAnsi="Times New Roman" w:cs="Times New Roman"/>
        </w:rPr>
        <w:t>Окончательный выбор территорий будет осуществляться с учетом мнения жителей, которые вносят свои предложения и участвуют в обсуждении территорий, предлагаемых администрацией городского округа Тейково и общественной комиссией.</w:t>
      </w:r>
    </w:p>
    <w:p w:rsidR="00E82476" w:rsidRPr="00FF13F3" w:rsidRDefault="00E82476" w:rsidP="00E82476">
      <w:pPr>
        <w:pStyle w:val="ConsPlusNormal"/>
        <w:ind w:left="-26"/>
        <w:jc w:val="both"/>
        <w:rPr>
          <w:rFonts w:ascii="Times New Roman" w:hAnsi="Times New Roman" w:cs="Times New Roman"/>
          <w:b/>
        </w:rPr>
      </w:pPr>
    </w:p>
    <w:p w:rsidR="00E82476" w:rsidRPr="00FF13F3" w:rsidRDefault="00E82476" w:rsidP="00E82476">
      <w:pPr>
        <w:pStyle w:val="ConsPlusNormal"/>
        <w:ind w:left="-1620"/>
        <w:rPr>
          <w:rFonts w:ascii="Times New Roman" w:hAnsi="Times New Roman" w:cs="Times New Roman"/>
          <w:b/>
          <w:bCs/>
        </w:rPr>
      </w:pPr>
      <w:r w:rsidRPr="00FF13F3">
        <w:rPr>
          <w:rFonts w:ascii="Times New Roman" w:hAnsi="Times New Roman" w:cs="Times New Roman"/>
          <w:b/>
          <w:bCs/>
        </w:rPr>
        <w:t xml:space="preserve"> </w:t>
      </w:r>
      <w:r w:rsidRPr="00FF13F3">
        <w:rPr>
          <w:rFonts w:ascii="Times New Roman" w:hAnsi="Times New Roman" w:cs="Times New Roman"/>
          <w:b/>
          <w:bCs/>
        </w:rPr>
        <w:tab/>
      </w:r>
      <w:r w:rsidRPr="00FF13F3">
        <w:rPr>
          <w:rFonts w:ascii="Times New Roman" w:hAnsi="Times New Roman" w:cs="Times New Roman"/>
          <w:b/>
          <w:bCs/>
        </w:rPr>
        <w:tab/>
        <w:t>3. Цель (цели) и ожидаемые результаты реализации Подпрограммы</w:t>
      </w:r>
    </w:p>
    <w:p w:rsidR="00E82476" w:rsidRPr="00FF13F3" w:rsidRDefault="00E82476" w:rsidP="00E82476">
      <w:pPr>
        <w:pStyle w:val="ConsPlusNormal"/>
        <w:ind w:firstLine="709"/>
        <w:jc w:val="both"/>
        <w:rPr>
          <w:rFonts w:ascii="Times New Roman" w:hAnsi="Times New Roman" w:cs="Times New Roman"/>
          <w:b/>
          <w:bCs/>
        </w:rPr>
      </w:pPr>
      <w:r w:rsidRPr="00FF13F3">
        <w:rPr>
          <w:rFonts w:ascii="Times New Roman" w:hAnsi="Times New Roman" w:cs="Times New Roman"/>
        </w:rPr>
        <w:t>Целевыми показателями оценки хода реализации  Подпрограммы и её эффективности по итогам подпрограммы являются следующие количественные показатели, представленные в таблице 1.</w:t>
      </w:r>
      <w:r w:rsidRPr="00FF13F3">
        <w:rPr>
          <w:rFonts w:ascii="Times New Roman" w:hAnsi="Times New Roman" w:cs="Times New Roman"/>
          <w:b/>
          <w:bCs/>
        </w:rPr>
        <w:t xml:space="preserve">                                                                                                                       </w:t>
      </w:r>
    </w:p>
    <w:p w:rsidR="00E82476" w:rsidRPr="00FF13F3" w:rsidRDefault="00E82476" w:rsidP="00E82476">
      <w:pPr>
        <w:pStyle w:val="ConsPlusNormal"/>
        <w:ind w:left="720"/>
        <w:jc w:val="right"/>
        <w:outlineLvl w:val="1"/>
        <w:rPr>
          <w:rFonts w:ascii="Times New Roman" w:hAnsi="Times New Roman" w:cs="Times New Roman"/>
        </w:rPr>
      </w:pPr>
      <w:r w:rsidRPr="00FF13F3">
        <w:rPr>
          <w:rFonts w:ascii="Times New Roman" w:hAnsi="Times New Roman" w:cs="Times New Roman"/>
          <w:b/>
          <w:bCs/>
        </w:rPr>
        <w:t xml:space="preserve">                                                                                                      </w:t>
      </w:r>
      <w:r w:rsidRPr="00FF13F3">
        <w:rPr>
          <w:rFonts w:ascii="Times New Roman" w:hAnsi="Times New Roman" w:cs="Times New Roman"/>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
        <w:gridCol w:w="2376"/>
        <w:gridCol w:w="884"/>
        <w:gridCol w:w="1288"/>
        <w:gridCol w:w="1275"/>
        <w:gridCol w:w="1422"/>
        <w:gridCol w:w="904"/>
        <w:gridCol w:w="900"/>
      </w:tblGrid>
      <w:tr w:rsidR="00E82476" w:rsidRPr="00FF13F3" w:rsidTr="00776E7E">
        <w:tc>
          <w:tcPr>
            <w:tcW w:w="273" w:type="pct"/>
            <w:vMerge w:val="restart"/>
            <w:vAlign w:val="center"/>
          </w:tcPr>
          <w:p w:rsidR="00E82476" w:rsidRPr="00FF13F3" w:rsidRDefault="00E82476" w:rsidP="00776E7E">
            <w:pPr>
              <w:widowControl w:val="0"/>
              <w:autoSpaceDE w:val="0"/>
              <w:autoSpaceDN w:val="0"/>
              <w:adjustRightInd w:val="0"/>
              <w:spacing w:after="0" w:line="240" w:lineRule="auto"/>
              <w:outlineLvl w:val="0"/>
              <w:rPr>
                <w:rFonts w:ascii="Times New Roman" w:hAnsi="Times New Roman"/>
                <w:b/>
                <w:sz w:val="20"/>
                <w:szCs w:val="20"/>
              </w:rPr>
            </w:pPr>
            <w:r w:rsidRPr="00FF13F3">
              <w:rPr>
                <w:rFonts w:ascii="Times New Roman" w:hAnsi="Times New Roman"/>
                <w:b/>
                <w:sz w:val="20"/>
                <w:szCs w:val="20"/>
              </w:rPr>
              <w:t>№ п/п</w:t>
            </w:r>
          </w:p>
        </w:tc>
        <w:tc>
          <w:tcPr>
            <w:tcW w:w="1241" w:type="pct"/>
            <w:vMerge w:val="restart"/>
            <w:vAlign w:val="center"/>
          </w:tcPr>
          <w:p w:rsidR="00E82476" w:rsidRPr="00FF13F3" w:rsidRDefault="00E82476" w:rsidP="00776E7E">
            <w:pPr>
              <w:widowControl w:val="0"/>
              <w:autoSpaceDE w:val="0"/>
              <w:autoSpaceDN w:val="0"/>
              <w:adjustRightInd w:val="0"/>
              <w:spacing w:after="0" w:line="240" w:lineRule="auto"/>
              <w:outlineLvl w:val="0"/>
              <w:rPr>
                <w:rFonts w:ascii="Times New Roman" w:hAnsi="Times New Roman"/>
                <w:b/>
                <w:sz w:val="20"/>
                <w:szCs w:val="20"/>
              </w:rPr>
            </w:pPr>
            <w:r w:rsidRPr="00FF13F3">
              <w:rPr>
                <w:rFonts w:ascii="Times New Roman" w:hAnsi="Times New Roman"/>
                <w:b/>
                <w:sz w:val="20"/>
                <w:szCs w:val="20"/>
              </w:rPr>
              <w:t>Наименование основного мероприятия (мероприятий)</w:t>
            </w:r>
          </w:p>
        </w:tc>
        <w:tc>
          <w:tcPr>
            <w:tcW w:w="462" w:type="pct"/>
            <w:vMerge w:val="restart"/>
            <w:vAlign w:val="center"/>
          </w:tcPr>
          <w:p w:rsidR="00E82476" w:rsidRPr="00FF13F3" w:rsidRDefault="00E82476" w:rsidP="00776E7E">
            <w:pPr>
              <w:widowControl w:val="0"/>
              <w:autoSpaceDE w:val="0"/>
              <w:autoSpaceDN w:val="0"/>
              <w:adjustRightInd w:val="0"/>
              <w:spacing w:after="0" w:line="240" w:lineRule="auto"/>
              <w:outlineLvl w:val="0"/>
              <w:rPr>
                <w:rFonts w:ascii="Times New Roman" w:hAnsi="Times New Roman"/>
                <w:b/>
                <w:sz w:val="20"/>
                <w:szCs w:val="20"/>
              </w:rPr>
            </w:pPr>
            <w:r w:rsidRPr="00FF13F3">
              <w:rPr>
                <w:rFonts w:ascii="Times New Roman" w:hAnsi="Times New Roman"/>
                <w:b/>
                <w:sz w:val="20"/>
                <w:szCs w:val="20"/>
              </w:rPr>
              <w:t>Ед.измерения</w:t>
            </w:r>
          </w:p>
        </w:tc>
        <w:tc>
          <w:tcPr>
            <w:tcW w:w="3024" w:type="pct"/>
            <w:gridSpan w:val="5"/>
            <w:vAlign w:val="center"/>
          </w:tcPr>
          <w:p w:rsidR="00E82476" w:rsidRPr="00FF13F3" w:rsidRDefault="00E82476" w:rsidP="00776E7E">
            <w:pPr>
              <w:widowControl w:val="0"/>
              <w:autoSpaceDE w:val="0"/>
              <w:autoSpaceDN w:val="0"/>
              <w:adjustRightInd w:val="0"/>
              <w:spacing w:after="0" w:line="240" w:lineRule="auto"/>
              <w:outlineLvl w:val="0"/>
              <w:rPr>
                <w:rFonts w:ascii="Times New Roman" w:hAnsi="Times New Roman"/>
                <w:b/>
                <w:sz w:val="20"/>
                <w:szCs w:val="20"/>
              </w:rPr>
            </w:pPr>
            <w:r w:rsidRPr="00FF13F3">
              <w:rPr>
                <w:rFonts w:ascii="Times New Roman" w:hAnsi="Times New Roman"/>
                <w:b/>
                <w:sz w:val="20"/>
                <w:szCs w:val="20"/>
              </w:rPr>
              <w:t>Значение показателей (индикаторов)</w:t>
            </w:r>
          </w:p>
        </w:tc>
      </w:tr>
      <w:tr w:rsidR="00E82476" w:rsidRPr="00FF13F3" w:rsidTr="00776E7E">
        <w:tc>
          <w:tcPr>
            <w:tcW w:w="273" w:type="pct"/>
            <w:vMerge/>
            <w:vAlign w:val="center"/>
          </w:tcPr>
          <w:p w:rsidR="00E82476" w:rsidRPr="00FF13F3" w:rsidRDefault="00E82476" w:rsidP="00776E7E">
            <w:pPr>
              <w:widowControl w:val="0"/>
              <w:autoSpaceDE w:val="0"/>
              <w:autoSpaceDN w:val="0"/>
              <w:adjustRightInd w:val="0"/>
              <w:spacing w:after="0" w:line="240" w:lineRule="auto"/>
              <w:outlineLvl w:val="0"/>
              <w:rPr>
                <w:rFonts w:ascii="Times New Roman" w:hAnsi="Times New Roman"/>
                <w:b/>
                <w:sz w:val="20"/>
                <w:szCs w:val="20"/>
              </w:rPr>
            </w:pPr>
          </w:p>
        </w:tc>
        <w:tc>
          <w:tcPr>
            <w:tcW w:w="1241" w:type="pct"/>
            <w:vMerge/>
            <w:vAlign w:val="center"/>
          </w:tcPr>
          <w:p w:rsidR="00E82476" w:rsidRPr="00FF13F3" w:rsidRDefault="00E82476" w:rsidP="00776E7E">
            <w:pPr>
              <w:widowControl w:val="0"/>
              <w:autoSpaceDE w:val="0"/>
              <w:autoSpaceDN w:val="0"/>
              <w:adjustRightInd w:val="0"/>
              <w:spacing w:after="0" w:line="240" w:lineRule="auto"/>
              <w:outlineLvl w:val="0"/>
              <w:rPr>
                <w:rFonts w:ascii="Times New Roman" w:hAnsi="Times New Roman"/>
                <w:b/>
                <w:sz w:val="20"/>
                <w:szCs w:val="20"/>
              </w:rPr>
            </w:pPr>
          </w:p>
        </w:tc>
        <w:tc>
          <w:tcPr>
            <w:tcW w:w="462" w:type="pct"/>
            <w:vMerge/>
            <w:vAlign w:val="center"/>
          </w:tcPr>
          <w:p w:rsidR="00E82476" w:rsidRPr="00FF13F3" w:rsidRDefault="00E82476" w:rsidP="00776E7E">
            <w:pPr>
              <w:widowControl w:val="0"/>
              <w:autoSpaceDE w:val="0"/>
              <w:autoSpaceDN w:val="0"/>
              <w:adjustRightInd w:val="0"/>
              <w:spacing w:after="0" w:line="240" w:lineRule="auto"/>
              <w:outlineLvl w:val="0"/>
              <w:rPr>
                <w:rFonts w:ascii="Times New Roman" w:hAnsi="Times New Roman"/>
                <w:b/>
                <w:sz w:val="20"/>
                <w:szCs w:val="20"/>
              </w:rPr>
            </w:pPr>
          </w:p>
        </w:tc>
        <w:tc>
          <w:tcPr>
            <w:tcW w:w="673" w:type="pct"/>
            <w:vAlign w:val="center"/>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b/>
                <w:sz w:val="20"/>
                <w:szCs w:val="20"/>
              </w:rPr>
            </w:pPr>
            <w:r w:rsidRPr="00FF13F3">
              <w:rPr>
                <w:rFonts w:ascii="Times New Roman" w:hAnsi="Times New Roman"/>
                <w:b/>
                <w:sz w:val="20"/>
                <w:szCs w:val="20"/>
              </w:rPr>
              <w:t>2018</w:t>
            </w:r>
          </w:p>
        </w:tc>
        <w:tc>
          <w:tcPr>
            <w:tcW w:w="666" w:type="pct"/>
            <w:vAlign w:val="center"/>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b/>
                <w:sz w:val="20"/>
                <w:szCs w:val="20"/>
              </w:rPr>
            </w:pPr>
            <w:r w:rsidRPr="00FF13F3">
              <w:rPr>
                <w:rFonts w:ascii="Times New Roman" w:hAnsi="Times New Roman"/>
                <w:b/>
                <w:sz w:val="20"/>
                <w:szCs w:val="20"/>
              </w:rPr>
              <w:t>2019</w:t>
            </w:r>
          </w:p>
        </w:tc>
        <w:tc>
          <w:tcPr>
            <w:tcW w:w="743" w:type="pct"/>
            <w:vAlign w:val="center"/>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b/>
                <w:sz w:val="20"/>
                <w:szCs w:val="20"/>
              </w:rPr>
            </w:pPr>
            <w:r w:rsidRPr="00FF13F3">
              <w:rPr>
                <w:rFonts w:ascii="Times New Roman" w:hAnsi="Times New Roman"/>
                <w:b/>
                <w:sz w:val="20"/>
                <w:szCs w:val="20"/>
              </w:rPr>
              <w:t>2020</w:t>
            </w:r>
          </w:p>
        </w:tc>
        <w:tc>
          <w:tcPr>
            <w:tcW w:w="472" w:type="pct"/>
            <w:vAlign w:val="center"/>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b/>
                <w:sz w:val="20"/>
                <w:szCs w:val="20"/>
              </w:rPr>
            </w:pPr>
            <w:r w:rsidRPr="00FF13F3">
              <w:rPr>
                <w:rFonts w:ascii="Times New Roman" w:hAnsi="Times New Roman"/>
                <w:b/>
                <w:sz w:val="20"/>
                <w:szCs w:val="20"/>
              </w:rPr>
              <w:t>2021</w:t>
            </w:r>
          </w:p>
        </w:tc>
        <w:tc>
          <w:tcPr>
            <w:tcW w:w="470" w:type="pct"/>
            <w:vAlign w:val="center"/>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b/>
                <w:sz w:val="20"/>
                <w:szCs w:val="20"/>
              </w:rPr>
            </w:pPr>
            <w:r w:rsidRPr="00FF13F3">
              <w:rPr>
                <w:rFonts w:ascii="Times New Roman" w:hAnsi="Times New Roman"/>
                <w:b/>
                <w:sz w:val="20"/>
                <w:szCs w:val="20"/>
              </w:rPr>
              <w:t>2022</w:t>
            </w:r>
          </w:p>
        </w:tc>
      </w:tr>
      <w:tr w:rsidR="00E82476" w:rsidRPr="00FF13F3" w:rsidTr="00776E7E">
        <w:tc>
          <w:tcPr>
            <w:tcW w:w="5000" w:type="pct"/>
            <w:gridSpan w:val="8"/>
            <w:vAlign w:val="center"/>
          </w:tcPr>
          <w:p w:rsidR="00E82476" w:rsidRPr="00FF13F3" w:rsidRDefault="00E82476" w:rsidP="00776E7E">
            <w:pPr>
              <w:widowControl w:val="0"/>
              <w:numPr>
                <w:ilvl w:val="0"/>
                <w:numId w:val="23"/>
              </w:numPr>
              <w:autoSpaceDE w:val="0"/>
              <w:autoSpaceDN w:val="0"/>
              <w:adjustRightInd w:val="0"/>
              <w:spacing w:after="0" w:line="240" w:lineRule="auto"/>
              <w:outlineLvl w:val="0"/>
              <w:rPr>
                <w:rFonts w:ascii="Times New Roman" w:hAnsi="Times New Roman"/>
                <w:sz w:val="20"/>
                <w:szCs w:val="20"/>
              </w:rPr>
            </w:pPr>
            <w:r w:rsidRPr="00FF13F3">
              <w:rPr>
                <w:rFonts w:ascii="Times New Roman" w:hAnsi="Times New Roman"/>
                <w:sz w:val="20"/>
                <w:szCs w:val="20"/>
              </w:rPr>
              <w:lastRenderedPageBreak/>
              <w:t>Основные мероприятия подпрограммы «Формирование современной городской среды» на 2018-2022 гг.</w:t>
            </w:r>
          </w:p>
        </w:tc>
      </w:tr>
      <w:tr w:rsidR="00E82476" w:rsidRPr="00FF13F3" w:rsidTr="00776E7E">
        <w:tc>
          <w:tcPr>
            <w:tcW w:w="273" w:type="pct"/>
            <w:vAlign w:val="center"/>
          </w:tcPr>
          <w:p w:rsidR="00E82476" w:rsidRPr="00FF13F3" w:rsidRDefault="00E82476" w:rsidP="00776E7E">
            <w:pPr>
              <w:widowControl w:val="0"/>
              <w:autoSpaceDE w:val="0"/>
              <w:autoSpaceDN w:val="0"/>
              <w:adjustRightInd w:val="0"/>
              <w:spacing w:after="0" w:line="240" w:lineRule="auto"/>
              <w:outlineLvl w:val="0"/>
              <w:rPr>
                <w:rFonts w:ascii="Times New Roman" w:hAnsi="Times New Roman"/>
                <w:sz w:val="20"/>
                <w:szCs w:val="20"/>
              </w:rPr>
            </w:pPr>
            <w:r w:rsidRPr="00FF13F3">
              <w:rPr>
                <w:rFonts w:ascii="Times New Roman" w:hAnsi="Times New Roman"/>
                <w:sz w:val="20"/>
                <w:szCs w:val="20"/>
              </w:rPr>
              <w:t>1.1</w:t>
            </w:r>
          </w:p>
        </w:tc>
        <w:tc>
          <w:tcPr>
            <w:tcW w:w="1241" w:type="pct"/>
            <w:vAlign w:val="center"/>
          </w:tcPr>
          <w:p w:rsidR="00E82476" w:rsidRPr="00FF13F3" w:rsidRDefault="00E82476" w:rsidP="00776E7E">
            <w:pPr>
              <w:widowControl w:val="0"/>
              <w:autoSpaceDE w:val="0"/>
              <w:autoSpaceDN w:val="0"/>
              <w:adjustRightInd w:val="0"/>
              <w:spacing w:after="0" w:line="240" w:lineRule="auto"/>
              <w:outlineLvl w:val="0"/>
              <w:rPr>
                <w:rFonts w:ascii="Times New Roman" w:hAnsi="Times New Roman"/>
                <w:sz w:val="20"/>
                <w:szCs w:val="20"/>
              </w:rPr>
            </w:pPr>
            <w:r w:rsidRPr="00FF13F3">
              <w:rPr>
                <w:rFonts w:ascii="Times New Roman" w:hAnsi="Times New Roman"/>
                <w:sz w:val="20"/>
                <w:szCs w:val="20"/>
              </w:rPr>
              <w:t>Количество благоустроенных дворовых территорий</w:t>
            </w:r>
          </w:p>
        </w:tc>
        <w:tc>
          <w:tcPr>
            <w:tcW w:w="462" w:type="pct"/>
            <w:vAlign w:val="center"/>
          </w:tcPr>
          <w:p w:rsidR="00E82476" w:rsidRPr="00FF13F3" w:rsidRDefault="00E82476" w:rsidP="00776E7E">
            <w:pPr>
              <w:widowControl w:val="0"/>
              <w:autoSpaceDE w:val="0"/>
              <w:autoSpaceDN w:val="0"/>
              <w:adjustRightInd w:val="0"/>
              <w:spacing w:after="0" w:line="240" w:lineRule="auto"/>
              <w:outlineLvl w:val="0"/>
              <w:rPr>
                <w:rFonts w:ascii="Times New Roman" w:hAnsi="Times New Roman"/>
                <w:sz w:val="20"/>
                <w:szCs w:val="20"/>
              </w:rPr>
            </w:pPr>
            <w:r w:rsidRPr="00FF13F3">
              <w:rPr>
                <w:rFonts w:ascii="Times New Roman" w:hAnsi="Times New Roman"/>
                <w:sz w:val="20"/>
                <w:szCs w:val="20"/>
              </w:rPr>
              <w:t>ед.</w:t>
            </w:r>
          </w:p>
        </w:tc>
        <w:tc>
          <w:tcPr>
            <w:tcW w:w="673" w:type="pct"/>
            <w:vAlign w:val="center"/>
          </w:tcPr>
          <w:p w:rsidR="00E82476" w:rsidRPr="00FF13F3" w:rsidRDefault="00E82476" w:rsidP="00776E7E">
            <w:pPr>
              <w:widowControl w:val="0"/>
              <w:autoSpaceDE w:val="0"/>
              <w:autoSpaceDN w:val="0"/>
              <w:adjustRightInd w:val="0"/>
              <w:spacing w:after="0" w:line="240" w:lineRule="auto"/>
              <w:jc w:val="center"/>
              <w:outlineLvl w:val="0"/>
              <w:rPr>
                <w:rFonts w:ascii="Times New Roman" w:hAnsi="Times New Roman"/>
                <w:sz w:val="20"/>
                <w:szCs w:val="20"/>
              </w:rPr>
            </w:pPr>
            <w:r w:rsidRPr="00FF13F3">
              <w:rPr>
                <w:rFonts w:ascii="Times New Roman" w:hAnsi="Times New Roman"/>
                <w:sz w:val="20"/>
                <w:szCs w:val="20"/>
              </w:rPr>
              <w:t>20</w:t>
            </w:r>
          </w:p>
        </w:tc>
        <w:tc>
          <w:tcPr>
            <w:tcW w:w="666" w:type="pct"/>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743" w:type="pct"/>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472" w:type="pct"/>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470" w:type="pct"/>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r>
      <w:tr w:rsidR="00E82476" w:rsidRPr="00FF13F3" w:rsidTr="00776E7E">
        <w:tc>
          <w:tcPr>
            <w:tcW w:w="273" w:type="pct"/>
            <w:vAlign w:val="center"/>
          </w:tcPr>
          <w:p w:rsidR="00E82476" w:rsidRPr="00FF13F3" w:rsidRDefault="00E82476" w:rsidP="00776E7E">
            <w:pPr>
              <w:widowControl w:val="0"/>
              <w:autoSpaceDE w:val="0"/>
              <w:autoSpaceDN w:val="0"/>
              <w:adjustRightInd w:val="0"/>
              <w:spacing w:after="0" w:line="240" w:lineRule="auto"/>
              <w:outlineLvl w:val="0"/>
              <w:rPr>
                <w:rFonts w:ascii="Times New Roman" w:hAnsi="Times New Roman"/>
                <w:sz w:val="20"/>
                <w:szCs w:val="20"/>
              </w:rPr>
            </w:pPr>
            <w:r w:rsidRPr="00FF13F3">
              <w:rPr>
                <w:rFonts w:ascii="Times New Roman" w:hAnsi="Times New Roman"/>
                <w:sz w:val="20"/>
                <w:szCs w:val="20"/>
              </w:rPr>
              <w:t>1.2</w:t>
            </w:r>
          </w:p>
        </w:tc>
        <w:tc>
          <w:tcPr>
            <w:tcW w:w="1241" w:type="pct"/>
            <w:vAlign w:val="center"/>
          </w:tcPr>
          <w:p w:rsidR="00E82476" w:rsidRPr="00FF13F3" w:rsidRDefault="00E82476" w:rsidP="00776E7E">
            <w:pPr>
              <w:widowControl w:val="0"/>
              <w:autoSpaceDE w:val="0"/>
              <w:autoSpaceDN w:val="0"/>
              <w:adjustRightInd w:val="0"/>
              <w:spacing w:after="0" w:line="240" w:lineRule="auto"/>
              <w:outlineLvl w:val="0"/>
              <w:rPr>
                <w:rFonts w:ascii="Times New Roman" w:hAnsi="Times New Roman"/>
                <w:sz w:val="20"/>
                <w:szCs w:val="20"/>
              </w:rPr>
            </w:pPr>
            <w:r w:rsidRPr="00FF13F3">
              <w:rPr>
                <w:rFonts w:ascii="Times New Roman" w:hAnsi="Times New Roman"/>
                <w:sz w:val="20"/>
                <w:szCs w:val="20"/>
              </w:rPr>
              <w:t>Количество благоустроенных общественных территорий</w:t>
            </w:r>
          </w:p>
        </w:tc>
        <w:tc>
          <w:tcPr>
            <w:tcW w:w="462" w:type="pct"/>
            <w:vAlign w:val="center"/>
          </w:tcPr>
          <w:p w:rsidR="00E82476" w:rsidRPr="00FF13F3" w:rsidRDefault="00E82476" w:rsidP="00776E7E">
            <w:pPr>
              <w:widowControl w:val="0"/>
              <w:autoSpaceDE w:val="0"/>
              <w:autoSpaceDN w:val="0"/>
              <w:adjustRightInd w:val="0"/>
              <w:spacing w:after="0" w:line="240" w:lineRule="auto"/>
              <w:outlineLvl w:val="0"/>
              <w:rPr>
                <w:rFonts w:ascii="Times New Roman" w:hAnsi="Times New Roman"/>
                <w:sz w:val="20"/>
                <w:szCs w:val="20"/>
              </w:rPr>
            </w:pPr>
            <w:r w:rsidRPr="00FF13F3">
              <w:rPr>
                <w:rFonts w:ascii="Times New Roman" w:hAnsi="Times New Roman"/>
                <w:sz w:val="20"/>
                <w:szCs w:val="20"/>
              </w:rPr>
              <w:t>ед.</w:t>
            </w:r>
          </w:p>
        </w:tc>
        <w:tc>
          <w:tcPr>
            <w:tcW w:w="673" w:type="pct"/>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w:t>
            </w:r>
          </w:p>
        </w:tc>
        <w:tc>
          <w:tcPr>
            <w:tcW w:w="666" w:type="pct"/>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743" w:type="pct"/>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472" w:type="pct"/>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470" w:type="pct"/>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r>
    </w:tbl>
    <w:p w:rsidR="00E82476" w:rsidRPr="00FF13F3" w:rsidRDefault="00E82476" w:rsidP="00E82476">
      <w:pPr>
        <w:pStyle w:val="ConsPlusNormal"/>
        <w:ind w:firstLine="425"/>
        <w:jc w:val="both"/>
        <w:rPr>
          <w:rFonts w:ascii="Times New Roman" w:hAnsi="Times New Roman" w:cs="Times New Roman"/>
          <w:i/>
        </w:rPr>
      </w:pPr>
      <w:r w:rsidRPr="00FF13F3">
        <w:rPr>
          <w:rFonts w:ascii="Times New Roman" w:hAnsi="Times New Roman" w:cs="Times New Roman"/>
          <w:i/>
        </w:rPr>
        <w:t>* Значение целевых индикаторов подлежит уточнению по мере принятия нормативных правовых актов о выделении (распределении) денежных средств.</w:t>
      </w:r>
    </w:p>
    <w:p w:rsidR="00E82476" w:rsidRPr="00FF13F3" w:rsidRDefault="00E82476" w:rsidP="00E82476">
      <w:pPr>
        <w:pStyle w:val="ConsPlusNormal"/>
        <w:ind w:firstLine="425"/>
        <w:jc w:val="both"/>
        <w:rPr>
          <w:rFonts w:ascii="Times New Roman" w:hAnsi="Times New Roman" w:cs="Times New Roman"/>
        </w:rPr>
      </w:pPr>
      <w:r w:rsidRPr="00FF13F3">
        <w:rPr>
          <w:rFonts w:ascii="Times New Roman" w:hAnsi="Times New Roman" w:cs="Times New Roman"/>
        </w:rPr>
        <w:t>Главной целью подпрограммы является обеспечение комплексного подхода при проведении благоустройства территории городского округа Тейково, направленного на создание комфортных условий проживания и улучшения качества жизни горожан, обеспечения чистоты и порядка на территории города Тейково.</w:t>
      </w:r>
    </w:p>
    <w:p w:rsidR="00E82476" w:rsidRPr="00FF13F3" w:rsidRDefault="00E82476" w:rsidP="00E82476">
      <w:pPr>
        <w:widowControl w:val="0"/>
        <w:autoSpaceDE w:val="0"/>
        <w:autoSpaceDN w:val="0"/>
        <w:adjustRightInd w:val="0"/>
        <w:spacing w:after="0" w:line="240" w:lineRule="auto"/>
        <w:ind w:firstLine="540"/>
        <w:jc w:val="both"/>
        <w:rPr>
          <w:rFonts w:ascii="Times New Roman" w:hAnsi="Times New Roman"/>
          <w:sz w:val="20"/>
          <w:szCs w:val="20"/>
        </w:rPr>
      </w:pPr>
      <w:r w:rsidRPr="00FF13F3">
        <w:rPr>
          <w:rFonts w:ascii="Times New Roman" w:hAnsi="Times New Roman"/>
          <w:sz w:val="20"/>
          <w:szCs w:val="20"/>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E82476" w:rsidRPr="00FF13F3" w:rsidRDefault="00E82476" w:rsidP="00E82476">
      <w:pPr>
        <w:autoSpaceDE w:val="0"/>
        <w:autoSpaceDN w:val="0"/>
        <w:adjustRightInd w:val="0"/>
        <w:spacing w:after="0" w:line="240" w:lineRule="auto"/>
        <w:ind w:firstLine="709"/>
        <w:jc w:val="both"/>
        <w:rPr>
          <w:rFonts w:ascii="Times New Roman" w:hAnsi="Times New Roman"/>
          <w:sz w:val="20"/>
          <w:szCs w:val="20"/>
        </w:rPr>
      </w:pPr>
      <w:r w:rsidRPr="00FF13F3">
        <w:rPr>
          <w:rFonts w:ascii="Times New Roman" w:hAnsi="Times New Roman"/>
          <w:sz w:val="20"/>
          <w:szCs w:val="20"/>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E82476" w:rsidRPr="00FF13F3" w:rsidRDefault="00E82476" w:rsidP="00E82476">
      <w:pPr>
        <w:autoSpaceDE w:val="0"/>
        <w:autoSpaceDN w:val="0"/>
        <w:adjustRightInd w:val="0"/>
        <w:spacing w:after="0" w:line="240" w:lineRule="auto"/>
        <w:ind w:firstLine="709"/>
        <w:jc w:val="both"/>
        <w:rPr>
          <w:rFonts w:ascii="Times New Roman" w:hAnsi="Times New Roman"/>
          <w:sz w:val="20"/>
          <w:szCs w:val="20"/>
        </w:rPr>
      </w:pPr>
      <w:r w:rsidRPr="00FF13F3">
        <w:rPr>
          <w:rFonts w:ascii="Times New Roman" w:hAnsi="Times New Roman"/>
          <w:sz w:val="20"/>
          <w:szCs w:val="20"/>
        </w:rPr>
        <w:t xml:space="preserve"> - запустит реализацию механизма поддержки мероприятий по благоустройству, инициированных гражданами;</w:t>
      </w:r>
    </w:p>
    <w:p w:rsidR="00E82476" w:rsidRPr="00FF13F3" w:rsidRDefault="00E82476" w:rsidP="00E82476">
      <w:pPr>
        <w:autoSpaceDE w:val="0"/>
        <w:autoSpaceDN w:val="0"/>
        <w:adjustRightInd w:val="0"/>
        <w:spacing w:after="0" w:line="240" w:lineRule="auto"/>
        <w:ind w:firstLine="709"/>
        <w:jc w:val="both"/>
        <w:rPr>
          <w:rFonts w:ascii="Times New Roman" w:hAnsi="Times New Roman"/>
          <w:sz w:val="20"/>
          <w:szCs w:val="20"/>
        </w:rPr>
      </w:pPr>
      <w:r w:rsidRPr="00FF13F3">
        <w:rPr>
          <w:rFonts w:ascii="Times New Roman" w:hAnsi="Times New Roman"/>
          <w:sz w:val="20"/>
          <w:szCs w:val="20"/>
        </w:rPr>
        <w:t>- запустит механизм финансового и трудового участия граждан и организаций в реализации мероприятий по благоустройству;</w:t>
      </w:r>
    </w:p>
    <w:p w:rsidR="00E82476" w:rsidRPr="00FF13F3" w:rsidRDefault="00E82476" w:rsidP="00E82476">
      <w:pPr>
        <w:autoSpaceDE w:val="0"/>
        <w:autoSpaceDN w:val="0"/>
        <w:adjustRightInd w:val="0"/>
        <w:spacing w:after="0" w:line="240" w:lineRule="auto"/>
        <w:ind w:firstLine="709"/>
        <w:jc w:val="both"/>
        <w:rPr>
          <w:rFonts w:ascii="Times New Roman" w:hAnsi="Times New Roman"/>
          <w:sz w:val="20"/>
          <w:szCs w:val="20"/>
        </w:rPr>
      </w:pPr>
      <w:r w:rsidRPr="00FF13F3">
        <w:rPr>
          <w:rFonts w:ascii="Times New Roman" w:hAnsi="Times New Roman"/>
          <w:sz w:val="20"/>
          <w:szCs w:val="20"/>
        </w:rPr>
        <w:t>- сформирует инструменты общественного контроля над реализацией мероприятий по благоустройству на территории городского округа.</w:t>
      </w:r>
    </w:p>
    <w:p w:rsidR="00E82476" w:rsidRPr="00FF13F3" w:rsidRDefault="00E82476" w:rsidP="00E82476">
      <w:pPr>
        <w:pStyle w:val="ConsPlusNormal"/>
        <w:ind w:firstLine="709"/>
        <w:jc w:val="both"/>
        <w:rPr>
          <w:rFonts w:ascii="Times New Roman" w:hAnsi="Times New Roman" w:cs="Times New Roman"/>
        </w:rPr>
      </w:pPr>
      <w:r w:rsidRPr="00FF13F3">
        <w:rPr>
          <w:rFonts w:ascii="Times New Roman" w:hAnsi="Times New Roman" w:cs="Times New Roman"/>
        </w:rPr>
        <w:t>Проведение мероприятий по благоустройству дворовых территорий многоквартирных домов, расположенных на территории городского округа Тейково, а также территорий общего пользования городского округа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(оборудование доступных для инвалидов мест отдыха в скверах, парках, площадях; установка скамеек со спинками и подлокотниками; оборудование тротуаров бордюрными пандусами для въезда и т.д.).</w:t>
      </w:r>
    </w:p>
    <w:p w:rsidR="00E82476" w:rsidRPr="00FF13F3" w:rsidRDefault="00E82476" w:rsidP="00E82476">
      <w:pPr>
        <w:pStyle w:val="ConsPlusNormal"/>
        <w:ind w:firstLine="426"/>
        <w:jc w:val="both"/>
        <w:rPr>
          <w:rFonts w:ascii="Times New Roman" w:hAnsi="Times New Roman" w:cs="Times New Roman"/>
        </w:rPr>
      </w:pPr>
      <w:r w:rsidRPr="00FF13F3">
        <w:rPr>
          <w:rFonts w:ascii="Times New Roman" w:hAnsi="Times New Roman" w:cs="Times New Roman"/>
        </w:rPr>
        <w:t xml:space="preserve">Источник получения информации о ходе реализации Подпрограммы  - отчеты исполнителей и участников муниципальной Подпрограммы. </w:t>
      </w:r>
    </w:p>
    <w:p w:rsidR="00E82476" w:rsidRPr="00FF13F3" w:rsidRDefault="00E82476" w:rsidP="00E82476">
      <w:pPr>
        <w:pStyle w:val="ConsPlusNormal"/>
        <w:ind w:firstLine="426"/>
        <w:jc w:val="both"/>
        <w:rPr>
          <w:rFonts w:ascii="Times New Roman" w:hAnsi="Times New Roman" w:cs="Times New Roman"/>
        </w:rPr>
      </w:pPr>
      <w:r w:rsidRPr="00FF13F3">
        <w:rPr>
          <w:rFonts w:ascii="Times New Roman" w:hAnsi="Times New Roman" w:cs="Times New Roman"/>
        </w:rPr>
        <w:t>В  результате  реализации  подпрограммы  планируется  увеличить степень благоустройства территорий городского округа Тейково.</w:t>
      </w:r>
    </w:p>
    <w:p w:rsidR="00E82476" w:rsidRPr="00FF13F3" w:rsidRDefault="00E82476" w:rsidP="00E82476">
      <w:pPr>
        <w:pStyle w:val="ConsPlusNormal"/>
        <w:ind w:left="720"/>
        <w:rPr>
          <w:rFonts w:ascii="Times New Roman" w:hAnsi="Times New Roman" w:cs="Times New Roman"/>
          <w:b/>
          <w:bCs/>
          <w:i/>
          <w:u w:val="single"/>
        </w:rPr>
      </w:pPr>
    </w:p>
    <w:p w:rsidR="00E82476" w:rsidRPr="00FF13F3" w:rsidRDefault="00E82476" w:rsidP="00E82476">
      <w:pPr>
        <w:pStyle w:val="ConsPlusNormal"/>
        <w:rPr>
          <w:rFonts w:ascii="Times New Roman" w:hAnsi="Times New Roman" w:cs="Times New Roman"/>
          <w:b/>
          <w:bCs/>
        </w:rPr>
      </w:pPr>
      <w:r w:rsidRPr="00FF13F3">
        <w:rPr>
          <w:rFonts w:ascii="Times New Roman" w:hAnsi="Times New Roman" w:cs="Times New Roman"/>
          <w:b/>
          <w:bCs/>
        </w:rPr>
        <w:t>4. Мероприятия  подпрограммы</w:t>
      </w:r>
    </w:p>
    <w:p w:rsidR="00E82476" w:rsidRPr="00FF13F3" w:rsidRDefault="00E82476" w:rsidP="00E82476">
      <w:pPr>
        <w:pStyle w:val="ConsPlusNormal"/>
        <w:ind w:firstLine="709"/>
        <w:jc w:val="both"/>
        <w:rPr>
          <w:rFonts w:ascii="Times New Roman" w:hAnsi="Times New Roman" w:cs="Times New Roman"/>
        </w:rPr>
      </w:pPr>
    </w:p>
    <w:p w:rsidR="00E82476" w:rsidRPr="00FF13F3" w:rsidRDefault="00E82476" w:rsidP="00E82476">
      <w:pPr>
        <w:pStyle w:val="ConsPlusNormal"/>
        <w:ind w:firstLine="709"/>
        <w:jc w:val="both"/>
        <w:rPr>
          <w:rFonts w:ascii="Times New Roman" w:hAnsi="Times New Roman" w:cs="Times New Roman"/>
        </w:rPr>
      </w:pPr>
      <w:r w:rsidRPr="00FF13F3">
        <w:rPr>
          <w:rFonts w:ascii="Times New Roman" w:hAnsi="Times New Roman" w:cs="Times New Roman"/>
          <w:b/>
        </w:rPr>
        <w:t>4.1. Минимальный и дополнительный перечень работ по благоустройству дворовых территорий.</w:t>
      </w:r>
    </w:p>
    <w:p w:rsidR="00E82476" w:rsidRPr="00FF13F3" w:rsidRDefault="00E82476" w:rsidP="00E82476">
      <w:pPr>
        <w:pStyle w:val="ConsPlusNormal"/>
        <w:ind w:firstLine="709"/>
        <w:jc w:val="both"/>
        <w:rPr>
          <w:rFonts w:ascii="Times New Roman" w:hAnsi="Times New Roman" w:cs="Times New Roman"/>
        </w:rPr>
      </w:pPr>
      <w:r w:rsidRPr="00FF13F3">
        <w:rPr>
          <w:rFonts w:ascii="Times New Roman" w:hAnsi="Times New Roman" w:cs="Times New Roman"/>
        </w:rPr>
        <w:t>В ходе реализации Подпрограммы  предусматривается организация и проведение основного мероприятия «Повышение уровня благоустройства территории городского округа Тейково», в том числе следующих мероприятий:</w:t>
      </w:r>
    </w:p>
    <w:p w:rsidR="00E82476" w:rsidRPr="00FF13F3" w:rsidRDefault="00E82476" w:rsidP="00E82476">
      <w:pPr>
        <w:widowControl w:val="0"/>
        <w:autoSpaceDE w:val="0"/>
        <w:autoSpaceDN w:val="0"/>
        <w:adjustRightInd w:val="0"/>
        <w:spacing w:after="0" w:line="240" w:lineRule="auto"/>
        <w:ind w:firstLine="709"/>
        <w:jc w:val="both"/>
        <w:rPr>
          <w:rFonts w:ascii="Times New Roman" w:hAnsi="Times New Roman"/>
          <w:sz w:val="20"/>
          <w:szCs w:val="20"/>
        </w:rPr>
      </w:pPr>
      <w:r w:rsidRPr="00FF13F3">
        <w:rPr>
          <w:rFonts w:ascii="Times New Roman" w:hAnsi="Times New Roman"/>
          <w:sz w:val="20"/>
          <w:szCs w:val="20"/>
        </w:rPr>
        <w:t>- благоустройство дворовых территорий многоквартирных домов;</w:t>
      </w:r>
    </w:p>
    <w:p w:rsidR="00E82476" w:rsidRPr="00FF13F3" w:rsidRDefault="00E82476" w:rsidP="00E82476">
      <w:pPr>
        <w:widowControl w:val="0"/>
        <w:autoSpaceDE w:val="0"/>
        <w:autoSpaceDN w:val="0"/>
        <w:adjustRightInd w:val="0"/>
        <w:spacing w:after="0" w:line="240" w:lineRule="auto"/>
        <w:ind w:firstLine="709"/>
        <w:jc w:val="both"/>
        <w:rPr>
          <w:rFonts w:ascii="Times New Roman" w:hAnsi="Times New Roman"/>
          <w:sz w:val="20"/>
          <w:szCs w:val="20"/>
        </w:rPr>
      </w:pPr>
      <w:r w:rsidRPr="00FF13F3">
        <w:rPr>
          <w:rFonts w:ascii="Times New Roman" w:hAnsi="Times New Roman"/>
          <w:sz w:val="20"/>
          <w:szCs w:val="20"/>
        </w:rPr>
        <w:t>- благоустройство территорий общего пользования городского округа Тейково.</w:t>
      </w:r>
    </w:p>
    <w:p w:rsidR="00E82476" w:rsidRPr="00FF13F3" w:rsidRDefault="00E82476" w:rsidP="00E82476">
      <w:pPr>
        <w:widowControl w:val="0"/>
        <w:shd w:val="clear" w:color="auto" w:fill="FFFFFF"/>
        <w:autoSpaceDE w:val="0"/>
        <w:autoSpaceDN w:val="0"/>
        <w:adjustRightInd w:val="0"/>
        <w:spacing w:after="0" w:line="240" w:lineRule="auto"/>
        <w:ind w:firstLine="709"/>
        <w:jc w:val="both"/>
        <w:rPr>
          <w:rFonts w:ascii="Times New Roman" w:hAnsi="Times New Roman"/>
          <w:sz w:val="20"/>
          <w:szCs w:val="20"/>
        </w:rPr>
      </w:pPr>
      <w:r w:rsidRPr="00FF13F3">
        <w:rPr>
          <w:rFonts w:ascii="Times New Roman" w:hAnsi="Times New Roman"/>
          <w:sz w:val="20"/>
          <w:szCs w:val="20"/>
        </w:rPr>
        <w:t>Основные мероприятия Подпрограммы направлены на решение основных задач Подпрограммы.</w:t>
      </w:r>
    </w:p>
    <w:p w:rsidR="00E82476" w:rsidRPr="00FF13F3" w:rsidRDefault="00E82476" w:rsidP="00E82476">
      <w:pPr>
        <w:spacing w:after="0" w:line="240" w:lineRule="auto"/>
        <w:ind w:firstLine="708"/>
        <w:jc w:val="both"/>
        <w:rPr>
          <w:rFonts w:ascii="Times New Roman" w:hAnsi="Times New Roman"/>
          <w:sz w:val="20"/>
          <w:szCs w:val="20"/>
        </w:rPr>
      </w:pPr>
      <w:r w:rsidRPr="00FF13F3">
        <w:rPr>
          <w:rFonts w:ascii="Times New Roman" w:hAnsi="Times New Roman"/>
          <w:spacing w:val="1"/>
          <w:sz w:val="20"/>
          <w:szCs w:val="20"/>
        </w:rPr>
        <w:t xml:space="preserve">В целях осуществления благоустройства дворовой территории в рамках </w:t>
      </w:r>
      <w:r w:rsidRPr="00FF13F3">
        <w:rPr>
          <w:rFonts w:ascii="Times New Roman" w:hAnsi="Times New Roman"/>
          <w:spacing w:val="-1"/>
          <w:sz w:val="20"/>
          <w:szCs w:val="20"/>
        </w:rPr>
        <w:t xml:space="preserve">муниципальной   программы   заинтересованные  лица  вправе   выбрать  виды работ, </w:t>
      </w:r>
      <w:r w:rsidRPr="00FF13F3">
        <w:rPr>
          <w:rFonts w:ascii="Times New Roman" w:hAnsi="Times New Roman"/>
          <w:sz w:val="20"/>
          <w:szCs w:val="20"/>
        </w:rPr>
        <w:t>предполагаемые к выполнению на дворовой территории, из следующих перечней:</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ab/>
        <w:t>а)</w:t>
      </w:r>
      <w:r w:rsidRPr="00FF13F3">
        <w:rPr>
          <w:rFonts w:ascii="Times New Roman" w:hAnsi="Times New Roman"/>
          <w:sz w:val="20"/>
          <w:szCs w:val="20"/>
        </w:rPr>
        <w:tab/>
        <w:t>минимальный перечень работ:</w:t>
      </w:r>
    </w:p>
    <w:p w:rsidR="00E82476" w:rsidRPr="00FF13F3" w:rsidRDefault="00E82476" w:rsidP="00E82476">
      <w:pPr>
        <w:spacing w:after="0" w:line="240" w:lineRule="auto"/>
        <w:ind w:left="426" w:firstLine="282"/>
        <w:jc w:val="both"/>
        <w:rPr>
          <w:rFonts w:ascii="Times New Roman" w:hAnsi="Times New Roman"/>
          <w:sz w:val="20"/>
          <w:szCs w:val="20"/>
        </w:rPr>
      </w:pPr>
      <w:r w:rsidRPr="00FF13F3">
        <w:rPr>
          <w:rFonts w:ascii="Times New Roman" w:hAnsi="Times New Roman"/>
          <w:sz w:val="20"/>
          <w:szCs w:val="20"/>
        </w:rPr>
        <w:t>- ремонт дворовых проездов;</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 xml:space="preserve"> </w:t>
      </w:r>
      <w:r w:rsidRPr="00FF13F3">
        <w:rPr>
          <w:rFonts w:ascii="Times New Roman" w:hAnsi="Times New Roman"/>
          <w:sz w:val="20"/>
          <w:szCs w:val="20"/>
        </w:rPr>
        <w:tab/>
        <w:t>- обеспечение освещения дворовых территорий;</w:t>
      </w:r>
    </w:p>
    <w:p w:rsidR="00E82476" w:rsidRPr="00FF13F3" w:rsidRDefault="00E82476" w:rsidP="00E82476">
      <w:pPr>
        <w:spacing w:after="0" w:line="240" w:lineRule="auto"/>
        <w:ind w:firstLine="708"/>
        <w:jc w:val="both"/>
        <w:rPr>
          <w:rFonts w:ascii="Times New Roman" w:hAnsi="Times New Roman"/>
          <w:sz w:val="20"/>
          <w:szCs w:val="20"/>
        </w:rPr>
      </w:pPr>
      <w:r w:rsidRPr="00FF13F3">
        <w:rPr>
          <w:rFonts w:ascii="Times New Roman" w:hAnsi="Times New Roman"/>
          <w:sz w:val="20"/>
          <w:szCs w:val="20"/>
        </w:rPr>
        <w:t>- установка скамеек;</w:t>
      </w:r>
    </w:p>
    <w:p w:rsidR="00E82476" w:rsidRPr="00FF13F3" w:rsidRDefault="00E82476" w:rsidP="00E82476">
      <w:pPr>
        <w:spacing w:after="0" w:line="240" w:lineRule="auto"/>
        <w:ind w:firstLine="708"/>
        <w:jc w:val="both"/>
        <w:rPr>
          <w:rFonts w:ascii="Times New Roman" w:hAnsi="Times New Roman"/>
          <w:sz w:val="20"/>
          <w:szCs w:val="20"/>
        </w:rPr>
      </w:pPr>
      <w:r w:rsidRPr="00FF13F3">
        <w:rPr>
          <w:rFonts w:ascii="Times New Roman" w:hAnsi="Times New Roman"/>
          <w:sz w:val="20"/>
          <w:szCs w:val="20"/>
        </w:rPr>
        <w:t>- установка урн;</w:t>
      </w:r>
    </w:p>
    <w:p w:rsidR="00E82476" w:rsidRPr="00FF13F3" w:rsidRDefault="00E82476" w:rsidP="00E82476">
      <w:pPr>
        <w:spacing w:after="0" w:line="240" w:lineRule="auto"/>
        <w:ind w:left="786"/>
        <w:jc w:val="both"/>
        <w:rPr>
          <w:rFonts w:ascii="Times New Roman" w:hAnsi="Times New Roman"/>
          <w:sz w:val="20"/>
          <w:szCs w:val="20"/>
        </w:rPr>
      </w:pPr>
      <w:r w:rsidRPr="00FF13F3">
        <w:rPr>
          <w:rFonts w:ascii="Times New Roman" w:hAnsi="Times New Roman"/>
          <w:sz w:val="20"/>
          <w:szCs w:val="20"/>
        </w:rPr>
        <w:t>б)</w:t>
      </w:r>
      <w:r w:rsidRPr="00FF13F3">
        <w:rPr>
          <w:rFonts w:ascii="Times New Roman" w:hAnsi="Times New Roman"/>
          <w:sz w:val="20"/>
          <w:szCs w:val="20"/>
        </w:rPr>
        <w:tab/>
        <w:t>дополнительный перечень работ:</w:t>
      </w:r>
    </w:p>
    <w:p w:rsidR="00E82476" w:rsidRPr="00FF13F3" w:rsidRDefault="00E82476" w:rsidP="00E82476">
      <w:pPr>
        <w:autoSpaceDE w:val="0"/>
        <w:autoSpaceDN w:val="0"/>
        <w:adjustRightInd w:val="0"/>
        <w:spacing w:after="0" w:line="240" w:lineRule="auto"/>
        <w:ind w:firstLine="709"/>
        <w:jc w:val="both"/>
        <w:rPr>
          <w:rFonts w:ascii="Times New Roman" w:hAnsi="Times New Roman"/>
          <w:sz w:val="20"/>
          <w:szCs w:val="20"/>
        </w:rPr>
      </w:pPr>
      <w:r w:rsidRPr="00FF13F3">
        <w:rPr>
          <w:rFonts w:ascii="Times New Roman" w:hAnsi="Times New Roman"/>
          <w:sz w:val="20"/>
          <w:szCs w:val="20"/>
        </w:rPr>
        <w:t>- оборудование детских и (или) спортивных площадок;</w:t>
      </w:r>
    </w:p>
    <w:p w:rsidR="00E82476" w:rsidRPr="00FF13F3" w:rsidRDefault="00E82476" w:rsidP="00E82476">
      <w:pPr>
        <w:autoSpaceDE w:val="0"/>
        <w:autoSpaceDN w:val="0"/>
        <w:adjustRightInd w:val="0"/>
        <w:spacing w:after="0" w:line="240" w:lineRule="auto"/>
        <w:ind w:firstLine="709"/>
        <w:jc w:val="both"/>
        <w:rPr>
          <w:rFonts w:ascii="Times New Roman" w:hAnsi="Times New Roman"/>
          <w:sz w:val="20"/>
          <w:szCs w:val="20"/>
        </w:rPr>
      </w:pPr>
      <w:r w:rsidRPr="00FF13F3">
        <w:rPr>
          <w:rFonts w:ascii="Times New Roman" w:hAnsi="Times New Roman"/>
          <w:sz w:val="20"/>
          <w:szCs w:val="20"/>
        </w:rPr>
        <w:t>- оборудование автомобильных парковок;</w:t>
      </w:r>
    </w:p>
    <w:p w:rsidR="00E82476" w:rsidRPr="00FF13F3" w:rsidRDefault="00E82476" w:rsidP="00E82476">
      <w:pPr>
        <w:autoSpaceDE w:val="0"/>
        <w:autoSpaceDN w:val="0"/>
        <w:adjustRightInd w:val="0"/>
        <w:spacing w:after="0" w:line="240" w:lineRule="auto"/>
        <w:ind w:firstLine="709"/>
        <w:jc w:val="both"/>
        <w:rPr>
          <w:rFonts w:ascii="Times New Roman" w:hAnsi="Times New Roman"/>
          <w:sz w:val="20"/>
          <w:szCs w:val="20"/>
        </w:rPr>
      </w:pPr>
      <w:r w:rsidRPr="00FF13F3">
        <w:rPr>
          <w:rFonts w:ascii="Times New Roman" w:hAnsi="Times New Roman"/>
          <w:sz w:val="20"/>
          <w:szCs w:val="20"/>
        </w:rPr>
        <w:t>- озеленение дворовых территорий;</w:t>
      </w:r>
    </w:p>
    <w:p w:rsidR="00E82476" w:rsidRPr="00FF13F3" w:rsidRDefault="00E82476" w:rsidP="00E82476">
      <w:pPr>
        <w:autoSpaceDE w:val="0"/>
        <w:autoSpaceDN w:val="0"/>
        <w:adjustRightInd w:val="0"/>
        <w:spacing w:after="0" w:line="240" w:lineRule="auto"/>
        <w:ind w:firstLine="709"/>
        <w:jc w:val="both"/>
        <w:rPr>
          <w:rFonts w:ascii="Times New Roman" w:hAnsi="Times New Roman"/>
          <w:sz w:val="20"/>
          <w:szCs w:val="20"/>
        </w:rPr>
      </w:pPr>
      <w:r w:rsidRPr="00FF13F3">
        <w:rPr>
          <w:rFonts w:ascii="Times New Roman" w:hAnsi="Times New Roman"/>
          <w:sz w:val="20"/>
          <w:szCs w:val="20"/>
        </w:rPr>
        <w:t>- ремонт имеющейся или устройство новой дождевой канализации, дренажной системы, организация вертикальной планировки территории (при необходимости);</w:t>
      </w:r>
    </w:p>
    <w:p w:rsidR="00E82476" w:rsidRPr="00FF13F3" w:rsidRDefault="00E82476" w:rsidP="00E82476">
      <w:pPr>
        <w:autoSpaceDE w:val="0"/>
        <w:autoSpaceDN w:val="0"/>
        <w:adjustRightInd w:val="0"/>
        <w:spacing w:after="0" w:line="240" w:lineRule="auto"/>
        <w:ind w:firstLine="709"/>
        <w:jc w:val="both"/>
        <w:rPr>
          <w:rFonts w:ascii="Times New Roman" w:hAnsi="Times New Roman"/>
          <w:sz w:val="20"/>
          <w:szCs w:val="20"/>
        </w:rPr>
      </w:pPr>
      <w:r w:rsidRPr="00FF13F3">
        <w:rPr>
          <w:rFonts w:ascii="Times New Roman" w:hAnsi="Times New Roman"/>
          <w:sz w:val="20"/>
          <w:szCs w:val="20"/>
        </w:rPr>
        <w:t>- устройство  контейнерных  площадок  (устройство  площадок  для  сбора  и временного  хранения  отходов  с  установкой  контейнеров,  бункеров-накопителей, устройством ограждения и твердого основания).</w:t>
      </w:r>
    </w:p>
    <w:p w:rsidR="00E82476" w:rsidRPr="00FF13F3" w:rsidRDefault="00E82476" w:rsidP="00E82476">
      <w:pPr>
        <w:autoSpaceDE w:val="0"/>
        <w:autoSpaceDN w:val="0"/>
        <w:adjustRightInd w:val="0"/>
        <w:spacing w:after="0" w:line="240" w:lineRule="auto"/>
        <w:ind w:firstLine="709"/>
        <w:jc w:val="both"/>
        <w:rPr>
          <w:rFonts w:ascii="Times New Roman" w:hAnsi="Times New Roman"/>
          <w:sz w:val="20"/>
          <w:szCs w:val="20"/>
        </w:rPr>
      </w:pPr>
      <w:r w:rsidRPr="00FF13F3">
        <w:rPr>
          <w:rFonts w:ascii="Times New Roman" w:hAnsi="Times New Roman"/>
          <w:sz w:val="20"/>
          <w:szCs w:val="20"/>
        </w:rPr>
        <w:lastRenderedPageBreak/>
        <w:t>Финансовое обеспечение работ  из минимального перечня осуществляется за счет бюджетных ассигнований городского бюджета, а также средств субсидии на поддержку муниципальных программ формирования современной городской среды.</w:t>
      </w:r>
    </w:p>
    <w:p w:rsidR="00E82476" w:rsidRPr="00FF13F3" w:rsidRDefault="00E82476" w:rsidP="00E82476">
      <w:pPr>
        <w:autoSpaceDE w:val="0"/>
        <w:autoSpaceDN w:val="0"/>
        <w:adjustRightInd w:val="0"/>
        <w:spacing w:after="0" w:line="240" w:lineRule="auto"/>
        <w:ind w:firstLine="709"/>
        <w:jc w:val="both"/>
        <w:rPr>
          <w:rFonts w:ascii="Times New Roman" w:hAnsi="Times New Roman"/>
          <w:sz w:val="20"/>
          <w:szCs w:val="20"/>
        </w:rPr>
      </w:pPr>
      <w:r w:rsidRPr="00FF13F3">
        <w:rPr>
          <w:rFonts w:ascii="Times New Roman" w:hAnsi="Times New Roman"/>
          <w:sz w:val="20"/>
          <w:szCs w:val="20"/>
        </w:rPr>
        <w:t>Финансовое обеспечение работ из дополнительного перечня осуществляется за счет  бюджетных ассигнований  городского  бюджета,  средств  субсидии  на  поддержку муниципальных программ формирования современной городской среды, а также средств заинтересованных лиц.</w:t>
      </w:r>
    </w:p>
    <w:p w:rsidR="00E82476" w:rsidRPr="00FF13F3" w:rsidRDefault="00E82476" w:rsidP="00E82476">
      <w:pPr>
        <w:autoSpaceDE w:val="0"/>
        <w:autoSpaceDN w:val="0"/>
        <w:adjustRightInd w:val="0"/>
        <w:spacing w:after="0" w:line="240" w:lineRule="auto"/>
        <w:ind w:firstLine="709"/>
        <w:jc w:val="both"/>
        <w:rPr>
          <w:rFonts w:ascii="Times New Roman" w:hAnsi="Times New Roman"/>
          <w:sz w:val="20"/>
          <w:szCs w:val="20"/>
        </w:rPr>
      </w:pPr>
    </w:p>
    <w:p w:rsidR="00E82476" w:rsidRPr="00FF13F3" w:rsidRDefault="00E82476" w:rsidP="00E82476">
      <w:pPr>
        <w:autoSpaceDE w:val="0"/>
        <w:autoSpaceDN w:val="0"/>
        <w:adjustRightInd w:val="0"/>
        <w:spacing w:after="0" w:line="240" w:lineRule="auto"/>
        <w:ind w:firstLine="709"/>
        <w:jc w:val="both"/>
        <w:rPr>
          <w:rFonts w:ascii="Times New Roman" w:hAnsi="Times New Roman"/>
          <w:b/>
          <w:sz w:val="20"/>
          <w:szCs w:val="20"/>
        </w:rPr>
      </w:pPr>
      <w:r w:rsidRPr="00FF13F3">
        <w:rPr>
          <w:rFonts w:ascii="Times New Roman" w:hAnsi="Times New Roman"/>
          <w:b/>
          <w:sz w:val="20"/>
          <w:szCs w:val="20"/>
        </w:rPr>
        <w:t>4.2. Нормативная стоимость (единичные расценки) работ по благоустройству дворовых территорий.</w:t>
      </w:r>
    </w:p>
    <w:p w:rsidR="00E82476" w:rsidRPr="00FF13F3" w:rsidRDefault="00E82476" w:rsidP="00E82476">
      <w:pPr>
        <w:autoSpaceDE w:val="0"/>
        <w:autoSpaceDN w:val="0"/>
        <w:adjustRightInd w:val="0"/>
        <w:spacing w:after="0" w:line="240" w:lineRule="auto"/>
        <w:ind w:firstLine="709"/>
        <w:jc w:val="both"/>
        <w:rPr>
          <w:rFonts w:ascii="Times New Roman" w:hAnsi="Times New Roman"/>
          <w:sz w:val="20"/>
          <w:szCs w:val="20"/>
        </w:rPr>
      </w:pPr>
      <w:r w:rsidRPr="00FF13F3">
        <w:rPr>
          <w:rFonts w:ascii="Times New Roman" w:hAnsi="Times New Roman"/>
          <w:sz w:val="20"/>
          <w:szCs w:val="20"/>
        </w:rPr>
        <w:t>Нормативная стоимость (единичные расценки) работ, входящих в минимальный и дополнительный перечень видов работ по благоустройству приведена в таблице 2.</w:t>
      </w:r>
    </w:p>
    <w:p w:rsidR="00E82476" w:rsidRPr="00FF13F3" w:rsidRDefault="00E82476" w:rsidP="00E82476">
      <w:pPr>
        <w:autoSpaceDE w:val="0"/>
        <w:autoSpaceDN w:val="0"/>
        <w:adjustRightInd w:val="0"/>
        <w:spacing w:after="0" w:line="240" w:lineRule="auto"/>
        <w:ind w:firstLine="709"/>
        <w:jc w:val="right"/>
        <w:rPr>
          <w:rFonts w:ascii="Times New Roman" w:hAnsi="Times New Roman"/>
          <w:sz w:val="20"/>
          <w:szCs w:val="20"/>
        </w:rPr>
      </w:pPr>
      <w:r w:rsidRPr="00FF13F3">
        <w:rPr>
          <w:rFonts w:ascii="Times New Roman" w:hAnsi="Times New Roman"/>
          <w:sz w:val="20"/>
          <w:szCs w:val="20"/>
        </w:rPr>
        <w:t>Таблица 2</w:t>
      </w:r>
    </w:p>
    <w:p w:rsidR="00E82476" w:rsidRPr="00FF13F3" w:rsidRDefault="00E82476" w:rsidP="00E82476">
      <w:pPr>
        <w:autoSpaceDE w:val="0"/>
        <w:autoSpaceDN w:val="0"/>
        <w:adjustRightInd w:val="0"/>
        <w:spacing w:after="0" w:line="240" w:lineRule="auto"/>
        <w:ind w:firstLine="709"/>
        <w:jc w:val="center"/>
        <w:rPr>
          <w:rFonts w:ascii="Times New Roman" w:hAnsi="Times New Roman"/>
          <w:sz w:val="20"/>
          <w:szCs w:val="20"/>
        </w:rPr>
      </w:pPr>
      <w:r w:rsidRPr="00FF13F3">
        <w:rPr>
          <w:rFonts w:ascii="Times New Roman" w:hAnsi="Times New Roman"/>
          <w:sz w:val="20"/>
          <w:szCs w:val="20"/>
        </w:rPr>
        <w:t>Нормативная стоимость (единичные расценки) работ по благоустройству дворовых территорий</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30"/>
        <w:gridCol w:w="1341"/>
        <w:gridCol w:w="708"/>
        <w:gridCol w:w="1134"/>
        <w:gridCol w:w="1103"/>
        <w:gridCol w:w="31"/>
      </w:tblGrid>
      <w:tr w:rsidR="00E82476" w:rsidRPr="00FF13F3" w:rsidTr="00776E7E">
        <w:trPr>
          <w:gridAfter w:val="1"/>
          <w:wAfter w:w="31" w:type="dxa"/>
        </w:trPr>
        <w:tc>
          <w:tcPr>
            <w:tcW w:w="5430" w:type="dxa"/>
            <w:vAlign w:val="center"/>
          </w:tcPr>
          <w:p w:rsidR="00E82476" w:rsidRPr="00FF13F3" w:rsidRDefault="00E82476" w:rsidP="00776E7E">
            <w:pPr>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Вид работ</w:t>
            </w:r>
          </w:p>
        </w:tc>
        <w:tc>
          <w:tcPr>
            <w:tcW w:w="1341" w:type="dxa"/>
            <w:vAlign w:val="center"/>
          </w:tcPr>
          <w:p w:rsidR="00E82476" w:rsidRPr="00FF13F3" w:rsidRDefault="00E82476" w:rsidP="00776E7E">
            <w:pPr>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Единица измерения</w:t>
            </w:r>
          </w:p>
        </w:tc>
        <w:tc>
          <w:tcPr>
            <w:tcW w:w="2945" w:type="dxa"/>
            <w:gridSpan w:val="3"/>
            <w:vAlign w:val="center"/>
          </w:tcPr>
          <w:p w:rsidR="00E82476" w:rsidRPr="00FF13F3" w:rsidRDefault="00E82476" w:rsidP="00776E7E">
            <w:pPr>
              <w:autoSpaceDE w:val="0"/>
              <w:autoSpaceDN w:val="0"/>
              <w:adjustRightInd w:val="0"/>
              <w:spacing w:after="0" w:line="240" w:lineRule="auto"/>
              <w:jc w:val="center"/>
              <w:rPr>
                <w:rFonts w:ascii="Times New Roman" w:hAnsi="Times New Roman"/>
                <w:sz w:val="20"/>
                <w:szCs w:val="20"/>
              </w:rPr>
            </w:pPr>
            <w:r w:rsidRPr="00FF13F3">
              <w:rPr>
                <w:rFonts w:ascii="Times New Roman" w:hAnsi="Times New Roman"/>
                <w:sz w:val="20"/>
                <w:szCs w:val="20"/>
              </w:rPr>
              <w:t>Единичная расценка, руб.</w:t>
            </w:r>
          </w:p>
        </w:tc>
      </w:tr>
      <w:tr w:rsidR="00E82476" w:rsidRPr="00FF13F3" w:rsidTr="00776E7E">
        <w:trPr>
          <w:gridAfter w:val="1"/>
          <w:wAfter w:w="31" w:type="dxa"/>
        </w:trPr>
        <w:tc>
          <w:tcPr>
            <w:tcW w:w="5430"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Строительство внутриквартального, дворового проезда, автостоянки с асфальтобетонным покрытием</w:t>
            </w:r>
          </w:p>
        </w:tc>
        <w:tc>
          <w:tcPr>
            <w:tcW w:w="1341"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smartTag w:uri="urn:schemas-microsoft-com:office:smarttags" w:element="metricconverter">
              <w:smartTagPr>
                <w:attr w:name="ProductID" w:val="1 кв. м"/>
              </w:smartTagPr>
              <w:r w:rsidRPr="00FF13F3">
                <w:rPr>
                  <w:rFonts w:ascii="Times New Roman" w:hAnsi="Times New Roman"/>
                  <w:sz w:val="20"/>
                  <w:szCs w:val="20"/>
                </w:rPr>
                <w:t>1 кв. м</w:t>
              </w:r>
            </w:smartTag>
          </w:p>
        </w:tc>
        <w:tc>
          <w:tcPr>
            <w:tcW w:w="2945" w:type="dxa"/>
            <w:gridSpan w:val="3"/>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850</w:t>
            </w:r>
          </w:p>
        </w:tc>
      </w:tr>
      <w:tr w:rsidR="00E82476" w:rsidRPr="00FF13F3" w:rsidTr="00776E7E">
        <w:trPr>
          <w:gridAfter w:val="1"/>
          <w:wAfter w:w="31" w:type="dxa"/>
        </w:trPr>
        <w:tc>
          <w:tcPr>
            <w:tcW w:w="5430"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 xml:space="preserve">Ремонт внутриквартального, дворового проезда, автостоянки (верхний слой асфальтобетонного </w:t>
            </w: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покрытия)</w:t>
            </w:r>
          </w:p>
        </w:tc>
        <w:tc>
          <w:tcPr>
            <w:tcW w:w="1341"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smartTag w:uri="urn:schemas-microsoft-com:office:smarttags" w:element="metricconverter">
              <w:smartTagPr>
                <w:attr w:name="ProductID" w:val="1 кв. м"/>
              </w:smartTagPr>
              <w:r w:rsidRPr="00FF13F3">
                <w:rPr>
                  <w:rFonts w:ascii="Times New Roman" w:hAnsi="Times New Roman"/>
                  <w:sz w:val="20"/>
                  <w:szCs w:val="20"/>
                </w:rPr>
                <w:t>1 кв. м</w:t>
              </w:r>
            </w:smartTag>
          </w:p>
        </w:tc>
        <w:tc>
          <w:tcPr>
            <w:tcW w:w="2945" w:type="dxa"/>
            <w:gridSpan w:val="3"/>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500</w:t>
            </w:r>
          </w:p>
        </w:tc>
      </w:tr>
      <w:tr w:rsidR="00E82476" w:rsidRPr="00FF13F3" w:rsidTr="00776E7E">
        <w:trPr>
          <w:gridAfter w:val="1"/>
          <w:wAfter w:w="31" w:type="dxa"/>
        </w:trPr>
        <w:tc>
          <w:tcPr>
            <w:tcW w:w="5430"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 xml:space="preserve">Строительство тротуара (пешеходной дорожки) с </w:t>
            </w: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асфальтобетонным покрытием</w:t>
            </w:r>
          </w:p>
        </w:tc>
        <w:tc>
          <w:tcPr>
            <w:tcW w:w="1341"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smartTag w:uri="urn:schemas-microsoft-com:office:smarttags" w:element="metricconverter">
              <w:smartTagPr>
                <w:attr w:name="ProductID" w:val="1 кв. м"/>
              </w:smartTagPr>
              <w:r w:rsidRPr="00FF13F3">
                <w:rPr>
                  <w:rFonts w:ascii="Times New Roman" w:hAnsi="Times New Roman"/>
                  <w:sz w:val="20"/>
                  <w:szCs w:val="20"/>
                </w:rPr>
                <w:t>1 кв. м</w:t>
              </w:r>
            </w:smartTag>
          </w:p>
        </w:tc>
        <w:tc>
          <w:tcPr>
            <w:tcW w:w="2945" w:type="dxa"/>
            <w:gridSpan w:val="3"/>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750</w:t>
            </w:r>
          </w:p>
        </w:tc>
      </w:tr>
      <w:tr w:rsidR="00E82476" w:rsidRPr="00FF13F3" w:rsidTr="00776E7E">
        <w:trPr>
          <w:gridAfter w:val="1"/>
          <w:wAfter w:w="31" w:type="dxa"/>
        </w:trPr>
        <w:tc>
          <w:tcPr>
            <w:tcW w:w="5430"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 xml:space="preserve">Ремонт тротуара (пешеходной дорожки) с фрезерованием верхнего слоя и с афальтобетонным </w:t>
            </w: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покрытием</w:t>
            </w:r>
          </w:p>
        </w:tc>
        <w:tc>
          <w:tcPr>
            <w:tcW w:w="1341"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smartTag w:uri="urn:schemas-microsoft-com:office:smarttags" w:element="metricconverter">
              <w:smartTagPr>
                <w:attr w:name="ProductID" w:val="1 кв. м"/>
              </w:smartTagPr>
              <w:r w:rsidRPr="00FF13F3">
                <w:rPr>
                  <w:rFonts w:ascii="Times New Roman" w:hAnsi="Times New Roman"/>
                  <w:sz w:val="20"/>
                  <w:szCs w:val="20"/>
                </w:rPr>
                <w:t>1 кв. м</w:t>
              </w:r>
            </w:smartTag>
          </w:p>
        </w:tc>
        <w:tc>
          <w:tcPr>
            <w:tcW w:w="2945" w:type="dxa"/>
            <w:gridSpan w:val="3"/>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600</w:t>
            </w:r>
          </w:p>
        </w:tc>
      </w:tr>
      <w:tr w:rsidR="00E82476" w:rsidRPr="00FF13F3" w:rsidTr="00776E7E">
        <w:trPr>
          <w:gridAfter w:val="1"/>
          <w:wAfter w:w="31" w:type="dxa"/>
        </w:trPr>
        <w:tc>
          <w:tcPr>
            <w:tcW w:w="5430"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Устройство тротуарной плитки</w:t>
            </w:r>
          </w:p>
        </w:tc>
        <w:tc>
          <w:tcPr>
            <w:tcW w:w="1341"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smartTag w:uri="urn:schemas-microsoft-com:office:smarttags" w:element="metricconverter">
              <w:smartTagPr>
                <w:attr w:name="ProductID" w:val="1 кв. м"/>
              </w:smartTagPr>
              <w:r w:rsidRPr="00FF13F3">
                <w:rPr>
                  <w:rFonts w:ascii="Times New Roman" w:hAnsi="Times New Roman"/>
                  <w:sz w:val="20"/>
                  <w:szCs w:val="20"/>
                </w:rPr>
                <w:t>1 кв. м</w:t>
              </w:r>
            </w:smartTag>
          </w:p>
        </w:tc>
        <w:tc>
          <w:tcPr>
            <w:tcW w:w="2945" w:type="dxa"/>
            <w:gridSpan w:val="3"/>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1200</w:t>
            </w:r>
          </w:p>
        </w:tc>
      </w:tr>
      <w:tr w:rsidR="00E82476" w:rsidRPr="00FF13F3" w:rsidTr="00776E7E">
        <w:trPr>
          <w:gridAfter w:val="1"/>
          <w:wAfter w:w="31" w:type="dxa"/>
        </w:trPr>
        <w:tc>
          <w:tcPr>
            <w:tcW w:w="5430"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Установка бордюрного камня</w:t>
            </w:r>
          </w:p>
        </w:tc>
        <w:tc>
          <w:tcPr>
            <w:tcW w:w="1341"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1 п.м.</w:t>
            </w:r>
          </w:p>
        </w:tc>
        <w:tc>
          <w:tcPr>
            <w:tcW w:w="2945" w:type="dxa"/>
            <w:gridSpan w:val="3"/>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 xml:space="preserve">1100 </w:t>
            </w:r>
          </w:p>
        </w:tc>
      </w:tr>
      <w:tr w:rsidR="00E82476" w:rsidRPr="00FF13F3" w:rsidTr="00776E7E">
        <w:trPr>
          <w:gridAfter w:val="1"/>
          <w:wAfter w:w="31" w:type="dxa"/>
        </w:trPr>
        <w:tc>
          <w:tcPr>
            <w:tcW w:w="5430"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Установка поребрика</w:t>
            </w:r>
          </w:p>
        </w:tc>
        <w:tc>
          <w:tcPr>
            <w:tcW w:w="1341"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1 п.м.</w:t>
            </w:r>
          </w:p>
        </w:tc>
        <w:tc>
          <w:tcPr>
            <w:tcW w:w="2945" w:type="dxa"/>
            <w:gridSpan w:val="3"/>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600</w:t>
            </w:r>
          </w:p>
        </w:tc>
      </w:tr>
      <w:tr w:rsidR="00E82476" w:rsidRPr="00FF13F3" w:rsidTr="00776E7E">
        <w:trPr>
          <w:gridAfter w:val="1"/>
          <w:wAfter w:w="31" w:type="dxa"/>
        </w:trPr>
        <w:tc>
          <w:tcPr>
            <w:tcW w:w="5430"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 xml:space="preserve">Замена люков и кирпичных горловин (без стоимости люка) </w:t>
            </w: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 xml:space="preserve">Замена люков и кирпичных </w:t>
            </w: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горловин (со стоимостью люка)</w:t>
            </w:r>
          </w:p>
        </w:tc>
        <w:tc>
          <w:tcPr>
            <w:tcW w:w="1341"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1 шт.</w:t>
            </w:r>
          </w:p>
        </w:tc>
        <w:tc>
          <w:tcPr>
            <w:tcW w:w="2945" w:type="dxa"/>
            <w:gridSpan w:val="3"/>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5500</w:t>
            </w:r>
          </w:p>
          <w:p w:rsidR="00E82476" w:rsidRPr="00FF13F3" w:rsidRDefault="00E82476" w:rsidP="00776E7E">
            <w:pPr>
              <w:autoSpaceDE w:val="0"/>
              <w:autoSpaceDN w:val="0"/>
              <w:adjustRightInd w:val="0"/>
              <w:spacing w:after="0" w:line="240" w:lineRule="auto"/>
              <w:rPr>
                <w:rFonts w:ascii="Times New Roman" w:hAnsi="Times New Roman"/>
                <w:sz w:val="20"/>
                <w:szCs w:val="20"/>
              </w:rPr>
            </w:pP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10200</w:t>
            </w:r>
          </w:p>
        </w:tc>
      </w:tr>
      <w:tr w:rsidR="00E82476" w:rsidRPr="00FF13F3" w:rsidTr="00776E7E">
        <w:trPr>
          <w:gridAfter w:val="1"/>
          <w:wAfter w:w="31" w:type="dxa"/>
        </w:trPr>
        <w:tc>
          <w:tcPr>
            <w:tcW w:w="5430"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Установка скамейки</w:t>
            </w:r>
          </w:p>
        </w:tc>
        <w:tc>
          <w:tcPr>
            <w:tcW w:w="1341"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1 шт.</w:t>
            </w:r>
          </w:p>
        </w:tc>
        <w:tc>
          <w:tcPr>
            <w:tcW w:w="2945" w:type="dxa"/>
            <w:gridSpan w:val="3"/>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1000</w:t>
            </w:r>
          </w:p>
        </w:tc>
      </w:tr>
      <w:tr w:rsidR="00E82476" w:rsidRPr="00FF13F3" w:rsidTr="00776E7E">
        <w:trPr>
          <w:gridAfter w:val="1"/>
          <w:wAfter w:w="31" w:type="dxa"/>
        </w:trPr>
        <w:tc>
          <w:tcPr>
            <w:tcW w:w="5430"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Стоимость скамейки</w:t>
            </w:r>
          </w:p>
        </w:tc>
        <w:tc>
          <w:tcPr>
            <w:tcW w:w="1341"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1 шт.</w:t>
            </w:r>
          </w:p>
        </w:tc>
        <w:tc>
          <w:tcPr>
            <w:tcW w:w="2945" w:type="dxa"/>
            <w:gridSpan w:val="3"/>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6150</w:t>
            </w:r>
          </w:p>
        </w:tc>
      </w:tr>
      <w:tr w:rsidR="00E82476" w:rsidRPr="00FF13F3" w:rsidTr="00776E7E">
        <w:trPr>
          <w:gridAfter w:val="1"/>
          <w:wAfter w:w="31" w:type="dxa"/>
        </w:trPr>
        <w:tc>
          <w:tcPr>
            <w:tcW w:w="5430"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Установка урны для мусора</w:t>
            </w:r>
          </w:p>
        </w:tc>
        <w:tc>
          <w:tcPr>
            <w:tcW w:w="1341"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1 шт.</w:t>
            </w:r>
          </w:p>
        </w:tc>
        <w:tc>
          <w:tcPr>
            <w:tcW w:w="2945" w:type="dxa"/>
            <w:gridSpan w:val="3"/>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615</w:t>
            </w:r>
          </w:p>
        </w:tc>
      </w:tr>
      <w:tr w:rsidR="00E82476" w:rsidRPr="00FF13F3" w:rsidTr="00776E7E">
        <w:trPr>
          <w:gridAfter w:val="1"/>
          <w:wAfter w:w="31" w:type="dxa"/>
        </w:trPr>
        <w:tc>
          <w:tcPr>
            <w:tcW w:w="5430"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Стоимость урны для мусора</w:t>
            </w:r>
          </w:p>
        </w:tc>
        <w:tc>
          <w:tcPr>
            <w:tcW w:w="1341"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1 шт.</w:t>
            </w:r>
          </w:p>
        </w:tc>
        <w:tc>
          <w:tcPr>
            <w:tcW w:w="2945" w:type="dxa"/>
            <w:gridSpan w:val="3"/>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2350</w:t>
            </w:r>
          </w:p>
        </w:tc>
      </w:tr>
      <w:tr w:rsidR="00E82476" w:rsidRPr="00FF13F3" w:rsidTr="00776E7E">
        <w:tc>
          <w:tcPr>
            <w:tcW w:w="5430"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Стоимость наружного освещения</w:t>
            </w:r>
          </w:p>
        </w:tc>
        <w:tc>
          <w:tcPr>
            <w:tcW w:w="1341"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1 шт.</w:t>
            </w:r>
          </w:p>
        </w:tc>
        <w:tc>
          <w:tcPr>
            <w:tcW w:w="708"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По опорам</w:t>
            </w: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2400</w:t>
            </w:r>
          </w:p>
        </w:tc>
        <w:tc>
          <w:tcPr>
            <w:tcW w:w="1134"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Над подъездом дома</w:t>
            </w: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1000</w:t>
            </w:r>
          </w:p>
        </w:tc>
        <w:tc>
          <w:tcPr>
            <w:tcW w:w="1134" w:type="dxa"/>
            <w:gridSpan w:val="2"/>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Под землей</w:t>
            </w: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2000</w:t>
            </w:r>
          </w:p>
          <w:p w:rsidR="00E82476" w:rsidRPr="00FF13F3" w:rsidRDefault="00E82476" w:rsidP="00776E7E">
            <w:pPr>
              <w:autoSpaceDE w:val="0"/>
              <w:autoSpaceDN w:val="0"/>
              <w:adjustRightInd w:val="0"/>
              <w:spacing w:after="0" w:line="240" w:lineRule="auto"/>
              <w:rPr>
                <w:rFonts w:ascii="Times New Roman" w:hAnsi="Times New Roman"/>
                <w:sz w:val="20"/>
                <w:szCs w:val="20"/>
              </w:rPr>
            </w:pPr>
          </w:p>
        </w:tc>
      </w:tr>
      <w:tr w:rsidR="00E82476" w:rsidRPr="00FF13F3" w:rsidTr="00776E7E">
        <w:trPr>
          <w:gridAfter w:val="1"/>
          <w:wAfter w:w="31" w:type="dxa"/>
        </w:trPr>
        <w:tc>
          <w:tcPr>
            <w:tcW w:w="5430"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Стоимость светильника</w:t>
            </w:r>
          </w:p>
        </w:tc>
        <w:tc>
          <w:tcPr>
            <w:tcW w:w="1341"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1 шт.</w:t>
            </w:r>
          </w:p>
        </w:tc>
        <w:tc>
          <w:tcPr>
            <w:tcW w:w="2945" w:type="dxa"/>
            <w:gridSpan w:val="3"/>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6000</w:t>
            </w:r>
          </w:p>
        </w:tc>
      </w:tr>
      <w:tr w:rsidR="00E82476" w:rsidRPr="00FF13F3" w:rsidTr="00776E7E">
        <w:trPr>
          <w:gridAfter w:val="1"/>
          <w:wAfter w:w="31" w:type="dxa"/>
          <w:trHeight w:val="567"/>
        </w:trPr>
        <w:tc>
          <w:tcPr>
            <w:tcW w:w="5430"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Оборудование детских и (или) спортивных площадок (c установкой), в т.ч:</w:t>
            </w:r>
          </w:p>
        </w:tc>
        <w:tc>
          <w:tcPr>
            <w:tcW w:w="1341"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p>
          <w:p w:rsidR="00E82476" w:rsidRPr="00FF13F3" w:rsidRDefault="00E82476" w:rsidP="00776E7E">
            <w:pPr>
              <w:autoSpaceDE w:val="0"/>
              <w:autoSpaceDN w:val="0"/>
              <w:adjustRightInd w:val="0"/>
              <w:spacing w:after="0" w:line="240" w:lineRule="auto"/>
              <w:rPr>
                <w:rFonts w:ascii="Times New Roman" w:hAnsi="Times New Roman"/>
                <w:sz w:val="20"/>
                <w:szCs w:val="20"/>
              </w:rPr>
            </w:pPr>
          </w:p>
        </w:tc>
        <w:tc>
          <w:tcPr>
            <w:tcW w:w="2945" w:type="dxa"/>
            <w:gridSpan w:val="3"/>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p>
          <w:p w:rsidR="00E82476" w:rsidRPr="00FF13F3" w:rsidRDefault="00E82476" w:rsidP="00776E7E">
            <w:pPr>
              <w:autoSpaceDE w:val="0"/>
              <w:autoSpaceDN w:val="0"/>
              <w:adjustRightInd w:val="0"/>
              <w:spacing w:after="0" w:line="240" w:lineRule="auto"/>
              <w:rPr>
                <w:rFonts w:ascii="Times New Roman" w:hAnsi="Times New Roman"/>
                <w:sz w:val="20"/>
                <w:szCs w:val="20"/>
              </w:rPr>
            </w:pPr>
          </w:p>
          <w:p w:rsidR="00E82476" w:rsidRPr="00FF13F3" w:rsidRDefault="00E82476" w:rsidP="00776E7E">
            <w:pPr>
              <w:autoSpaceDE w:val="0"/>
              <w:autoSpaceDN w:val="0"/>
              <w:adjustRightInd w:val="0"/>
              <w:spacing w:after="0" w:line="240" w:lineRule="auto"/>
              <w:rPr>
                <w:rFonts w:ascii="Times New Roman" w:hAnsi="Times New Roman"/>
                <w:sz w:val="20"/>
                <w:szCs w:val="20"/>
              </w:rPr>
            </w:pPr>
          </w:p>
        </w:tc>
      </w:tr>
      <w:tr w:rsidR="00E82476" w:rsidRPr="00FF13F3" w:rsidTr="00776E7E">
        <w:trPr>
          <w:gridAfter w:val="1"/>
          <w:wAfter w:w="31" w:type="dxa"/>
        </w:trPr>
        <w:tc>
          <w:tcPr>
            <w:tcW w:w="5430"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качели</w:t>
            </w:r>
          </w:p>
        </w:tc>
        <w:tc>
          <w:tcPr>
            <w:tcW w:w="1341" w:type="dxa"/>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1 шт.</w:t>
            </w:r>
          </w:p>
        </w:tc>
        <w:tc>
          <w:tcPr>
            <w:tcW w:w="2945" w:type="dxa"/>
            <w:gridSpan w:val="3"/>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22238</w:t>
            </w:r>
          </w:p>
        </w:tc>
      </w:tr>
      <w:tr w:rsidR="00E82476" w:rsidRPr="00FF13F3" w:rsidTr="00776E7E">
        <w:trPr>
          <w:gridAfter w:val="1"/>
          <w:wAfter w:w="31" w:type="dxa"/>
        </w:trPr>
        <w:tc>
          <w:tcPr>
            <w:tcW w:w="5430"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горка</w:t>
            </w:r>
          </w:p>
        </w:tc>
        <w:tc>
          <w:tcPr>
            <w:tcW w:w="1341" w:type="dxa"/>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1 шт.</w:t>
            </w:r>
          </w:p>
        </w:tc>
        <w:tc>
          <w:tcPr>
            <w:tcW w:w="2945" w:type="dxa"/>
            <w:gridSpan w:val="3"/>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60368</w:t>
            </w:r>
          </w:p>
        </w:tc>
      </w:tr>
      <w:tr w:rsidR="00E82476" w:rsidRPr="00FF13F3" w:rsidTr="00776E7E">
        <w:trPr>
          <w:gridAfter w:val="1"/>
          <w:wAfter w:w="31" w:type="dxa"/>
        </w:trPr>
        <w:tc>
          <w:tcPr>
            <w:tcW w:w="5430"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качалка</w:t>
            </w:r>
          </w:p>
        </w:tc>
        <w:tc>
          <w:tcPr>
            <w:tcW w:w="1341" w:type="dxa"/>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1 шт.</w:t>
            </w:r>
          </w:p>
        </w:tc>
        <w:tc>
          <w:tcPr>
            <w:tcW w:w="2945" w:type="dxa"/>
            <w:gridSpan w:val="3"/>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15107</w:t>
            </w:r>
          </w:p>
        </w:tc>
      </w:tr>
      <w:tr w:rsidR="00E82476" w:rsidRPr="00FF13F3" w:rsidTr="00776E7E">
        <w:trPr>
          <w:gridAfter w:val="1"/>
          <w:wAfter w:w="31" w:type="dxa"/>
        </w:trPr>
        <w:tc>
          <w:tcPr>
            <w:tcW w:w="5430"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песочница</w:t>
            </w:r>
          </w:p>
        </w:tc>
        <w:tc>
          <w:tcPr>
            <w:tcW w:w="1341" w:type="dxa"/>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1 шт.</w:t>
            </w:r>
          </w:p>
        </w:tc>
        <w:tc>
          <w:tcPr>
            <w:tcW w:w="2945" w:type="dxa"/>
            <w:gridSpan w:val="3"/>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12166</w:t>
            </w:r>
          </w:p>
        </w:tc>
      </w:tr>
      <w:tr w:rsidR="00E82476" w:rsidRPr="00FF13F3" w:rsidTr="00776E7E">
        <w:trPr>
          <w:gridAfter w:val="1"/>
          <w:wAfter w:w="31" w:type="dxa"/>
        </w:trPr>
        <w:tc>
          <w:tcPr>
            <w:tcW w:w="5430"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беседка</w:t>
            </w:r>
          </w:p>
        </w:tc>
        <w:tc>
          <w:tcPr>
            <w:tcW w:w="1341" w:type="dxa"/>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1 шт.</w:t>
            </w:r>
          </w:p>
        </w:tc>
        <w:tc>
          <w:tcPr>
            <w:tcW w:w="2945" w:type="dxa"/>
            <w:gridSpan w:val="3"/>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44275</w:t>
            </w:r>
          </w:p>
        </w:tc>
      </w:tr>
      <w:tr w:rsidR="00E82476" w:rsidRPr="00FF13F3" w:rsidTr="00776E7E">
        <w:trPr>
          <w:gridAfter w:val="1"/>
          <w:wAfter w:w="31" w:type="dxa"/>
        </w:trPr>
        <w:tc>
          <w:tcPr>
            <w:tcW w:w="5430"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карусель</w:t>
            </w:r>
          </w:p>
        </w:tc>
        <w:tc>
          <w:tcPr>
            <w:tcW w:w="1341" w:type="dxa"/>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1 шт.</w:t>
            </w:r>
          </w:p>
        </w:tc>
        <w:tc>
          <w:tcPr>
            <w:tcW w:w="2945" w:type="dxa"/>
            <w:gridSpan w:val="3"/>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32340</w:t>
            </w:r>
          </w:p>
        </w:tc>
      </w:tr>
      <w:tr w:rsidR="00E82476" w:rsidRPr="00FF13F3" w:rsidTr="00776E7E">
        <w:trPr>
          <w:gridAfter w:val="1"/>
          <w:wAfter w:w="31" w:type="dxa"/>
        </w:trPr>
        <w:tc>
          <w:tcPr>
            <w:tcW w:w="5430"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детский спортивный комплекс</w:t>
            </w:r>
          </w:p>
        </w:tc>
        <w:tc>
          <w:tcPr>
            <w:tcW w:w="1341" w:type="dxa"/>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1 шт.</w:t>
            </w:r>
          </w:p>
        </w:tc>
        <w:tc>
          <w:tcPr>
            <w:tcW w:w="2945" w:type="dxa"/>
            <w:gridSpan w:val="3"/>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64372</w:t>
            </w:r>
          </w:p>
        </w:tc>
      </w:tr>
      <w:tr w:rsidR="00E82476" w:rsidRPr="00FF13F3" w:rsidTr="00776E7E">
        <w:trPr>
          <w:gridAfter w:val="1"/>
          <w:wAfter w:w="31" w:type="dxa"/>
        </w:trPr>
        <w:tc>
          <w:tcPr>
            <w:tcW w:w="5430"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шведская стенка</w:t>
            </w:r>
          </w:p>
        </w:tc>
        <w:tc>
          <w:tcPr>
            <w:tcW w:w="1341" w:type="dxa"/>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1 шт.</w:t>
            </w:r>
          </w:p>
        </w:tc>
        <w:tc>
          <w:tcPr>
            <w:tcW w:w="2945" w:type="dxa"/>
            <w:gridSpan w:val="3"/>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32731</w:t>
            </w:r>
          </w:p>
        </w:tc>
      </w:tr>
      <w:tr w:rsidR="00E82476" w:rsidRPr="00FF13F3" w:rsidTr="00776E7E">
        <w:trPr>
          <w:gridAfter w:val="1"/>
          <w:wAfter w:w="31" w:type="dxa"/>
        </w:trPr>
        <w:tc>
          <w:tcPr>
            <w:tcW w:w="5430"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теннисный стол</w:t>
            </w:r>
          </w:p>
        </w:tc>
        <w:tc>
          <w:tcPr>
            <w:tcW w:w="1341" w:type="dxa"/>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1 шт.</w:t>
            </w:r>
          </w:p>
        </w:tc>
        <w:tc>
          <w:tcPr>
            <w:tcW w:w="2945" w:type="dxa"/>
            <w:gridSpan w:val="3"/>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22946</w:t>
            </w:r>
          </w:p>
        </w:tc>
      </w:tr>
      <w:tr w:rsidR="00E82476" w:rsidRPr="00FF13F3" w:rsidTr="00776E7E">
        <w:trPr>
          <w:gridAfter w:val="1"/>
          <w:wAfter w:w="31" w:type="dxa"/>
        </w:trPr>
        <w:tc>
          <w:tcPr>
            <w:tcW w:w="5430"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уличный тренажер</w:t>
            </w:r>
          </w:p>
        </w:tc>
        <w:tc>
          <w:tcPr>
            <w:tcW w:w="1341" w:type="dxa"/>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1 шт.</w:t>
            </w:r>
          </w:p>
        </w:tc>
        <w:tc>
          <w:tcPr>
            <w:tcW w:w="2945" w:type="dxa"/>
            <w:gridSpan w:val="3"/>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30000 (за 1 тренажер из комплекса)</w:t>
            </w:r>
          </w:p>
        </w:tc>
      </w:tr>
      <w:tr w:rsidR="00E82476" w:rsidRPr="00FF13F3" w:rsidTr="00776E7E">
        <w:trPr>
          <w:gridAfter w:val="1"/>
          <w:wAfter w:w="31" w:type="dxa"/>
        </w:trPr>
        <w:tc>
          <w:tcPr>
            <w:tcW w:w="5430"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ударопоглощающее покрытие</w:t>
            </w:r>
          </w:p>
        </w:tc>
        <w:tc>
          <w:tcPr>
            <w:tcW w:w="1341"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smartTag w:uri="urn:schemas-microsoft-com:office:smarttags" w:element="metricconverter">
              <w:smartTagPr>
                <w:attr w:name="ProductID" w:val="1 кв. м"/>
              </w:smartTagPr>
              <w:r w:rsidRPr="00FF13F3">
                <w:rPr>
                  <w:rFonts w:ascii="Times New Roman" w:hAnsi="Times New Roman"/>
                  <w:sz w:val="20"/>
                  <w:szCs w:val="20"/>
                </w:rPr>
                <w:t>1 кв. м</w:t>
              </w:r>
            </w:smartTag>
          </w:p>
        </w:tc>
        <w:tc>
          <w:tcPr>
            <w:tcW w:w="2945" w:type="dxa"/>
            <w:gridSpan w:val="3"/>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4100</w:t>
            </w:r>
          </w:p>
        </w:tc>
      </w:tr>
      <w:tr w:rsidR="00E82476" w:rsidRPr="00FF13F3" w:rsidTr="00776E7E">
        <w:trPr>
          <w:gridAfter w:val="1"/>
          <w:wAfter w:w="31" w:type="dxa"/>
        </w:trPr>
        <w:tc>
          <w:tcPr>
            <w:tcW w:w="5430"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 xml:space="preserve">Организация автомобильных </w:t>
            </w: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парковок</w:t>
            </w:r>
          </w:p>
        </w:tc>
        <w:tc>
          <w:tcPr>
            <w:tcW w:w="1341"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smartTag w:uri="urn:schemas-microsoft-com:office:smarttags" w:element="metricconverter">
              <w:smartTagPr>
                <w:attr w:name="ProductID" w:val="1 кв. м"/>
              </w:smartTagPr>
              <w:r w:rsidRPr="00FF13F3">
                <w:rPr>
                  <w:rFonts w:ascii="Times New Roman" w:hAnsi="Times New Roman"/>
                  <w:sz w:val="20"/>
                  <w:szCs w:val="20"/>
                </w:rPr>
                <w:t>1 кв. м</w:t>
              </w:r>
            </w:smartTag>
          </w:p>
        </w:tc>
        <w:tc>
          <w:tcPr>
            <w:tcW w:w="2945" w:type="dxa"/>
            <w:gridSpan w:val="3"/>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850</w:t>
            </w:r>
          </w:p>
        </w:tc>
      </w:tr>
      <w:tr w:rsidR="00E82476" w:rsidRPr="00FF13F3" w:rsidTr="00776E7E">
        <w:trPr>
          <w:gridAfter w:val="1"/>
          <w:wAfter w:w="31" w:type="dxa"/>
        </w:trPr>
        <w:tc>
          <w:tcPr>
            <w:tcW w:w="5430"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Озеленение дворовых территорий</w:t>
            </w: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 xml:space="preserve">Посадка зеленых насаждений: </w:t>
            </w: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 xml:space="preserve">-деревьев </w:t>
            </w: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-кустарника</w:t>
            </w: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Посев газона</w:t>
            </w: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lastRenderedPageBreak/>
              <w:t>Создание цветника</w:t>
            </w:r>
          </w:p>
        </w:tc>
        <w:tc>
          <w:tcPr>
            <w:tcW w:w="1341"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p>
          <w:p w:rsidR="00E82476" w:rsidRPr="00FF13F3" w:rsidRDefault="00E82476" w:rsidP="00776E7E">
            <w:pPr>
              <w:autoSpaceDE w:val="0"/>
              <w:autoSpaceDN w:val="0"/>
              <w:adjustRightInd w:val="0"/>
              <w:spacing w:after="0" w:line="240" w:lineRule="auto"/>
              <w:rPr>
                <w:rFonts w:ascii="Times New Roman" w:hAnsi="Times New Roman"/>
                <w:sz w:val="20"/>
                <w:szCs w:val="20"/>
              </w:rPr>
            </w:pP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1 шт.</w:t>
            </w: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1 шт.</w:t>
            </w:r>
          </w:p>
          <w:p w:rsidR="00E82476" w:rsidRPr="00FF13F3" w:rsidRDefault="00E82476" w:rsidP="00776E7E">
            <w:pPr>
              <w:autoSpaceDE w:val="0"/>
              <w:autoSpaceDN w:val="0"/>
              <w:adjustRightInd w:val="0"/>
              <w:spacing w:after="0" w:line="240" w:lineRule="auto"/>
              <w:rPr>
                <w:rFonts w:ascii="Times New Roman" w:hAnsi="Times New Roman"/>
                <w:sz w:val="20"/>
                <w:szCs w:val="20"/>
              </w:rPr>
            </w:pPr>
          </w:p>
          <w:p w:rsidR="00E82476" w:rsidRPr="00FF13F3" w:rsidRDefault="00E82476" w:rsidP="00776E7E">
            <w:pPr>
              <w:autoSpaceDE w:val="0"/>
              <w:autoSpaceDN w:val="0"/>
              <w:adjustRightInd w:val="0"/>
              <w:spacing w:after="0" w:line="240" w:lineRule="auto"/>
              <w:rPr>
                <w:rFonts w:ascii="Times New Roman" w:hAnsi="Times New Roman"/>
                <w:sz w:val="20"/>
                <w:szCs w:val="20"/>
              </w:rPr>
            </w:pPr>
            <w:smartTag w:uri="urn:schemas-microsoft-com:office:smarttags" w:element="metricconverter">
              <w:smartTagPr>
                <w:attr w:name="ProductID" w:val="1 кв. м"/>
              </w:smartTagPr>
              <w:r w:rsidRPr="00FF13F3">
                <w:rPr>
                  <w:rFonts w:ascii="Times New Roman" w:hAnsi="Times New Roman"/>
                  <w:sz w:val="20"/>
                  <w:szCs w:val="20"/>
                </w:rPr>
                <w:lastRenderedPageBreak/>
                <w:t>1 кв. м</w:t>
              </w:r>
            </w:smartTag>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 xml:space="preserve">1 кв. </w:t>
            </w:r>
          </w:p>
        </w:tc>
        <w:tc>
          <w:tcPr>
            <w:tcW w:w="2945" w:type="dxa"/>
            <w:gridSpan w:val="3"/>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p>
          <w:p w:rsidR="00E82476" w:rsidRPr="00FF13F3" w:rsidRDefault="00E82476" w:rsidP="00776E7E">
            <w:pPr>
              <w:autoSpaceDE w:val="0"/>
              <w:autoSpaceDN w:val="0"/>
              <w:adjustRightInd w:val="0"/>
              <w:spacing w:after="0" w:line="240" w:lineRule="auto"/>
              <w:rPr>
                <w:rFonts w:ascii="Times New Roman" w:hAnsi="Times New Roman"/>
                <w:sz w:val="20"/>
                <w:szCs w:val="20"/>
              </w:rPr>
            </w:pP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3600</w:t>
            </w: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1500</w:t>
            </w: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200</w:t>
            </w: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lastRenderedPageBreak/>
              <w:t>1510</w:t>
            </w:r>
          </w:p>
        </w:tc>
      </w:tr>
      <w:tr w:rsidR="00E82476" w:rsidRPr="00FF13F3" w:rsidTr="00776E7E">
        <w:trPr>
          <w:gridAfter w:val="1"/>
          <w:wAfter w:w="31" w:type="dxa"/>
        </w:trPr>
        <w:tc>
          <w:tcPr>
            <w:tcW w:w="5430"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lastRenderedPageBreak/>
              <w:t>Устройство ливнеприемников</w:t>
            </w: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 xml:space="preserve">(Устройство ливневой канализации </w:t>
            </w: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из труб д</w:t>
            </w: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-315</w:t>
            </w:r>
          </w:p>
          <w:p w:rsidR="00E82476" w:rsidRPr="00FF13F3" w:rsidRDefault="00E82476" w:rsidP="00776E7E">
            <w:pPr>
              <w:autoSpaceDE w:val="0"/>
              <w:autoSpaceDN w:val="0"/>
              <w:adjustRightInd w:val="0"/>
              <w:spacing w:after="0" w:line="240" w:lineRule="auto"/>
              <w:rPr>
                <w:rFonts w:ascii="Times New Roman" w:hAnsi="Times New Roman"/>
                <w:sz w:val="20"/>
                <w:szCs w:val="20"/>
              </w:rPr>
            </w:pPr>
            <w:smartTag w:uri="urn:schemas-microsoft-com:office:smarttags" w:element="metricconverter">
              <w:smartTagPr>
                <w:attr w:name="ProductID" w:val="-500 мм"/>
              </w:smartTagPr>
              <w:r w:rsidRPr="00FF13F3">
                <w:rPr>
                  <w:rFonts w:ascii="Times New Roman" w:hAnsi="Times New Roman"/>
                  <w:sz w:val="20"/>
                  <w:szCs w:val="20"/>
                </w:rPr>
                <w:t>-500 мм</w:t>
              </w:r>
            </w:smartTag>
            <w:r w:rsidRPr="00FF13F3">
              <w:rPr>
                <w:rFonts w:ascii="Times New Roman" w:hAnsi="Times New Roman"/>
                <w:sz w:val="20"/>
                <w:szCs w:val="20"/>
              </w:rPr>
              <w:t xml:space="preserve">.с устройством </w:t>
            </w: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ж/б колодцев)</w:t>
            </w:r>
          </w:p>
        </w:tc>
        <w:tc>
          <w:tcPr>
            <w:tcW w:w="1341"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smartTag w:uri="urn:schemas-microsoft-com:office:smarttags" w:element="metricconverter">
              <w:smartTagPr>
                <w:attr w:name="ProductID" w:val="1 м"/>
              </w:smartTagPr>
              <w:r w:rsidRPr="00FF13F3">
                <w:rPr>
                  <w:rFonts w:ascii="Times New Roman" w:hAnsi="Times New Roman"/>
                  <w:sz w:val="20"/>
                  <w:szCs w:val="20"/>
                </w:rPr>
                <w:t>1 м</w:t>
              </w:r>
            </w:smartTag>
            <w:r w:rsidRPr="00FF13F3">
              <w:rPr>
                <w:rFonts w:ascii="Times New Roman" w:hAnsi="Times New Roman"/>
                <w:sz w:val="20"/>
                <w:szCs w:val="20"/>
              </w:rPr>
              <w:t>. п.</w:t>
            </w:r>
          </w:p>
        </w:tc>
        <w:tc>
          <w:tcPr>
            <w:tcW w:w="2945" w:type="dxa"/>
            <w:gridSpan w:val="3"/>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10000</w:t>
            </w:r>
          </w:p>
        </w:tc>
      </w:tr>
      <w:tr w:rsidR="00E82476" w:rsidRPr="00FF13F3" w:rsidTr="00776E7E">
        <w:trPr>
          <w:gridAfter w:val="1"/>
          <w:wAfter w:w="31" w:type="dxa"/>
        </w:trPr>
        <w:tc>
          <w:tcPr>
            <w:tcW w:w="5430"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 xml:space="preserve">Устройство контейнерных </w:t>
            </w: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 xml:space="preserve">площадок </w:t>
            </w: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 xml:space="preserve">Устройство контейнерной площадки с ограждением на 1 контейнер </w:t>
            </w: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 xml:space="preserve">Стоимость контейнера </w:t>
            </w: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Стоимость бункера-накопителя</w:t>
            </w:r>
          </w:p>
        </w:tc>
        <w:tc>
          <w:tcPr>
            <w:tcW w:w="1341"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p>
        </w:tc>
        <w:tc>
          <w:tcPr>
            <w:tcW w:w="2945" w:type="dxa"/>
            <w:gridSpan w:val="3"/>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p>
          <w:p w:rsidR="00E82476" w:rsidRPr="00FF13F3" w:rsidRDefault="00E82476" w:rsidP="00776E7E">
            <w:pPr>
              <w:autoSpaceDE w:val="0"/>
              <w:autoSpaceDN w:val="0"/>
              <w:adjustRightInd w:val="0"/>
              <w:spacing w:after="0" w:line="240" w:lineRule="auto"/>
              <w:rPr>
                <w:rFonts w:ascii="Times New Roman" w:hAnsi="Times New Roman"/>
                <w:sz w:val="20"/>
                <w:szCs w:val="20"/>
              </w:rPr>
            </w:pPr>
          </w:p>
          <w:p w:rsidR="00E82476" w:rsidRPr="00FF13F3" w:rsidRDefault="00E82476" w:rsidP="00776E7E">
            <w:pPr>
              <w:autoSpaceDE w:val="0"/>
              <w:autoSpaceDN w:val="0"/>
              <w:adjustRightInd w:val="0"/>
              <w:spacing w:after="0" w:line="240" w:lineRule="auto"/>
              <w:rPr>
                <w:rFonts w:ascii="Times New Roman" w:hAnsi="Times New Roman"/>
                <w:sz w:val="20"/>
                <w:szCs w:val="20"/>
              </w:rPr>
            </w:pP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25000</w:t>
            </w: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5700</w:t>
            </w:r>
          </w:p>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25000</w:t>
            </w:r>
          </w:p>
        </w:tc>
      </w:tr>
      <w:tr w:rsidR="00E82476" w:rsidRPr="00FF13F3" w:rsidTr="00776E7E">
        <w:trPr>
          <w:gridAfter w:val="1"/>
          <w:wAfter w:w="31" w:type="dxa"/>
        </w:trPr>
        <w:tc>
          <w:tcPr>
            <w:tcW w:w="5430"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Устройство пандуса</w:t>
            </w:r>
          </w:p>
        </w:tc>
        <w:tc>
          <w:tcPr>
            <w:tcW w:w="1341" w:type="dxa"/>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1 шт.</w:t>
            </w:r>
          </w:p>
        </w:tc>
        <w:tc>
          <w:tcPr>
            <w:tcW w:w="2945" w:type="dxa"/>
            <w:gridSpan w:val="3"/>
            <w:vAlign w:val="center"/>
          </w:tcPr>
          <w:p w:rsidR="00E82476" w:rsidRPr="00FF13F3" w:rsidRDefault="00E82476" w:rsidP="00776E7E">
            <w:pPr>
              <w:autoSpaceDE w:val="0"/>
              <w:autoSpaceDN w:val="0"/>
              <w:adjustRightInd w:val="0"/>
              <w:spacing w:after="0" w:line="240" w:lineRule="auto"/>
              <w:rPr>
                <w:rFonts w:ascii="Times New Roman" w:hAnsi="Times New Roman"/>
                <w:sz w:val="20"/>
                <w:szCs w:val="20"/>
              </w:rPr>
            </w:pPr>
            <w:r w:rsidRPr="00FF13F3">
              <w:rPr>
                <w:rFonts w:ascii="Times New Roman" w:hAnsi="Times New Roman"/>
                <w:sz w:val="20"/>
                <w:szCs w:val="20"/>
              </w:rPr>
              <w:t>98000</w:t>
            </w:r>
          </w:p>
        </w:tc>
      </w:tr>
    </w:tbl>
    <w:p w:rsidR="00E82476" w:rsidRPr="00FF13F3" w:rsidRDefault="00E82476" w:rsidP="00E82476">
      <w:pPr>
        <w:tabs>
          <w:tab w:val="left" w:pos="6147"/>
        </w:tabs>
        <w:autoSpaceDE w:val="0"/>
        <w:autoSpaceDN w:val="0"/>
        <w:adjustRightInd w:val="0"/>
        <w:spacing w:after="0" w:line="240" w:lineRule="auto"/>
        <w:ind w:firstLine="709"/>
        <w:rPr>
          <w:rFonts w:ascii="Times New Roman" w:hAnsi="Times New Roman"/>
          <w:sz w:val="20"/>
          <w:szCs w:val="20"/>
        </w:rPr>
      </w:pPr>
      <w:r w:rsidRPr="00FF13F3">
        <w:rPr>
          <w:rFonts w:ascii="Times New Roman" w:hAnsi="Times New Roman"/>
          <w:sz w:val="20"/>
          <w:szCs w:val="20"/>
        </w:rPr>
        <w:tab/>
      </w:r>
    </w:p>
    <w:p w:rsidR="00E82476" w:rsidRPr="00FF13F3" w:rsidRDefault="00E82476" w:rsidP="00E82476">
      <w:pPr>
        <w:autoSpaceDE w:val="0"/>
        <w:autoSpaceDN w:val="0"/>
        <w:adjustRightInd w:val="0"/>
        <w:spacing w:after="0" w:line="240" w:lineRule="auto"/>
        <w:ind w:firstLine="709"/>
        <w:jc w:val="both"/>
        <w:rPr>
          <w:rFonts w:ascii="Times New Roman" w:hAnsi="Times New Roman"/>
          <w:b/>
          <w:sz w:val="20"/>
          <w:szCs w:val="20"/>
        </w:rPr>
      </w:pPr>
      <w:r w:rsidRPr="00FF13F3">
        <w:rPr>
          <w:rFonts w:ascii="Times New Roman" w:hAnsi="Times New Roman"/>
          <w:b/>
          <w:sz w:val="20"/>
          <w:szCs w:val="20"/>
        </w:rPr>
        <w:t>4.3. Основные мероприятия</w:t>
      </w:r>
    </w:p>
    <w:p w:rsidR="00E82476" w:rsidRPr="00FF13F3" w:rsidRDefault="00E82476" w:rsidP="00E82476">
      <w:pPr>
        <w:autoSpaceDE w:val="0"/>
        <w:autoSpaceDN w:val="0"/>
        <w:adjustRightInd w:val="0"/>
        <w:spacing w:after="0" w:line="240" w:lineRule="auto"/>
        <w:ind w:firstLine="709"/>
        <w:jc w:val="both"/>
        <w:rPr>
          <w:rFonts w:ascii="Times New Roman" w:hAnsi="Times New Roman"/>
          <w:sz w:val="20"/>
          <w:szCs w:val="20"/>
        </w:rPr>
      </w:pPr>
      <w:r w:rsidRPr="00FF13F3">
        <w:rPr>
          <w:rFonts w:ascii="Times New Roman" w:hAnsi="Times New Roman"/>
          <w:sz w:val="20"/>
          <w:szCs w:val="20"/>
        </w:rPr>
        <w:t>Реализация предложений заинтересованных лиц о включении территории общего пользования и дворовой территории многоквартирного дома в подпрограмму осуществляется путем реализации следующих этапов:</w:t>
      </w:r>
    </w:p>
    <w:p w:rsidR="00E82476" w:rsidRPr="00FF13F3" w:rsidRDefault="00E82476" w:rsidP="00E82476">
      <w:pPr>
        <w:spacing w:after="0" w:line="240" w:lineRule="auto"/>
        <w:ind w:firstLine="709"/>
        <w:jc w:val="both"/>
        <w:rPr>
          <w:rFonts w:ascii="Times New Roman" w:hAnsi="Times New Roman"/>
          <w:sz w:val="20"/>
          <w:szCs w:val="20"/>
        </w:rPr>
      </w:pPr>
      <w:r w:rsidRPr="00FF13F3">
        <w:rPr>
          <w:rFonts w:ascii="Times New Roman" w:hAnsi="Times New Roman"/>
          <w:sz w:val="20"/>
          <w:szCs w:val="20"/>
        </w:rPr>
        <w:t>- проведения общественного обсуждения проекта подпрограммы «Формирование современной городской среды» на 2018-2022 годы в соответствии с Порядком, утвержденным постановлением администрации городского округа Тейково;</w:t>
      </w:r>
    </w:p>
    <w:p w:rsidR="00E82476" w:rsidRPr="00FF13F3" w:rsidRDefault="00E82476" w:rsidP="00E82476">
      <w:pPr>
        <w:spacing w:after="0" w:line="240" w:lineRule="auto"/>
        <w:ind w:firstLine="709"/>
        <w:jc w:val="both"/>
        <w:rPr>
          <w:rFonts w:ascii="Times New Roman" w:hAnsi="Times New Roman"/>
          <w:sz w:val="20"/>
          <w:szCs w:val="20"/>
        </w:rPr>
      </w:pPr>
      <w:r w:rsidRPr="00FF13F3">
        <w:rPr>
          <w:rFonts w:ascii="Times New Roman" w:hAnsi="Times New Roman"/>
          <w:sz w:val="20"/>
          <w:szCs w:val="20"/>
        </w:rPr>
        <w:t xml:space="preserve">- рассмотрения и оценки предложений заинтересованных лиц о включении дворовой территории, наиболее посещаемой муниципальной территории в муниципальную подпрограмму «Формирование современной городской среды» на 2018-2022 гг. в соответствии с </w:t>
      </w:r>
      <w:hyperlink w:anchor="Par29" w:history="1">
        <w:r w:rsidRPr="00FF13F3">
          <w:rPr>
            <w:rFonts w:ascii="Times New Roman" w:hAnsi="Times New Roman"/>
            <w:sz w:val="20"/>
            <w:szCs w:val="20"/>
          </w:rPr>
          <w:t>Порядк</w:t>
        </w:r>
      </w:hyperlink>
      <w:r w:rsidRPr="00FF13F3">
        <w:rPr>
          <w:rFonts w:ascii="Times New Roman" w:hAnsi="Times New Roman"/>
          <w:sz w:val="20"/>
          <w:szCs w:val="20"/>
        </w:rPr>
        <w:t>ом, утвержденным постановлением администрации городского округа Тейково.</w:t>
      </w:r>
    </w:p>
    <w:p w:rsidR="00E82476" w:rsidRPr="00FF13F3" w:rsidRDefault="00E82476" w:rsidP="00E82476">
      <w:pPr>
        <w:pStyle w:val="ConsPlusNormal"/>
        <w:ind w:firstLine="709"/>
        <w:jc w:val="both"/>
        <w:rPr>
          <w:rFonts w:ascii="Times New Roman" w:hAnsi="Times New Roman" w:cs="Times New Roman"/>
        </w:rPr>
      </w:pPr>
      <w:r w:rsidRPr="00FF13F3">
        <w:rPr>
          <w:rFonts w:ascii="Times New Roman" w:hAnsi="Times New Roman" w:cs="Times New Roman"/>
        </w:rPr>
        <w:t xml:space="preserve">Адресный перечень дворовых территорий многоквартирных домов, расположенных на территории городского округа Тейково, на которых планируется благоустройство в текущем году, утверждается в соответствии с подпрограммой (приложение № 1). </w:t>
      </w:r>
    </w:p>
    <w:p w:rsidR="00E82476" w:rsidRPr="00FF13F3" w:rsidRDefault="00E82476" w:rsidP="00E82476">
      <w:pPr>
        <w:pStyle w:val="ConsPlusNormal"/>
        <w:ind w:firstLine="709"/>
        <w:jc w:val="both"/>
        <w:rPr>
          <w:rFonts w:ascii="Times New Roman" w:hAnsi="Times New Roman" w:cs="Times New Roman"/>
        </w:rPr>
      </w:pPr>
      <w:r w:rsidRPr="00FF13F3">
        <w:rPr>
          <w:rFonts w:ascii="Times New Roman" w:hAnsi="Times New Roman" w:cs="Times New Roman"/>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приводится в соответствии с Порядком, утвержденным постановлением администрации городского округа Тейково (приложение № 2).</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ab/>
        <w:t>Адресный перечень основных мероприятий на текущий год с указанием адреса и видов работ, целевых показателей размещается в приложении № 3 к Подпрограмме.</w:t>
      </w:r>
    </w:p>
    <w:p w:rsidR="00E82476" w:rsidRPr="00FF13F3" w:rsidRDefault="00E82476" w:rsidP="00E82476">
      <w:pPr>
        <w:pStyle w:val="ConsPlusNormal"/>
        <w:ind w:firstLine="539"/>
        <w:jc w:val="both"/>
        <w:rPr>
          <w:rFonts w:ascii="Times New Roman" w:hAnsi="Times New Roman" w:cs="Times New Roman"/>
        </w:rPr>
      </w:pPr>
      <w:r w:rsidRPr="00FF13F3">
        <w:rPr>
          <w:rFonts w:ascii="Times New Roman" w:hAnsi="Times New Roman" w:cs="Times New Roman"/>
        </w:rPr>
        <w:t xml:space="preserve"> Муниципальной Подпрограммой предусматривается также  реализация мероприятий по расширению механизмов вовлечения граждан и организаций в реализацию мероприятий по благоустройству дворовых территорий, а именно,</w:t>
      </w:r>
      <w:r w:rsidRPr="00FF13F3">
        <w:rPr>
          <w:rFonts w:ascii="Times New Roman" w:hAnsi="Times New Roman" w:cs="Times New Roman"/>
          <w:bCs/>
        </w:rPr>
        <w:t xml:space="preserve"> </w:t>
      </w:r>
      <w:r w:rsidRPr="00FF13F3">
        <w:rPr>
          <w:rFonts w:ascii="Times New Roman" w:hAnsi="Times New Roman" w:cs="Times New Roman"/>
        </w:rPr>
        <w:t xml:space="preserve">путем включения в «Порядок </w:t>
      </w:r>
      <w:r w:rsidRPr="00FF13F3">
        <w:rPr>
          <w:rFonts w:ascii="Times New Roman" w:hAnsi="Times New Roman" w:cs="Times New Roman"/>
          <w:bCs/>
        </w:rPr>
        <w:t>представления, рассмотрения и оценки предложений заинтересованных лиц о включении дворовой территории в подпрограмму «Формирование современной городской среды» соответствующих условий, способствующих достижению поставленной задачи, а также путем проведения ответственным исполнителем по Подпрограмме разъяснительной работы с населением города посредством личных встреч и публикаций в СМИ.</w:t>
      </w:r>
    </w:p>
    <w:p w:rsidR="00E82476" w:rsidRPr="00FF13F3" w:rsidRDefault="00E82476" w:rsidP="00E82476">
      <w:pPr>
        <w:spacing w:after="0" w:line="240" w:lineRule="auto"/>
        <w:ind w:firstLine="708"/>
        <w:jc w:val="both"/>
        <w:rPr>
          <w:rFonts w:ascii="Times New Roman" w:hAnsi="Times New Roman"/>
          <w:sz w:val="20"/>
          <w:szCs w:val="20"/>
        </w:rPr>
      </w:pPr>
      <w:r w:rsidRPr="00FF13F3">
        <w:rPr>
          <w:rFonts w:ascii="Times New Roman" w:hAnsi="Times New Roman"/>
          <w:sz w:val="20"/>
          <w:szCs w:val="20"/>
        </w:rPr>
        <w:t>Порядок и форма участия (трудовое и (или) финансовое) заинтересованных лиц в выполнении дополнительного перечня работ по благоустройству дворовых территорий указаны в Порядке представления, рассмотрения и оценки предложений заинтересованных лиц о включении дворовой территории в муниципальную подпрограмму «Формирование современной городской среды» на территории городского округа Тейково в 2018-2022 гг. (постановление администрации г.о. Тейково от 26.09.2017  № 538).</w:t>
      </w:r>
    </w:p>
    <w:p w:rsidR="00E82476" w:rsidRPr="00FF13F3" w:rsidRDefault="00E82476" w:rsidP="00E82476">
      <w:pPr>
        <w:autoSpaceDE w:val="0"/>
        <w:autoSpaceDN w:val="0"/>
        <w:adjustRightInd w:val="0"/>
        <w:spacing w:after="0" w:line="240" w:lineRule="auto"/>
        <w:ind w:firstLine="540"/>
        <w:jc w:val="both"/>
        <w:rPr>
          <w:rFonts w:ascii="Times New Roman" w:hAnsi="Times New Roman"/>
          <w:b/>
          <w:sz w:val="20"/>
          <w:szCs w:val="20"/>
        </w:rPr>
      </w:pPr>
      <w:r w:rsidRPr="00FF13F3">
        <w:rPr>
          <w:rFonts w:ascii="Times New Roman" w:hAnsi="Times New Roman"/>
          <w:b/>
          <w:sz w:val="20"/>
          <w:szCs w:val="20"/>
        </w:rPr>
        <w:t>4.4.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w:t>
      </w:r>
    </w:p>
    <w:p w:rsidR="00E82476" w:rsidRPr="00FF13F3" w:rsidRDefault="00E82476" w:rsidP="00E82476">
      <w:pPr>
        <w:autoSpaceDE w:val="0"/>
        <w:autoSpaceDN w:val="0"/>
        <w:adjustRightInd w:val="0"/>
        <w:spacing w:after="0" w:line="240" w:lineRule="auto"/>
        <w:ind w:firstLine="540"/>
        <w:jc w:val="both"/>
        <w:rPr>
          <w:rFonts w:ascii="Times New Roman" w:hAnsi="Times New Roman"/>
          <w:sz w:val="20"/>
          <w:szCs w:val="20"/>
        </w:rPr>
      </w:pPr>
      <w:r w:rsidRPr="00FF13F3">
        <w:rPr>
          <w:rFonts w:ascii="Times New Roman" w:hAnsi="Times New Roman"/>
          <w:sz w:val="20"/>
          <w:szCs w:val="20"/>
        </w:rPr>
        <w:t>В случае включения заинтересованными лицами в заявку работ, входящих в дополнительный перечень работ по благоустройству дворовых территорий, денежные средства заинтересованных лиц перечисляются на лицевой счет администратора доходов бюджета города Тейково.</w:t>
      </w:r>
    </w:p>
    <w:p w:rsidR="00E82476" w:rsidRPr="00FF13F3" w:rsidRDefault="00E82476" w:rsidP="00E82476">
      <w:pPr>
        <w:autoSpaceDE w:val="0"/>
        <w:autoSpaceDN w:val="0"/>
        <w:adjustRightInd w:val="0"/>
        <w:spacing w:after="0" w:line="240" w:lineRule="auto"/>
        <w:ind w:firstLine="540"/>
        <w:jc w:val="both"/>
        <w:rPr>
          <w:rFonts w:ascii="Times New Roman" w:hAnsi="Times New Roman"/>
          <w:sz w:val="20"/>
          <w:szCs w:val="20"/>
        </w:rPr>
      </w:pPr>
      <w:r w:rsidRPr="00FF13F3">
        <w:rPr>
          <w:rFonts w:ascii="Times New Roman" w:hAnsi="Times New Roman"/>
          <w:sz w:val="20"/>
          <w:szCs w:val="20"/>
        </w:rPr>
        <w:t xml:space="preserve">После утверждения дизайн-проекта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указывается территория благоустройства, реквизиты счета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 </w:t>
      </w:r>
    </w:p>
    <w:p w:rsidR="00E82476" w:rsidRPr="00FF13F3" w:rsidRDefault="00E82476" w:rsidP="00E82476">
      <w:pPr>
        <w:autoSpaceDE w:val="0"/>
        <w:autoSpaceDN w:val="0"/>
        <w:adjustRightInd w:val="0"/>
        <w:spacing w:after="0" w:line="240" w:lineRule="auto"/>
        <w:ind w:firstLine="540"/>
        <w:jc w:val="both"/>
        <w:rPr>
          <w:rFonts w:ascii="Times New Roman" w:hAnsi="Times New Roman"/>
          <w:sz w:val="20"/>
          <w:szCs w:val="20"/>
        </w:rPr>
      </w:pPr>
      <w:r w:rsidRPr="00FF13F3">
        <w:rPr>
          <w:rFonts w:ascii="Times New Roman" w:hAnsi="Times New Roman"/>
          <w:sz w:val="20"/>
          <w:szCs w:val="20"/>
        </w:rPr>
        <w:t xml:space="preserve">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дизайн-проекте, и составляет не менее 1 процента от общей стоимости соответствующего вида работ из дополнительного перечня работ. </w:t>
      </w:r>
    </w:p>
    <w:p w:rsidR="00E82476" w:rsidRPr="00FF13F3" w:rsidRDefault="00E82476" w:rsidP="00E82476">
      <w:pPr>
        <w:autoSpaceDE w:val="0"/>
        <w:autoSpaceDN w:val="0"/>
        <w:adjustRightInd w:val="0"/>
        <w:spacing w:after="0" w:line="240" w:lineRule="auto"/>
        <w:ind w:firstLine="540"/>
        <w:jc w:val="both"/>
        <w:rPr>
          <w:rFonts w:ascii="Times New Roman" w:hAnsi="Times New Roman"/>
          <w:sz w:val="20"/>
          <w:szCs w:val="20"/>
        </w:rPr>
      </w:pPr>
      <w:r w:rsidRPr="00FF13F3">
        <w:rPr>
          <w:rFonts w:ascii="Times New Roman" w:hAnsi="Times New Roman"/>
          <w:sz w:val="20"/>
          <w:szCs w:val="20"/>
        </w:rPr>
        <w:lastRenderedPageBreak/>
        <w:t xml:space="preserve">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 </w:t>
      </w:r>
    </w:p>
    <w:p w:rsidR="00E82476" w:rsidRPr="00FF13F3" w:rsidRDefault="00E82476" w:rsidP="00E82476">
      <w:pPr>
        <w:autoSpaceDE w:val="0"/>
        <w:autoSpaceDN w:val="0"/>
        <w:adjustRightInd w:val="0"/>
        <w:spacing w:after="0" w:line="240" w:lineRule="auto"/>
        <w:ind w:firstLine="540"/>
        <w:jc w:val="both"/>
        <w:rPr>
          <w:rFonts w:ascii="Times New Roman" w:hAnsi="Times New Roman"/>
          <w:sz w:val="20"/>
          <w:szCs w:val="20"/>
        </w:rPr>
      </w:pPr>
      <w:r w:rsidRPr="00FF13F3">
        <w:rPr>
          <w:rFonts w:ascii="Times New Roman" w:hAnsi="Times New Roman"/>
          <w:sz w:val="20"/>
          <w:szCs w:val="20"/>
        </w:rPr>
        <w:t>Перечисление денежных средств заинтересованными лицами осуществляется в течение десяти дней с момента подписания соглашения.</w:t>
      </w:r>
    </w:p>
    <w:p w:rsidR="00E82476" w:rsidRPr="00FF13F3" w:rsidRDefault="00E82476" w:rsidP="00E82476">
      <w:pPr>
        <w:autoSpaceDE w:val="0"/>
        <w:autoSpaceDN w:val="0"/>
        <w:adjustRightInd w:val="0"/>
        <w:spacing w:after="0" w:line="240" w:lineRule="auto"/>
        <w:ind w:firstLine="540"/>
        <w:jc w:val="both"/>
        <w:rPr>
          <w:rFonts w:ascii="Times New Roman" w:hAnsi="Times New Roman"/>
          <w:sz w:val="20"/>
          <w:szCs w:val="20"/>
        </w:rPr>
      </w:pPr>
      <w:r w:rsidRPr="00FF13F3">
        <w:rPr>
          <w:rFonts w:ascii="Times New Roman" w:hAnsi="Times New Roman"/>
          <w:sz w:val="20"/>
          <w:szCs w:val="20"/>
        </w:rPr>
        <w:t xml:space="preserve">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w:t>
      </w:r>
    </w:p>
    <w:p w:rsidR="00E82476" w:rsidRPr="00FF13F3" w:rsidRDefault="00E82476" w:rsidP="00E82476">
      <w:pPr>
        <w:autoSpaceDE w:val="0"/>
        <w:autoSpaceDN w:val="0"/>
        <w:adjustRightInd w:val="0"/>
        <w:spacing w:after="0" w:line="240" w:lineRule="auto"/>
        <w:ind w:firstLine="540"/>
        <w:jc w:val="both"/>
        <w:rPr>
          <w:rFonts w:ascii="Times New Roman" w:hAnsi="Times New Roman"/>
          <w:sz w:val="20"/>
          <w:szCs w:val="20"/>
        </w:rPr>
      </w:pPr>
      <w:r w:rsidRPr="00FF13F3">
        <w:rPr>
          <w:rFonts w:ascii="Times New Roman" w:hAnsi="Times New Roman"/>
          <w:sz w:val="20"/>
          <w:szCs w:val="20"/>
        </w:rPr>
        <w:t>Денежные средства считаются поступившими в доход бюджета города Тейково с момента их зачисления на лицевой счет администрации.</w:t>
      </w:r>
    </w:p>
    <w:p w:rsidR="00E82476" w:rsidRPr="00FF13F3" w:rsidRDefault="00E82476" w:rsidP="00E82476">
      <w:pPr>
        <w:autoSpaceDE w:val="0"/>
        <w:autoSpaceDN w:val="0"/>
        <w:adjustRightInd w:val="0"/>
        <w:spacing w:after="0" w:line="240" w:lineRule="auto"/>
        <w:ind w:firstLine="540"/>
        <w:jc w:val="both"/>
        <w:rPr>
          <w:rFonts w:ascii="Times New Roman" w:hAnsi="Times New Roman"/>
          <w:sz w:val="20"/>
          <w:szCs w:val="20"/>
        </w:rPr>
      </w:pPr>
      <w:r w:rsidRPr="00FF13F3">
        <w:rPr>
          <w:rFonts w:ascii="Times New Roman" w:hAnsi="Times New Roman"/>
          <w:sz w:val="20"/>
          <w:szCs w:val="20"/>
        </w:rPr>
        <w:t>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Программой.</w:t>
      </w:r>
    </w:p>
    <w:p w:rsidR="00E82476" w:rsidRPr="00FF13F3" w:rsidRDefault="00E82476" w:rsidP="00E82476">
      <w:pPr>
        <w:autoSpaceDE w:val="0"/>
        <w:autoSpaceDN w:val="0"/>
        <w:adjustRightInd w:val="0"/>
        <w:spacing w:after="0" w:line="240" w:lineRule="auto"/>
        <w:ind w:firstLine="540"/>
        <w:jc w:val="both"/>
        <w:rPr>
          <w:rFonts w:ascii="Times New Roman" w:hAnsi="Times New Roman"/>
          <w:sz w:val="20"/>
          <w:szCs w:val="20"/>
        </w:rPr>
      </w:pPr>
      <w:r w:rsidRPr="00FF13F3">
        <w:rPr>
          <w:rFonts w:ascii="Times New Roman" w:hAnsi="Times New Roman"/>
          <w:sz w:val="20"/>
          <w:szCs w:val="20"/>
        </w:rPr>
        <w:t>Администрация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E82476" w:rsidRPr="00FF13F3" w:rsidRDefault="00E82476" w:rsidP="00E82476">
      <w:pPr>
        <w:autoSpaceDE w:val="0"/>
        <w:autoSpaceDN w:val="0"/>
        <w:adjustRightInd w:val="0"/>
        <w:spacing w:after="0" w:line="240" w:lineRule="auto"/>
        <w:ind w:firstLine="540"/>
        <w:jc w:val="both"/>
        <w:rPr>
          <w:rFonts w:ascii="Times New Roman" w:hAnsi="Times New Roman"/>
          <w:sz w:val="20"/>
          <w:szCs w:val="20"/>
        </w:rPr>
      </w:pPr>
      <w:r w:rsidRPr="00FF13F3">
        <w:rPr>
          <w:rFonts w:ascii="Times New Roman" w:hAnsi="Times New Roman"/>
          <w:sz w:val="20"/>
          <w:szCs w:val="20"/>
        </w:rPr>
        <w:t>Администрация обеспечивает ежемесячное опубликование официальном сайте администрации г.о. Тейково в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E82476" w:rsidRPr="00FF13F3" w:rsidRDefault="00E82476" w:rsidP="00E82476">
      <w:pPr>
        <w:autoSpaceDE w:val="0"/>
        <w:autoSpaceDN w:val="0"/>
        <w:adjustRightInd w:val="0"/>
        <w:spacing w:after="0" w:line="240" w:lineRule="auto"/>
        <w:ind w:firstLine="540"/>
        <w:jc w:val="both"/>
        <w:rPr>
          <w:rFonts w:ascii="Times New Roman" w:hAnsi="Times New Roman"/>
          <w:sz w:val="20"/>
          <w:szCs w:val="20"/>
        </w:rPr>
      </w:pPr>
      <w:r w:rsidRPr="00FF13F3">
        <w:rPr>
          <w:rFonts w:ascii="Times New Roman" w:hAnsi="Times New Roman"/>
          <w:sz w:val="20"/>
          <w:szCs w:val="20"/>
        </w:rPr>
        <w:t>Администрация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w:t>
      </w:r>
    </w:p>
    <w:p w:rsidR="00E82476" w:rsidRPr="00FF13F3" w:rsidRDefault="00E82476" w:rsidP="00E82476">
      <w:pPr>
        <w:autoSpaceDE w:val="0"/>
        <w:autoSpaceDN w:val="0"/>
        <w:adjustRightInd w:val="0"/>
        <w:spacing w:after="0" w:line="240" w:lineRule="auto"/>
        <w:ind w:firstLine="540"/>
        <w:jc w:val="both"/>
        <w:rPr>
          <w:rFonts w:ascii="Times New Roman" w:hAnsi="Times New Roman"/>
          <w:sz w:val="20"/>
          <w:szCs w:val="20"/>
        </w:rPr>
      </w:pPr>
      <w:r w:rsidRPr="00FF13F3">
        <w:rPr>
          <w:rFonts w:ascii="Times New Roman" w:hAnsi="Times New Roman"/>
          <w:sz w:val="20"/>
          <w:szCs w:val="20"/>
        </w:rPr>
        <w:t xml:space="preserve">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w:t>
      </w:r>
    </w:p>
    <w:p w:rsidR="00E82476" w:rsidRPr="00FF13F3" w:rsidRDefault="00E82476" w:rsidP="00E82476">
      <w:pPr>
        <w:autoSpaceDE w:val="0"/>
        <w:autoSpaceDN w:val="0"/>
        <w:adjustRightInd w:val="0"/>
        <w:spacing w:after="0" w:line="240" w:lineRule="auto"/>
        <w:ind w:firstLine="540"/>
        <w:jc w:val="both"/>
        <w:rPr>
          <w:rFonts w:ascii="Times New Roman" w:hAnsi="Times New Roman"/>
          <w:sz w:val="20"/>
          <w:szCs w:val="20"/>
        </w:rPr>
      </w:pPr>
      <w:r w:rsidRPr="00FF13F3">
        <w:rPr>
          <w:rFonts w:ascii="Times New Roman" w:hAnsi="Times New Roman"/>
          <w:sz w:val="20"/>
          <w:szCs w:val="20"/>
        </w:rPr>
        <w:t xml:space="preserve">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 </w:t>
      </w:r>
    </w:p>
    <w:p w:rsidR="00E82476" w:rsidRPr="00FF13F3" w:rsidRDefault="00E82476" w:rsidP="00E82476">
      <w:pPr>
        <w:autoSpaceDE w:val="0"/>
        <w:autoSpaceDN w:val="0"/>
        <w:adjustRightInd w:val="0"/>
        <w:spacing w:after="0" w:line="240" w:lineRule="auto"/>
        <w:ind w:firstLine="540"/>
        <w:jc w:val="both"/>
        <w:rPr>
          <w:rFonts w:ascii="Times New Roman" w:hAnsi="Times New Roman"/>
          <w:sz w:val="20"/>
          <w:szCs w:val="20"/>
        </w:rPr>
      </w:pPr>
      <w:r w:rsidRPr="00FF13F3">
        <w:rPr>
          <w:rFonts w:ascii="Times New Roman" w:hAnsi="Times New Roman"/>
          <w:sz w:val="20"/>
          <w:szCs w:val="20"/>
        </w:rPr>
        <w:t>Контроль за целевым расходованием аккумулированных денежных средств заинтересованных лиц осуществляется администрацией в соответствии с бюджетным законодательством.</w:t>
      </w:r>
    </w:p>
    <w:p w:rsidR="00E82476" w:rsidRPr="00FF13F3" w:rsidRDefault="00E82476" w:rsidP="00E82476">
      <w:pPr>
        <w:autoSpaceDE w:val="0"/>
        <w:autoSpaceDN w:val="0"/>
        <w:adjustRightInd w:val="0"/>
        <w:spacing w:after="0" w:line="240" w:lineRule="auto"/>
        <w:ind w:firstLine="540"/>
        <w:jc w:val="both"/>
        <w:rPr>
          <w:rFonts w:ascii="Times New Roman" w:hAnsi="Times New Roman"/>
          <w:b/>
          <w:sz w:val="20"/>
          <w:szCs w:val="20"/>
        </w:rPr>
      </w:pPr>
    </w:p>
    <w:p w:rsidR="00E82476" w:rsidRPr="00FF13F3" w:rsidRDefault="00E82476" w:rsidP="00E82476">
      <w:pPr>
        <w:autoSpaceDE w:val="0"/>
        <w:autoSpaceDN w:val="0"/>
        <w:adjustRightInd w:val="0"/>
        <w:spacing w:after="0" w:line="240" w:lineRule="auto"/>
        <w:ind w:firstLine="540"/>
        <w:jc w:val="both"/>
        <w:rPr>
          <w:rFonts w:ascii="Times New Roman" w:hAnsi="Times New Roman"/>
          <w:b/>
          <w:sz w:val="20"/>
          <w:szCs w:val="20"/>
        </w:rPr>
      </w:pPr>
      <w:r w:rsidRPr="00FF13F3">
        <w:rPr>
          <w:rFonts w:ascii="Times New Roman" w:hAnsi="Times New Roman"/>
          <w:b/>
          <w:sz w:val="20"/>
          <w:szCs w:val="20"/>
        </w:rPr>
        <w:t xml:space="preserve">4.5. </w:t>
      </w:r>
      <w:r w:rsidRPr="00FF13F3">
        <w:rPr>
          <w:rFonts w:ascii="Times New Roman" w:hAnsi="Times New Roman"/>
          <w:b/>
          <w:bCs/>
          <w:sz w:val="20"/>
          <w:szCs w:val="20"/>
        </w:rPr>
        <w:t>Порядок разработки, обсуждения с заинтересованными лицами и утверждения дизайн-проектов благоустройства дворовых территорий, включённых в муниципальную программу</w:t>
      </w:r>
    </w:p>
    <w:p w:rsidR="00E82476" w:rsidRPr="00FF13F3" w:rsidRDefault="00E82476" w:rsidP="00E82476">
      <w:pPr>
        <w:spacing w:after="0" w:line="240" w:lineRule="auto"/>
        <w:ind w:firstLine="720"/>
        <w:jc w:val="both"/>
        <w:rPr>
          <w:rFonts w:ascii="Times New Roman" w:hAnsi="Times New Roman"/>
          <w:bCs/>
          <w:sz w:val="20"/>
          <w:szCs w:val="20"/>
        </w:rPr>
      </w:pPr>
      <w:r w:rsidRPr="00FF13F3">
        <w:rPr>
          <w:rFonts w:ascii="Times New Roman" w:hAnsi="Times New Roman"/>
          <w:bCs/>
          <w:sz w:val="20"/>
          <w:szCs w:val="20"/>
        </w:rPr>
        <w:t xml:space="preserve">Порядок разработки, обсуждения с заинтересованными лицами и утверждения дизайн-проектов благоустройства дворовых территорий, включённых в муниципальную программу, включает в себя следующие этапы: </w:t>
      </w:r>
    </w:p>
    <w:p w:rsidR="00E82476" w:rsidRPr="00FF13F3" w:rsidRDefault="00E82476" w:rsidP="00E82476">
      <w:pPr>
        <w:spacing w:after="0" w:line="240" w:lineRule="auto"/>
        <w:ind w:firstLine="720"/>
        <w:jc w:val="both"/>
        <w:rPr>
          <w:rFonts w:ascii="Times New Roman" w:hAnsi="Times New Roman"/>
          <w:bCs/>
          <w:sz w:val="20"/>
          <w:szCs w:val="20"/>
        </w:rPr>
      </w:pPr>
      <w:r w:rsidRPr="00FF13F3">
        <w:rPr>
          <w:rFonts w:ascii="Times New Roman" w:hAnsi="Times New Roman"/>
          <w:bCs/>
          <w:sz w:val="20"/>
          <w:szCs w:val="20"/>
        </w:rPr>
        <w:t>1) Разработка дизайн-проектов.</w:t>
      </w:r>
    </w:p>
    <w:p w:rsidR="00E82476" w:rsidRPr="00FF13F3" w:rsidRDefault="00E82476" w:rsidP="00E82476">
      <w:pPr>
        <w:spacing w:after="0" w:line="240" w:lineRule="auto"/>
        <w:ind w:firstLine="720"/>
        <w:jc w:val="both"/>
        <w:rPr>
          <w:rFonts w:ascii="Times New Roman" w:hAnsi="Times New Roman"/>
          <w:bCs/>
          <w:sz w:val="20"/>
          <w:szCs w:val="20"/>
        </w:rPr>
      </w:pPr>
      <w:r w:rsidRPr="00FF13F3">
        <w:rPr>
          <w:rFonts w:ascii="Times New Roman" w:hAnsi="Times New Roman"/>
          <w:bCs/>
          <w:sz w:val="20"/>
          <w:szCs w:val="20"/>
        </w:rPr>
        <w:t xml:space="preserve">Разработка дизайн-проекта благоустройства дворовой территории многоквартирного дома осуществляется с учётом минимального перечня работ по благоустройству дворовой территории, утверждённых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rsidR="00E82476" w:rsidRPr="00FF13F3" w:rsidRDefault="00E82476" w:rsidP="00E82476">
      <w:pPr>
        <w:spacing w:after="0" w:line="240" w:lineRule="auto"/>
        <w:ind w:firstLine="720"/>
        <w:jc w:val="both"/>
        <w:rPr>
          <w:rFonts w:ascii="Times New Roman" w:hAnsi="Times New Roman"/>
          <w:bCs/>
          <w:sz w:val="20"/>
          <w:szCs w:val="20"/>
        </w:rPr>
      </w:pPr>
      <w:r w:rsidRPr="00FF13F3">
        <w:rPr>
          <w:rFonts w:ascii="Times New Roman" w:hAnsi="Times New Roman"/>
          <w:bCs/>
          <w:sz w:val="20"/>
          <w:szCs w:val="20"/>
        </w:rPr>
        <w:t>Дизайн-проект включает в себя текстовую часть и графическую часть, в том числе в виде визуализированных изображений предлагаемого проекта.</w:t>
      </w:r>
    </w:p>
    <w:p w:rsidR="00E82476" w:rsidRPr="00FF13F3" w:rsidRDefault="00E82476" w:rsidP="00E82476">
      <w:pPr>
        <w:spacing w:after="0" w:line="240" w:lineRule="auto"/>
        <w:ind w:firstLine="720"/>
        <w:jc w:val="both"/>
        <w:rPr>
          <w:rFonts w:ascii="Times New Roman" w:hAnsi="Times New Roman"/>
          <w:bCs/>
          <w:sz w:val="20"/>
          <w:szCs w:val="20"/>
        </w:rPr>
      </w:pPr>
      <w:r w:rsidRPr="00FF13F3">
        <w:rPr>
          <w:rFonts w:ascii="Times New Roman" w:hAnsi="Times New Roman"/>
          <w:bCs/>
          <w:sz w:val="20"/>
          <w:szCs w:val="20"/>
        </w:rPr>
        <w:t>2) Обсуждение дизайн-проектов.</w:t>
      </w:r>
    </w:p>
    <w:p w:rsidR="00E82476" w:rsidRPr="00FF13F3" w:rsidRDefault="00E82476" w:rsidP="00E82476">
      <w:pPr>
        <w:spacing w:after="0" w:line="240" w:lineRule="auto"/>
        <w:ind w:firstLine="720"/>
        <w:jc w:val="both"/>
        <w:rPr>
          <w:rFonts w:ascii="Times New Roman" w:hAnsi="Times New Roman"/>
          <w:bCs/>
          <w:sz w:val="20"/>
          <w:szCs w:val="20"/>
        </w:rPr>
      </w:pPr>
      <w:r w:rsidRPr="00FF13F3">
        <w:rPr>
          <w:rFonts w:ascii="Times New Roman" w:hAnsi="Times New Roman"/>
          <w:bCs/>
          <w:sz w:val="20"/>
          <w:szCs w:val="20"/>
        </w:rPr>
        <w:t>В обсуждении дизайн-проектов принимают участие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E82476" w:rsidRPr="00FF13F3" w:rsidRDefault="00E82476" w:rsidP="00E82476">
      <w:pPr>
        <w:spacing w:after="0" w:line="240" w:lineRule="auto"/>
        <w:ind w:firstLine="720"/>
        <w:jc w:val="both"/>
        <w:rPr>
          <w:rFonts w:ascii="Times New Roman" w:hAnsi="Times New Roman"/>
          <w:bCs/>
          <w:sz w:val="20"/>
          <w:szCs w:val="20"/>
        </w:rPr>
      </w:pPr>
      <w:r w:rsidRPr="00FF13F3">
        <w:rPr>
          <w:rFonts w:ascii="Times New Roman" w:hAnsi="Times New Roman"/>
          <w:bCs/>
          <w:sz w:val="20"/>
          <w:szCs w:val="20"/>
        </w:rPr>
        <w:t>3) Утверждение дизайн-проектов.</w:t>
      </w:r>
    </w:p>
    <w:p w:rsidR="00E82476" w:rsidRPr="00FF13F3" w:rsidRDefault="00E82476" w:rsidP="00E82476">
      <w:pPr>
        <w:spacing w:after="0" w:line="240" w:lineRule="auto"/>
        <w:ind w:firstLine="720"/>
        <w:jc w:val="both"/>
        <w:rPr>
          <w:rFonts w:ascii="Times New Roman" w:hAnsi="Times New Roman"/>
          <w:bCs/>
          <w:sz w:val="20"/>
          <w:szCs w:val="20"/>
        </w:rPr>
      </w:pPr>
      <w:r w:rsidRPr="00FF13F3">
        <w:rPr>
          <w:rFonts w:ascii="Times New Roman" w:hAnsi="Times New Roman"/>
          <w:bCs/>
          <w:sz w:val="20"/>
          <w:szCs w:val="20"/>
        </w:rPr>
        <w:t>Дизайн-проект благоустройства дворовой территории многоквартирного дома утверждается нормативно-правовым актом.</w:t>
      </w:r>
    </w:p>
    <w:p w:rsidR="00E82476" w:rsidRPr="00FF13F3" w:rsidRDefault="00E82476" w:rsidP="00E82476">
      <w:pPr>
        <w:pStyle w:val="ConsPlusNormal"/>
        <w:ind w:firstLine="540"/>
        <w:jc w:val="both"/>
        <w:rPr>
          <w:rFonts w:ascii="Times New Roman" w:hAnsi="Times New Roman" w:cs="Times New Roman"/>
          <w:b/>
        </w:rPr>
      </w:pPr>
      <w:r w:rsidRPr="00FF13F3">
        <w:rPr>
          <w:rFonts w:ascii="Times New Roman" w:hAnsi="Times New Roman" w:cs="Times New Roman"/>
          <w:b/>
          <w:bCs/>
        </w:rPr>
        <w:t xml:space="preserve">5. Ресурсное обеспечение Подпрограммы </w:t>
      </w:r>
    </w:p>
    <w:p w:rsidR="00E82476" w:rsidRPr="00FF13F3" w:rsidRDefault="00E82476" w:rsidP="00E82476">
      <w:pPr>
        <w:spacing w:after="0" w:line="240" w:lineRule="auto"/>
        <w:jc w:val="both"/>
        <w:rPr>
          <w:rFonts w:ascii="Times New Roman" w:hAnsi="Times New Roman"/>
          <w:sz w:val="20"/>
          <w:szCs w:val="20"/>
        </w:rPr>
      </w:pPr>
      <w:r w:rsidRPr="00FF13F3">
        <w:rPr>
          <w:rFonts w:ascii="Times New Roman" w:hAnsi="Times New Roman"/>
          <w:sz w:val="20"/>
          <w:szCs w:val="20"/>
        </w:rPr>
        <w:tab/>
        <w:t xml:space="preserve">Ресурсное обеспечение подпрограммы состоит из субсидий федерального и областного бюджетов, софинансирования местного бюджета в установленном соглашением между органом государственной власти и органом местного самоуправления размере и, в случае выполнения работ по дополнительному перечню, средств собственников помещений многоквартирных домов в объеме не менее 1 %. </w:t>
      </w:r>
    </w:p>
    <w:p w:rsidR="00E82476" w:rsidRPr="00FF13F3" w:rsidRDefault="00E82476" w:rsidP="00E82476">
      <w:pPr>
        <w:spacing w:after="0" w:line="240" w:lineRule="auto"/>
        <w:ind w:firstLine="708"/>
        <w:jc w:val="both"/>
        <w:rPr>
          <w:rFonts w:ascii="Times New Roman" w:hAnsi="Times New Roman"/>
          <w:sz w:val="20"/>
          <w:szCs w:val="20"/>
        </w:rPr>
      </w:pPr>
      <w:r w:rsidRPr="00FF13F3">
        <w:rPr>
          <w:rFonts w:ascii="Times New Roman" w:hAnsi="Times New Roman"/>
          <w:sz w:val="20"/>
          <w:szCs w:val="20"/>
        </w:rPr>
        <w:t>Ресурсное обеспечение подпрограммы представлено в приложении № 4 к подпрограмме.</w:t>
      </w:r>
    </w:p>
    <w:p w:rsidR="00E82476" w:rsidRPr="00FF13F3" w:rsidRDefault="00E82476" w:rsidP="00E82476">
      <w:pPr>
        <w:spacing w:after="0" w:line="240" w:lineRule="auto"/>
        <w:ind w:firstLine="708"/>
        <w:jc w:val="both"/>
        <w:rPr>
          <w:rFonts w:ascii="Times New Roman" w:hAnsi="Times New Roman"/>
          <w:sz w:val="20"/>
          <w:szCs w:val="20"/>
        </w:rPr>
      </w:pPr>
      <w:r w:rsidRPr="00FF13F3">
        <w:rPr>
          <w:rFonts w:ascii="Times New Roman" w:hAnsi="Times New Roman"/>
          <w:sz w:val="20"/>
          <w:szCs w:val="20"/>
        </w:rPr>
        <w:t>Объем финансирования является ориентировочным и корректируется после разработки проектно-сметной документации на каждый объект, а также после утверждения суммы субсидии на реализацию муниципальной Подпрограммы.</w:t>
      </w:r>
    </w:p>
    <w:p w:rsidR="00E82476" w:rsidRPr="00FF13F3" w:rsidRDefault="00E82476" w:rsidP="00E82476">
      <w:pPr>
        <w:jc w:val="both"/>
        <w:rPr>
          <w:sz w:val="28"/>
          <w:szCs w:val="28"/>
        </w:rPr>
      </w:pPr>
    </w:p>
    <w:p w:rsidR="00E82476" w:rsidRPr="00FF13F3" w:rsidRDefault="00E82476" w:rsidP="00E82476">
      <w:pPr>
        <w:spacing w:before="10" w:after="10"/>
        <w:jc w:val="right"/>
        <w:rPr>
          <w:sz w:val="20"/>
          <w:szCs w:val="20"/>
        </w:rPr>
      </w:pPr>
    </w:p>
    <w:p w:rsidR="00E82476" w:rsidRPr="00FF13F3" w:rsidRDefault="00E82476" w:rsidP="00E82476">
      <w:pPr>
        <w:rPr>
          <w:sz w:val="20"/>
          <w:szCs w:val="20"/>
        </w:rPr>
      </w:pPr>
      <w:r w:rsidRPr="00FF13F3">
        <w:rPr>
          <w:sz w:val="20"/>
          <w:szCs w:val="20"/>
        </w:rPr>
        <w:br w:type="page"/>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lastRenderedPageBreak/>
        <w:t>Приложение №1</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к подпрограмме </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«Формирование современной городской среды» на 2018 - 2022 годы</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муниципальной программы</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городского округа Тейково</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«Обеспечение населения городского округа</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Тейково услугами жилищно-коммунального</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хозяйства и развитие транспортной системы» </w:t>
      </w:r>
    </w:p>
    <w:p w:rsidR="00E82476" w:rsidRPr="00FF13F3" w:rsidRDefault="00E82476" w:rsidP="00E82476">
      <w:pPr>
        <w:spacing w:after="0" w:line="240" w:lineRule="auto"/>
        <w:jc w:val="right"/>
        <w:rPr>
          <w:rFonts w:ascii="Times New Roman" w:hAnsi="Times New Roman"/>
          <w:sz w:val="20"/>
          <w:szCs w:val="20"/>
        </w:rPr>
      </w:pPr>
    </w:p>
    <w:p w:rsidR="00E82476" w:rsidRPr="00FF13F3" w:rsidRDefault="00E82476" w:rsidP="00E82476">
      <w:pPr>
        <w:spacing w:after="0" w:line="240" w:lineRule="auto"/>
        <w:jc w:val="right"/>
        <w:rPr>
          <w:rFonts w:ascii="Times New Roman" w:hAnsi="Times New Roman"/>
          <w:sz w:val="20"/>
          <w:szCs w:val="20"/>
        </w:rPr>
      </w:pPr>
    </w:p>
    <w:p w:rsidR="00E82476" w:rsidRPr="00FF13F3" w:rsidRDefault="00E82476" w:rsidP="00E82476">
      <w:pPr>
        <w:spacing w:after="0" w:line="240" w:lineRule="auto"/>
        <w:jc w:val="center"/>
        <w:rPr>
          <w:rFonts w:ascii="Times New Roman" w:hAnsi="Times New Roman"/>
          <w:b/>
          <w:bCs/>
          <w:sz w:val="20"/>
          <w:szCs w:val="20"/>
        </w:rPr>
      </w:pPr>
      <w:r w:rsidRPr="00FF13F3">
        <w:rPr>
          <w:rFonts w:ascii="Times New Roman" w:hAnsi="Times New Roman"/>
          <w:b/>
          <w:bCs/>
          <w:sz w:val="20"/>
          <w:szCs w:val="20"/>
        </w:rPr>
        <w:t>АДРЕСНЫЙ ПЕРЕЧЕНЬ</w:t>
      </w:r>
    </w:p>
    <w:p w:rsidR="00E82476" w:rsidRPr="00FF13F3" w:rsidRDefault="00E82476" w:rsidP="00E82476">
      <w:pPr>
        <w:spacing w:after="0" w:line="240" w:lineRule="auto"/>
        <w:jc w:val="center"/>
        <w:rPr>
          <w:rFonts w:ascii="Times New Roman" w:hAnsi="Times New Roman"/>
          <w:b/>
          <w:bCs/>
          <w:sz w:val="20"/>
          <w:szCs w:val="20"/>
        </w:rPr>
      </w:pPr>
      <w:r w:rsidRPr="00FF13F3">
        <w:rPr>
          <w:rFonts w:ascii="Times New Roman" w:hAnsi="Times New Roman"/>
          <w:b/>
          <w:bCs/>
          <w:sz w:val="20"/>
          <w:szCs w:val="20"/>
        </w:rPr>
        <w:t xml:space="preserve">дворовых территорий, нуждающихся в благоустройстве и подлежащих благоустройству в 2018 - 2022 годах исходя из минимального перечня работ по благоустройству в рамках реализации муниципальной подпрограммы «Формирование современной городской среды» </w:t>
      </w:r>
      <w:r w:rsidRPr="00FF13F3">
        <w:rPr>
          <w:rFonts w:ascii="Times New Roman" w:hAnsi="Times New Roman"/>
          <w:b/>
          <w:sz w:val="20"/>
          <w:szCs w:val="20"/>
        </w:rPr>
        <w:t>на 2018-2022 годы</w:t>
      </w:r>
      <w:r w:rsidRPr="00FF13F3">
        <w:rPr>
          <w:rFonts w:ascii="Times New Roman" w:hAnsi="Times New Roman"/>
          <w:b/>
          <w:bCs/>
          <w:sz w:val="20"/>
          <w:szCs w:val="20"/>
        </w:rPr>
        <w:t xml:space="preserve"> </w:t>
      </w:r>
    </w:p>
    <w:p w:rsidR="00E82476" w:rsidRPr="00FF13F3" w:rsidRDefault="00E82476" w:rsidP="00E82476">
      <w:pPr>
        <w:autoSpaceDE w:val="0"/>
        <w:autoSpaceDN w:val="0"/>
        <w:adjustRightInd w:val="0"/>
        <w:spacing w:after="0" w:line="240" w:lineRule="auto"/>
        <w:ind w:firstLine="851"/>
        <w:jc w:val="both"/>
        <w:rPr>
          <w:rFonts w:ascii="Times New Roman" w:hAnsi="Times New Roman"/>
          <w:sz w:val="20"/>
          <w:szCs w:val="20"/>
        </w:rPr>
      </w:pPr>
    </w:p>
    <w:p w:rsidR="00E82476" w:rsidRPr="00FF13F3" w:rsidRDefault="00E82476" w:rsidP="00E82476">
      <w:pPr>
        <w:autoSpaceDE w:val="0"/>
        <w:autoSpaceDN w:val="0"/>
        <w:adjustRightInd w:val="0"/>
        <w:spacing w:after="0" w:line="240" w:lineRule="auto"/>
        <w:ind w:firstLine="851"/>
        <w:jc w:val="both"/>
        <w:rPr>
          <w:rFonts w:ascii="Times New Roman" w:hAnsi="Times New Roman"/>
          <w:sz w:val="20"/>
          <w:szCs w:val="20"/>
        </w:rPr>
      </w:pPr>
      <w:r w:rsidRPr="00FF13F3">
        <w:rPr>
          <w:rFonts w:ascii="Times New Roman" w:hAnsi="Times New Roman"/>
          <w:sz w:val="20"/>
          <w:szCs w:val="20"/>
        </w:rPr>
        <w:t>В адресный перечень включаются все дворовые территории, нуждающихся в благоустройстве (с учетом их физического состояния) и подлежащих благоустройству в указанный период.</w:t>
      </w:r>
    </w:p>
    <w:p w:rsidR="00E82476" w:rsidRPr="00FF13F3" w:rsidRDefault="00E82476" w:rsidP="00E82476">
      <w:pPr>
        <w:autoSpaceDE w:val="0"/>
        <w:autoSpaceDN w:val="0"/>
        <w:adjustRightInd w:val="0"/>
        <w:spacing w:after="0" w:line="240" w:lineRule="auto"/>
        <w:ind w:firstLine="851"/>
        <w:jc w:val="both"/>
        <w:rPr>
          <w:rFonts w:ascii="Times New Roman" w:hAnsi="Times New Roman"/>
          <w:sz w:val="20"/>
          <w:szCs w:val="20"/>
        </w:rPr>
      </w:pPr>
      <w:r w:rsidRPr="00FF13F3">
        <w:rPr>
          <w:rFonts w:ascii="Times New Roman" w:hAnsi="Times New Roman"/>
          <w:sz w:val="20"/>
          <w:szCs w:val="20"/>
        </w:rPr>
        <w:t xml:space="preserve">Очередность благоустройства дворовых территорий определяется в соответствии с </w:t>
      </w:r>
      <w:hyperlink w:anchor="Par29" w:history="1">
        <w:r w:rsidRPr="00FF13F3">
          <w:rPr>
            <w:rFonts w:ascii="Times New Roman" w:hAnsi="Times New Roman"/>
            <w:sz w:val="20"/>
            <w:szCs w:val="20"/>
          </w:rPr>
          <w:t>Порядк</w:t>
        </w:r>
      </w:hyperlink>
      <w:r w:rsidRPr="00FF13F3">
        <w:rPr>
          <w:rFonts w:ascii="Times New Roman" w:hAnsi="Times New Roman"/>
          <w:sz w:val="20"/>
          <w:szCs w:val="20"/>
        </w:rPr>
        <w:t>ом, утвержденным постановлением администрации городского округа Тейково. Физическое состояние дворовой территории и необходимость ее благоустройства определяется по результатам инвентаризации дворовой территории.</w:t>
      </w:r>
    </w:p>
    <w:p w:rsidR="00E82476" w:rsidRPr="00FF13F3" w:rsidRDefault="00E82476" w:rsidP="00E82476">
      <w:pPr>
        <w:autoSpaceDE w:val="0"/>
        <w:autoSpaceDN w:val="0"/>
        <w:adjustRightInd w:val="0"/>
        <w:spacing w:after="0" w:line="240" w:lineRule="auto"/>
        <w:ind w:firstLine="851"/>
        <w:jc w:val="both"/>
        <w:rPr>
          <w:rFonts w:ascii="Times New Roman" w:hAnsi="Times New Roman"/>
          <w:sz w:val="20"/>
          <w:szCs w:val="20"/>
        </w:rPr>
      </w:pPr>
      <w:r w:rsidRPr="00FF13F3">
        <w:rPr>
          <w:rFonts w:ascii="Times New Roman" w:hAnsi="Times New Roman"/>
          <w:sz w:val="20"/>
          <w:szCs w:val="20"/>
        </w:rPr>
        <w:t>Количество дворовых территорий, подлежащих благоустройству в 2018-2022 гг. в рамках подпрограммы, в соответствующем году указанного периода определяется исходя из представленного объема бюджетных средств на данный финансовый год.</w:t>
      </w:r>
    </w:p>
    <w:tbl>
      <w:tblPr>
        <w:tblW w:w="5000" w:type="pct"/>
        <w:tblLook w:val="04A0"/>
      </w:tblPr>
      <w:tblGrid>
        <w:gridCol w:w="963"/>
        <w:gridCol w:w="8608"/>
      </w:tblGrid>
      <w:tr w:rsidR="00E82476" w:rsidRPr="00FF13F3" w:rsidTr="00776E7E">
        <w:trPr>
          <w:trHeight w:val="630"/>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contextualSpacing/>
              <w:jc w:val="center"/>
              <w:rPr>
                <w:rFonts w:ascii="Times New Roman" w:hAnsi="Times New Roman"/>
                <w:sz w:val="20"/>
                <w:szCs w:val="20"/>
              </w:rPr>
            </w:pPr>
            <w:r w:rsidRPr="00FF13F3">
              <w:rPr>
                <w:rFonts w:ascii="Times New Roman" w:hAnsi="Times New Roman"/>
                <w:sz w:val="20"/>
                <w:szCs w:val="20"/>
              </w:rPr>
              <w:t>№</w:t>
            </w:r>
          </w:p>
          <w:p w:rsidR="00E82476" w:rsidRPr="00FF13F3" w:rsidRDefault="00E82476" w:rsidP="00776E7E">
            <w:pPr>
              <w:spacing w:after="0" w:line="240" w:lineRule="auto"/>
              <w:contextualSpacing/>
              <w:jc w:val="center"/>
              <w:rPr>
                <w:rFonts w:ascii="Times New Roman" w:hAnsi="Times New Roman"/>
                <w:b/>
                <w:bCs/>
                <w:sz w:val="20"/>
                <w:szCs w:val="20"/>
              </w:rPr>
            </w:pPr>
            <w:r w:rsidRPr="00FF13F3">
              <w:rPr>
                <w:rFonts w:ascii="Times New Roman" w:hAnsi="Times New Roman"/>
                <w:sz w:val="20"/>
                <w:szCs w:val="20"/>
              </w:rPr>
              <w:t>п.п.</w:t>
            </w:r>
          </w:p>
        </w:tc>
        <w:tc>
          <w:tcPr>
            <w:tcW w:w="4497" w:type="pct"/>
            <w:tcBorders>
              <w:top w:val="single" w:sz="4" w:space="0" w:color="auto"/>
              <w:left w:val="nil"/>
              <w:bottom w:val="single" w:sz="4" w:space="0" w:color="auto"/>
              <w:right w:val="single" w:sz="4" w:space="0" w:color="auto"/>
            </w:tcBorders>
            <w:shd w:val="clear" w:color="auto" w:fill="auto"/>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 xml:space="preserve">Адрес дворовой территории </w:t>
            </w:r>
          </w:p>
          <w:p w:rsidR="00E82476" w:rsidRPr="00FF13F3" w:rsidRDefault="00E82476" w:rsidP="00776E7E">
            <w:pPr>
              <w:spacing w:after="0" w:line="240" w:lineRule="auto"/>
              <w:jc w:val="center"/>
              <w:rPr>
                <w:rFonts w:ascii="Times New Roman" w:hAnsi="Times New Roman"/>
                <w:b/>
                <w:bCs/>
                <w:sz w:val="20"/>
                <w:szCs w:val="20"/>
              </w:rPr>
            </w:pPr>
            <w:r w:rsidRPr="00FF13F3">
              <w:rPr>
                <w:rFonts w:ascii="Times New Roman" w:hAnsi="Times New Roman"/>
                <w:sz w:val="20"/>
                <w:szCs w:val="20"/>
              </w:rPr>
              <w:t>(Адресный перечень дворовых территорий, нуждающихся в благоустройстве и подлежащих благоустройству в 2018-2022 гг. исходя из минимального перечня работ по благоустройству)</w:t>
            </w:r>
          </w:p>
        </w:tc>
      </w:tr>
    </w:tbl>
    <w:p w:rsidR="00E82476" w:rsidRPr="00FF13F3" w:rsidRDefault="00E82476" w:rsidP="00E82476">
      <w:pPr>
        <w:shd w:val="clear" w:color="auto" w:fill="FFFFFF"/>
        <w:autoSpaceDE w:val="0"/>
        <w:autoSpaceDN w:val="0"/>
        <w:adjustRightInd w:val="0"/>
        <w:spacing w:after="0" w:line="240" w:lineRule="auto"/>
        <w:jc w:val="center"/>
        <w:rPr>
          <w:rFonts w:ascii="Times New Roman" w:hAnsi="Times New Roman"/>
          <w:sz w:val="20"/>
          <w:szCs w:val="20"/>
          <w:u w:val="single"/>
        </w:rPr>
      </w:pPr>
      <w:r w:rsidRPr="00FF13F3">
        <w:rPr>
          <w:rFonts w:ascii="Times New Roman" w:hAnsi="Times New Roman"/>
          <w:sz w:val="20"/>
          <w:szCs w:val="20"/>
          <w:u w:val="single"/>
        </w:rPr>
        <w:t>м. Красные Сосенки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364"/>
        <w:gridCol w:w="8001"/>
      </w:tblGrid>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70 лет Октября, д.1</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70 лет Октября, д.2</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70 лет Октября, д.3</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70 лет Октября, д.4</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70 лет Октября, д.5</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Гвардейская, д.10</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Гвардейская, д.11</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Гвардейская, д.12</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Гвардейская, д.12а</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Гвардейская, д.13</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Гвардейская, д.15</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Гвардейская, д.16</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Гвардейская, д.2</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Гвардейская, д.4</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Гвардейская, д.5</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Гвардейская, д.6</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Гвардейская, д.7</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Гвардейская, д.9</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lang w:eastAsia="en-US"/>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Молодежная, д.1</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Молодежная, д.12</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Молодежная, д.13</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Молодежная, д.14</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lang w:eastAsia="en-US"/>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Молодежная, д.2</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Молодежная, д.3</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Молодежная, д.4</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Молодежная, д.5</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Молодежная, д.6</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Молодёжная, д.7</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Молодёжная, д.9</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Неделина, д.1</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Неделина, д.10</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Неделина, д.11</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Неделина, д.12</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Неделина, д.16</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Неделина, д.2</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Неделина, д.3</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Неделина, д.4</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Неделина, д.5</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Неделина, д.6</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Неделина, д.7</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Неделина, д.8</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Неделина, д.9</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Новоженова, д.1</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Новоженова, д.10</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Новоженова, д.12</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Новоженова, д.14</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Новоженова, д.18</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Новоженова, д.1а</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Новоженова, д.2</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Новоженова, д.20</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Новоженова, д.24</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Новоженова, д.26</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Новоженова, д.28</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Новоженова, д.3</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Новоженова, д.4</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Новоженова, д.5</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Новоженова, д.7</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Новоженова, д.8</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пер.Солнечный, д.2а</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пер.Солнечный, д.3</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Советской Армии, д.1</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Советской Армии, д.11</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Советской Армии, д.13</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Советской Армии, д.1а</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Советской Армии, д.2</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Советской Армии, д.27</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Советской Армии, д.2а</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Советской Армии, д.3</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Советской Армии, д.4</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Советской Армии, д.5</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Советской Армии, д.6</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Советской Армии, д.7</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Советской Армии, д.9</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Солнечный переулок, д.2</w:t>
            </w:r>
          </w:p>
        </w:tc>
      </w:tr>
      <w:tr w:rsidR="00E82476" w:rsidRPr="00FF13F3" w:rsidTr="00776E7E">
        <w:tc>
          <w:tcPr>
            <w:tcW w:w="728"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6"/>
              </w:numPr>
              <w:autoSpaceDE w:val="0"/>
              <w:autoSpaceDN w:val="0"/>
              <w:adjustRightInd w:val="0"/>
              <w:spacing w:after="0" w:line="240" w:lineRule="auto"/>
              <w:jc w:val="center"/>
              <w:rPr>
                <w:rFonts w:ascii="Times New Roman" w:hAnsi="Times New Roman"/>
                <w:sz w:val="20"/>
                <w:szCs w:val="20"/>
              </w:rPr>
            </w:pPr>
          </w:p>
        </w:tc>
        <w:tc>
          <w:tcPr>
            <w:tcW w:w="4272"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Солнечный переулок, д.4</w:t>
            </w:r>
          </w:p>
        </w:tc>
      </w:tr>
    </w:tbl>
    <w:p w:rsidR="00E82476" w:rsidRPr="00FF13F3" w:rsidRDefault="00E82476" w:rsidP="00E82476">
      <w:pPr>
        <w:shd w:val="clear" w:color="auto" w:fill="FFFFFF"/>
        <w:autoSpaceDE w:val="0"/>
        <w:autoSpaceDN w:val="0"/>
        <w:adjustRightInd w:val="0"/>
        <w:spacing w:after="0" w:line="240" w:lineRule="auto"/>
        <w:jc w:val="center"/>
        <w:rPr>
          <w:rFonts w:ascii="Times New Roman" w:hAnsi="Times New Roman"/>
          <w:sz w:val="20"/>
          <w:szCs w:val="20"/>
          <w:u w:val="single"/>
        </w:rPr>
      </w:pPr>
      <w:r w:rsidRPr="00FF13F3">
        <w:rPr>
          <w:rFonts w:ascii="Times New Roman" w:hAnsi="Times New Roman"/>
          <w:sz w:val="20"/>
          <w:szCs w:val="20"/>
          <w:u w:val="single"/>
        </w:rPr>
        <w:t>Пос. Грозилово, м. Лифанов, пос. Пчелина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9"/>
        <w:gridCol w:w="8172"/>
      </w:tblGrid>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7"/>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Грозилово пос. д. 14</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7"/>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Грозилово пос. д. 15</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7"/>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Грозилово пос. д. 46</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7"/>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Грозилово пос. д. 47</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7"/>
              </w:numPr>
              <w:autoSpaceDE w:val="0"/>
              <w:autoSpaceDN w:val="0"/>
              <w:adjustRightInd w:val="0"/>
              <w:spacing w:after="0" w:line="240" w:lineRule="auto"/>
              <w:jc w:val="center"/>
              <w:rPr>
                <w:rFonts w:ascii="Times New Roman" w:hAnsi="Times New Roman"/>
                <w:sz w:val="20"/>
                <w:szCs w:val="20"/>
                <w:lang w:eastAsia="en-US"/>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Грозилово пос. д. 5</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7"/>
              </w:numPr>
              <w:autoSpaceDE w:val="0"/>
              <w:autoSpaceDN w:val="0"/>
              <w:adjustRightInd w:val="0"/>
              <w:spacing w:after="0" w:line="240" w:lineRule="auto"/>
              <w:jc w:val="center"/>
              <w:rPr>
                <w:rFonts w:ascii="Times New Roman" w:hAnsi="Times New Roman"/>
                <w:sz w:val="20"/>
                <w:szCs w:val="20"/>
                <w:lang w:eastAsia="en-US"/>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Грозилово пос. д. 7</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7"/>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Грозилово пос. д. 9</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7"/>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Грозилово пос. д.11а</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7"/>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Грозилово пос. д.13</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7"/>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Лифаново  д.4</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7"/>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Лифаново д.5</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7"/>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Лифаново д.6</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7"/>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Пчелина  д. 23</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7"/>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Пчелина д. 1</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7"/>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Пчелина д. 10</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7"/>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Пчелина д. 17</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7"/>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Пчелина д. 18</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7"/>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Пчелина д. 2</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7"/>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Пчелина д. 20</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7"/>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Пчелина д. 22</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7"/>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Пчелина д. 24</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7"/>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Пчелина д. 3</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7"/>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Пчелина д. 4</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7"/>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Пчелина д. 5</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7"/>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Пчелина д. 6</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7"/>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Пчелина д. 8</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7"/>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Пчелина д.19</w:t>
            </w:r>
          </w:p>
        </w:tc>
      </w:tr>
    </w:tbl>
    <w:p w:rsidR="00E82476" w:rsidRPr="00FF13F3" w:rsidRDefault="00E82476" w:rsidP="00E82476">
      <w:pPr>
        <w:shd w:val="clear" w:color="auto" w:fill="FFFFFF"/>
        <w:autoSpaceDE w:val="0"/>
        <w:autoSpaceDN w:val="0"/>
        <w:adjustRightInd w:val="0"/>
        <w:spacing w:after="0" w:line="240" w:lineRule="auto"/>
        <w:jc w:val="center"/>
        <w:rPr>
          <w:rFonts w:ascii="Times New Roman" w:hAnsi="Times New Roman"/>
          <w:sz w:val="20"/>
          <w:szCs w:val="20"/>
          <w:u w:val="single"/>
        </w:rPr>
      </w:pPr>
      <w:r w:rsidRPr="00FF13F3">
        <w:rPr>
          <w:rFonts w:ascii="Times New Roman" w:hAnsi="Times New Roman"/>
          <w:sz w:val="20"/>
          <w:szCs w:val="20"/>
          <w:u w:val="single"/>
        </w:rPr>
        <w:t>Пос. Фрунзе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9"/>
        <w:gridCol w:w="8172"/>
      </w:tblGrid>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8"/>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  д. 11</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8"/>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  д. 12</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8"/>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  д. 13</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8"/>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  д. 14</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8"/>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  д. 15</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8"/>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  д. 16</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8"/>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  д. 17</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8"/>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  д. 18</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8"/>
              </w:numPr>
              <w:autoSpaceDE w:val="0"/>
              <w:autoSpaceDN w:val="0"/>
              <w:adjustRightInd w:val="0"/>
              <w:spacing w:after="0" w:line="240" w:lineRule="auto"/>
              <w:jc w:val="center"/>
              <w:rPr>
                <w:rFonts w:ascii="Times New Roman" w:hAnsi="Times New Roman"/>
                <w:sz w:val="20"/>
                <w:szCs w:val="20"/>
                <w:lang w:eastAsia="en-US"/>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  д. 2</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8"/>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  д. 21</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8"/>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  д. 22</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8"/>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  д. 23</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8"/>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  д. 24</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8"/>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  д. 25</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8"/>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  д. 27</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8"/>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  д. 28</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8"/>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  д. 29</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8"/>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  д. 3</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8"/>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  д. 31</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8"/>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  д. 32</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8"/>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  д. 33</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8"/>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  д. 37</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8"/>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  д. 4</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8"/>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  д. 43</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8"/>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  д. 5</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8"/>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  д. 6</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8"/>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  д. 8</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8"/>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  д. 9</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8"/>
              </w:numPr>
              <w:autoSpaceDE w:val="0"/>
              <w:autoSpaceDN w:val="0"/>
              <w:adjustRightInd w:val="0"/>
              <w:spacing w:after="0" w:line="240" w:lineRule="auto"/>
              <w:jc w:val="center"/>
              <w:rPr>
                <w:rFonts w:ascii="Times New Roman" w:hAnsi="Times New Roman"/>
                <w:sz w:val="20"/>
                <w:szCs w:val="20"/>
                <w:lang w:eastAsia="en-US"/>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 д. 1</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8"/>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 д. 10</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8"/>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 д. 19</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8"/>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 д. 20</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8"/>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 д. 26</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8"/>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 д. 30</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8"/>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 д. 38</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8"/>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 д. 39</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8"/>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 д. 40</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8"/>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 д. 41</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8"/>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 д. 42</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8"/>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 д. 45</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8"/>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 д. 46</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8"/>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 д. 47</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8"/>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 д. 48</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8"/>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 д. 49</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8"/>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 д. 50</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8"/>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 д. 51</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8"/>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 д. 52</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8"/>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 д. 54</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8"/>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 д. 59</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8"/>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 д. 7</w:t>
            </w:r>
          </w:p>
        </w:tc>
      </w:tr>
    </w:tbl>
    <w:p w:rsidR="00E82476" w:rsidRPr="00FF13F3" w:rsidRDefault="00E82476" w:rsidP="00E82476">
      <w:pPr>
        <w:shd w:val="clear" w:color="auto" w:fill="FFFFFF"/>
        <w:autoSpaceDE w:val="0"/>
        <w:autoSpaceDN w:val="0"/>
        <w:adjustRightInd w:val="0"/>
        <w:spacing w:after="0" w:line="240" w:lineRule="auto"/>
        <w:jc w:val="center"/>
        <w:rPr>
          <w:rFonts w:ascii="Times New Roman" w:hAnsi="Times New Roman"/>
          <w:sz w:val="20"/>
          <w:szCs w:val="20"/>
          <w:u w:val="single"/>
        </w:rPr>
      </w:pPr>
      <w:r w:rsidRPr="00FF13F3">
        <w:rPr>
          <w:rFonts w:ascii="Times New Roman" w:hAnsi="Times New Roman"/>
          <w:sz w:val="20"/>
          <w:szCs w:val="20"/>
          <w:u w:val="single"/>
        </w:rPr>
        <w:t>М-он Комовских, Центр города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1"/>
        <w:gridCol w:w="8170"/>
      </w:tblGrid>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9"/>
              </w:numPr>
              <w:autoSpaceDE w:val="0"/>
              <w:autoSpaceDN w:val="0"/>
              <w:adjustRightInd w:val="0"/>
              <w:spacing w:after="0" w:line="240" w:lineRule="auto"/>
              <w:jc w:val="center"/>
              <w:rPr>
                <w:rFonts w:ascii="Times New Roman" w:hAnsi="Times New Roman"/>
                <w:sz w:val="20"/>
                <w:szCs w:val="20"/>
                <w:lang w:eastAsia="en-US"/>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1-я  Комовская д.4</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9"/>
              </w:numPr>
              <w:autoSpaceDE w:val="0"/>
              <w:autoSpaceDN w:val="0"/>
              <w:adjustRightInd w:val="0"/>
              <w:spacing w:after="0" w:line="240" w:lineRule="auto"/>
              <w:jc w:val="center"/>
              <w:rPr>
                <w:rFonts w:ascii="Times New Roman" w:hAnsi="Times New Roman"/>
                <w:sz w:val="20"/>
                <w:szCs w:val="20"/>
                <w:lang w:eastAsia="en-US"/>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1-я  Комовская д.6</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9"/>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1-я  Красная д. 4</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9"/>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1-я  Красная д. 6</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9"/>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1-а Красная д.15а</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9"/>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1-а Красная д.16</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9"/>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1-я  Красная д.14а</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9"/>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1-я  Красная д.8</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9"/>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1-я  Красная д.97</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9"/>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1-я Комовская д.14</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9"/>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1-я Комовская д.3</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9"/>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1-я Комовская д.35</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9"/>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1-я Комовская д.8</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9"/>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1-я Комсомольская д.5</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9"/>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1-я Комсомольская д.61</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9"/>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1-я Комсомольская д.69</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9"/>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2-я Комсомольская д.67</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9"/>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2-я Комовская д.12</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9"/>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2-я Комовская д.19</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9"/>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2-я Комовская д.21</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9"/>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2-я Комовская д.15</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9"/>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2-я Комовская д.17</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9"/>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Базарный проезд д. 2в</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9"/>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Некрасовская  д.11</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9"/>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Некрасовская д.8</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9"/>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Некрасовская д.7</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9"/>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Октябрьская  д. 12</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9"/>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Октябрьская  д. 28</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9"/>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Октябрьская  д.22</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9"/>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Октябрьская д.1</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9"/>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Октябрьская д.23</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9"/>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Октябрьская д.24</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9"/>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Октябрьская д.24а</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9"/>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Октябрьская д.25</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9"/>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Октябрьская д.39</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9"/>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Октябрьский п-д д.2</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9"/>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Октябрьский п-д д.8</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9"/>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Строительная  д.25</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9"/>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Строительная  д.3</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9"/>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Фрунзенская д.15</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9"/>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Фрунзенская д.15а</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9"/>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Фрунзенская д.36</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9"/>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Фрунзенская д.38</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9"/>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Фрунзенская д.40</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19"/>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Школьный п-д  д.3</w:t>
            </w:r>
          </w:p>
        </w:tc>
      </w:tr>
    </w:tbl>
    <w:p w:rsidR="00E82476" w:rsidRPr="00FF13F3" w:rsidRDefault="00E82476" w:rsidP="00E82476">
      <w:pPr>
        <w:shd w:val="clear" w:color="auto" w:fill="FFFFFF"/>
        <w:autoSpaceDE w:val="0"/>
        <w:autoSpaceDN w:val="0"/>
        <w:adjustRightInd w:val="0"/>
        <w:spacing w:after="0" w:line="240" w:lineRule="auto"/>
        <w:jc w:val="center"/>
        <w:rPr>
          <w:rFonts w:ascii="Times New Roman" w:hAnsi="Times New Roman"/>
          <w:sz w:val="20"/>
          <w:szCs w:val="20"/>
          <w:u w:val="single"/>
        </w:rPr>
      </w:pPr>
      <w:r w:rsidRPr="00FF13F3">
        <w:rPr>
          <w:rFonts w:ascii="Times New Roman" w:hAnsi="Times New Roman"/>
          <w:sz w:val="20"/>
          <w:szCs w:val="20"/>
          <w:u w:val="single"/>
        </w:rPr>
        <w:t xml:space="preserve">М-он Индустриальных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1"/>
        <w:gridCol w:w="8170"/>
      </w:tblGrid>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0"/>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1-я Красноармейская   д.89</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0"/>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1-я Красноармейская  д.74</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0"/>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1-я Красноармейская д.72</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0"/>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2-я Красноармейская д.82</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0"/>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Индустриальная  д.11</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0"/>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Индустриальная  д.15</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0"/>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Индустриальная  д.16</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0"/>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Индустриальная  д.1а</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0"/>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Индустриальная  д.2</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0"/>
              </w:numPr>
              <w:autoSpaceDE w:val="0"/>
              <w:autoSpaceDN w:val="0"/>
              <w:adjustRightInd w:val="0"/>
              <w:spacing w:after="0" w:line="240" w:lineRule="auto"/>
              <w:jc w:val="center"/>
              <w:rPr>
                <w:rFonts w:ascii="Times New Roman" w:hAnsi="Times New Roman"/>
                <w:sz w:val="20"/>
                <w:szCs w:val="20"/>
                <w:lang w:eastAsia="en-US"/>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Индустриальная  д.3</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0"/>
              </w:numPr>
              <w:autoSpaceDE w:val="0"/>
              <w:autoSpaceDN w:val="0"/>
              <w:adjustRightInd w:val="0"/>
              <w:spacing w:after="0" w:line="240" w:lineRule="auto"/>
              <w:jc w:val="center"/>
              <w:rPr>
                <w:rFonts w:ascii="Times New Roman" w:hAnsi="Times New Roman"/>
                <w:sz w:val="20"/>
                <w:szCs w:val="20"/>
                <w:lang w:eastAsia="en-US"/>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 xml:space="preserve">Индустриальная  д.5 </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0"/>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Индустриальная  д.9</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0"/>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Индустриальная д,13</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0"/>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Индустриальная д.1</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0"/>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Индустриальная д.14</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0"/>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Индустриальная д.7</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0"/>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Калининская д. 1</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0"/>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Першинская  д.2</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0"/>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Першинская  д.27</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0"/>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Першинская д.48</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0"/>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Ульяновская  д.2</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0"/>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Ульяновская  д.6</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0"/>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Ульяновская  д.6/13</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0"/>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Ульяновская  д.8/38</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0"/>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Фролова  д.17</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0"/>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Щорса д.18</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0"/>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Щорса д.7</w:t>
            </w:r>
          </w:p>
        </w:tc>
      </w:tr>
    </w:tbl>
    <w:p w:rsidR="00E82476" w:rsidRPr="00FF13F3" w:rsidRDefault="00E82476" w:rsidP="00E82476">
      <w:pPr>
        <w:shd w:val="clear" w:color="auto" w:fill="FFFFFF"/>
        <w:autoSpaceDE w:val="0"/>
        <w:autoSpaceDN w:val="0"/>
        <w:adjustRightInd w:val="0"/>
        <w:spacing w:after="0" w:line="240" w:lineRule="auto"/>
        <w:jc w:val="center"/>
        <w:rPr>
          <w:rFonts w:ascii="Times New Roman" w:hAnsi="Times New Roman"/>
          <w:sz w:val="20"/>
          <w:szCs w:val="20"/>
          <w:u w:val="single"/>
        </w:rPr>
      </w:pPr>
      <w:r w:rsidRPr="00FF13F3">
        <w:rPr>
          <w:rFonts w:ascii="Times New Roman" w:hAnsi="Times New Roman"/>
          <w:sz w:val="20"/>
          <w:szCs w:val="20"/>
          <w:u w:val="single"/>
        </w:rPr>
        <w:t>М-он ВФД, Шестагинские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9"/>
        <w:gridCol w:w="8172"/>
      </w:tblGrid>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50-лет Октября пл. д.1</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8-е Марта  д.1</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8-е Марта  д.12</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8-е Марта  д.3/11</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8-е Марта  д.5/10</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8-е Марта д. 4/8</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8-е Марта д.11</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8-е Марта д.13</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8-е Марта д.14</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Гористая д.1</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Железнодорожный д.3</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Красных Зорь  д.1</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lang w:eastAsia="en-US"/>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Красных Зорь  д.2</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lang w:eastAsia="en-US"/>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Красных Зорь д.6</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Красных Зорь д.8</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Мохова д.1</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Нагорная  д.18</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Нагорная д.19</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Социалистическая  д.12</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Социалистическая  д.13</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Социалистическая  д.7</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Социалистическая  д.1</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Социалистическая  д.14</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Социалистическая  д.3</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Социалистическая  д.4</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Социалистическая  д.5</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Социалистическая д.2</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Социалистическая д.6</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Станционная  д. 12</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Станционная  д. 15</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Станционная  д.11</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Станционная  д.17</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Станционная  д.19</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Станционная  д.7</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Станционная д. 13</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Станционная д.21</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Станционная д.9</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Футбольная  д.19/9</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Футбольная д.1/8</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Футбольная д.2/6</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Футбольная д.21</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Футбольная д.22</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Футбольная д.23</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Футбольная д.24</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Футбольная д.25</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Футбольная д.27</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Шестагинская д.46</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Шестагинская д.48</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Шестагинская д.50</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Шестагинская д.52</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Шестагинская д.74</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Шестагинская д.76</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Шестагинская д.77</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Шестагинская д.81</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Шестагинская д.83</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Шестагинская д.85</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Шестагинский проезд д.7</w:t>
            </w:r>
          </w:p>
        </w:tc>
      </w:tr>
      <w:tr w:rsidR="00E82476" w:rsidRPr="00FF13F3" w:rsidTr="00776E7E">
        <w:tc>
          <w:tcPr>
            <w:tcW w:w="731"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1"/>
              </w:numPr>
              <w:autoSpaceDE w:val="0"/>
              <w:autoSpaceDN w:val="0"/>
              <w:adjustRightInd w:val="0"/>
              <w:spacing w:after="0" w:line="240" w:lineRule="auto"/>
              <w:jc w:val="center"/>
              <w:rPr>
                <w:rFonts w:ascii="Times New Roman" w:hAnsi="Times New Roman"/>
                <w:sz w:val="20"/>
                <w:szCs w:val="20"/>
              </w:rPr>
            </w:pPr>
          </w:p>
        </w:tc>
        <w:tc>
          <w:tcPr>
            <w:tcW w:w="4269"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Шестагинский проезд д.9</w:t>
            </w:r>
          </w:p>
        </w:tc>
      </w:tr>
    </w:tbl>
    <w:p w:rsidR="00E82476" w:rsidRPr="00FF13F3" w:rsidRDefault="00E82476" w:rsidP="00E82476">
      <w:pPr>
        <w:shd w:val="clear" w:color="auto" w:fill="FFFFFF"/>
        <w:autoSpaceDE w:val="0"/>
        <w:autoSpaceDN w:val="0"/>
        <w:adjustRightInd w:val="0"/>
        <w:spacing w:after="0" w:line="240" w:lineRule="auto"/>
        <w:jc w:val="center"/>
        <w:rPr>
          <w:rFonts w:ascii="Times New Roman" w:hAnsi="Times New Roman"/>
          <w:sz w:val="20"/>
          <w:szCs w:val="20"/>
          <w:u w:val="single"/>
        </w:rPr>
      </w:pPr>
      <w:r w:rsidRPr="00FF13F3">
        <w:rPr>
          <w:rFonts w:ascii="Times New Roman" w:hAnsi="Times New Roman"/>
          <w:sz w:val="20"/>
          <w:szCs w:val="20"/>
          <w:u w:val="single"/>
        </w:rPr>
        <w:t xml:space="preserve">Отдельно стоящие МКД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1"/>
        <w:gridCol w:w="8170"/>
      </w:tblGrid>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2"/>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2-я Береговая д.2</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2"/>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Василевская д.6</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2"/>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Гоголя д.6</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2"/>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Запольная д.1</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2"/>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Запольная д.2</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2"/>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Запольная д.3</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2"/>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Короткова д.6</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2"/>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Лежневская д.40</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2"/>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Лежневская д.42</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2"/>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Линейная д.25</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2"/>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Новая д.3</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2"/>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Революционная д.1б</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2"/>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Спортивная д.3а</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2"/>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Театральный пр. д.5</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2"/>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Текстильная д.40</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2"/>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Фридриха Энгельса д.25</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2"/>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Чапаева д.3</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2"/>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Чапаева д.26</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2"/>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1-я Комовская, д.27</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2"/>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1-я Комсомольская, д.82</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2"/>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1-я Красная, д.32</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2"/>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2-я Комсомольская, д.4</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2"/>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2-я Пролетарская, д.39</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2"/>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2-я Пролетарская, д.39а</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2"/>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2-я Пролетарская, д.93</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2"/>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40 лет Октября, д.41</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2"/>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Ермака, д.7</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2"/>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Линейная, д.27</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2"/>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Московская, д.6</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2"/>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Мухина, д.136</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2"/>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Некрасовская, д.3</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2"/>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Нерльская, д.46</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2"/>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НФД, д.96</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2"/>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Октябрьский проезд, д.12</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2"/>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Привокзальная площадь, д.3</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2"/>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Рубская, д.45</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2"/>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Сергеевская, д.29</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2"/>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Чапаева, д.9</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2"/>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Якшинская, д.2</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2"/>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Якшинская, д.4</w:t>
            </w:r>
          </w:p>
        </w:tc>
      </w:tr>
      <w:tr w:rsidR="00E82476" w:rsidRPr="00FF13F3" w:rsidTr="00776E7E">
        <w:tc>
          <w:tcPr>
            <w:tcW w:w="732" w:type="pct"/>
            <w:tcBorders>
              <w:top w:val="single" w:sz="4" w:space="0" w:color="auto"/>
              <w:left w:val="single" w:sz="4" w:space="0" w:color="auto"/>
              <w:bottom w:val="single" w:sz="4" w:space="0" w:color="auto"/>
              <w:right w:val="single" w:sz="4" w:space="0" w:color="auto"/>
            </w:tcBorders>
            <w:vAlign w:val="center"/>
          </w:tcPr>
          <w:p w:rsidR="00E82476" w:rsidRPr="00FF13F3" w:rsidRDefault="00E82476" w:rsidP="00776E7E">
            <w:pPr>
              <w:numPr>
                <w:ilvl w:val="0"/>
                <w:numId w:val="22"/>
              </w:numPr>
              <w:autoSpaceDE w:val="0"/>
              <w:autoSpaceDN w:val="0"/>
              <w:adjustRightInd w:val="0"/>
              <w:spacing w:after="0" w:line="240" w:lineRule="auto"/>
              <w:jc w:val="center"/>
              <w:rPr>
                <w:rFonts w:ascii="Times New Roman" w:hAnsi="Times New Roman"/>
                <w:sz w:val="20"/>
                <w:szCs w:val="20"/>
              </w:rPr>
            </w:pPr>
          </w:p>
        </w:tc>
        <w:tc>
          <w:tcPr>
            <w:tcW w:w="4268" w:type="pct"/>
            <w:tcBorders>
              <w:top w:val="single" w:sz="4" w:space="0" w:color="auto"/>
              <w:left w:val="single" w:sz="4" w:space="0" w:color="auto"/>
              <w:bottom w:val="single" w:sz="4" w:space="0" w:color="auto"/>
              <w:right w:val="single" w:sz="4" w:space="0" w:color="auto"/>
            </w:tcBorders>
            <w:vAlign w:val="bottom"/>
          </w:tcPr>
          <w:p w:rsidR="00E82476" w:rsidRPr="00FF13F3" w:rsidRDefault="00E82476" w:rsidP="00776E7E">
            <w:pPr>
              <w:spacing w:after="0" w:line="240" w:lineRule="auto"/>
              <w:rPr>
                <w:rFonts w:ascii="Times New Roman" w:hAnsi="Times New Roman"/>
                <w:bCs/>
                <w:sz w:val="20"/>
                <w:szCs w:val="20"/>
              </w:rPr>
            </w:pPr>
            <w:r w:rsidRPr="00FF13F3">
              <w:rPr>
                <w:rFonts w:ascii="Times New Roman" w:hAnsi="Times New Roman"/>
                <w:bCs/>
                <w:sz w:val="20"/>
                <w:szCs w:val="20"/>
              </w:rPr>
              <w:t>Ясельная, д.4</w:t>
            </w:r>
          </w:p>
        </w:tc>
      </w:tr>
    </w:tbl>
    <w:p w:rsidR="00E82476" w:rsidRPr="00FF13F3" w:rsidRDefault="00E82476" w:rsidP="00E82476">
      <w:pPr>
        <w:spacing w:after="0" w:line="240" w:lineRule="auto"/>
        <w:jc w:val="center"/>
        <w:rPr>
          <w:rFonts w:ascii="Times New Roman" w:hAnsi="Times New Roman"/>
          <w:b/>
          <w:bCs/>
          <w:sz w:val="20"/>
          <w:szCs w:val="20"/>
        </w:rPr>
      </w:pPr>
    </w:p>
    <w:p w:rsidR="00E82476" w:rsidRPr="00FF13F3" w:rsidRDefault="00E82476" w:rsidP="00E82476">
      <w:pPr>
        <w:spacing w:after="0" w:line="240" w:lineRule="auto"/>
        <w:jc w:val="center"/>
        <w:rPr>
          <w:rFonts w:ascii="Times New Roman" w:hAnsi="Times New Roman"/>
          <w:b/>
          <w:bCs/>
          <w:sz w:val="20"/>
          <w:szCs w:val="20"/>
        </w:rPr>
      </w:pPr>
    </w:p>
    <w:p w:rsidR="00E82476" w:rsidRPr="00FF13F3" w:rsidRDefault="00E82476" w:rsidP="00E82476">
      <w:pPr>
        <w:spacing w:after="0" w:line="240" w:lineRule="auto"/>
        <w:jc w:val="center"/>
        <w:rPr>
          <w:rFonts w:ascii="Times New Roman" w:hAnsi="Times New Roman"/>
          <w:sz w:val="20"/>
          <w:szCs w:val="20"/>
        </w:rPr>
      </w:pPr>
      <w:r w:rsidRPr="00FF13F3">
        <w:rPr>
          <w:rFonts w:ascii="Times New Roman" w:hAnsi="Times New Roman"/>
          <w:b/>
          <w:bCs/>
          <w:sz w:val="20"/>
          <w:szCs w:val="20"/>
        </w:rPr>
        <w:t>АДРЕСНЫЙ ПЕРЕЧЕНЬ</w:t>
      </w:r>
      <w:r w:rsidRPr="00FF13F3">
        <w:rPr>
          <w:rFonts w:ascii="Times New Roman" w:hAnsi="Times New Roman"/>
          <w:sz w:val="20"/>
          <w:szCs w:val="20"/>
        </w:rPr>
        <w:t xml:space="preserve"> </w:t>
      </w:r>
    </w:p>
    <w:p w:rsidR="00E82476" w:rsidRPr="00FF13F3" w:rsidRDefault="00E82476" w:rsidP="00E82476">
      <w:pPr>
        <w:spacing w:after="0" w:line="240" w:lineRule="auto"/>
        <w:jc w:val="center"/>
        <w:rPr>
          <w:rFonts w:ascii="Times New Roman" w:hAnsi="Times New Roman"/>
          <w:sz w:val="20"/>
          <w:szCs w:val="20"/>
        </w:rPr>
      </w:pPr>
      <w:r w:rsidRPr="00FF13F3">
        <w:rPr>
          <w:rFonts w:ascii="Times New Roman" w:hAnsi="Times New Roman"/>
          <w:sz w:val="20"/>
          <w:szCs w:val="20"/>
        </w:rPr>
        <w:t>дворовых территорий, подавших предложения для включения в муниципальную подпрограмму на 2018-2022 гг.</w:t>
      </w:r>
    </w:p>
    <w:tbl>
      <w:tblPr>
        <w:tblW w:w="9689" w:type="dxa"/>
        <w:tblLook w:val="04A0"/>
      </w:tblPr>
      <w:tblGrid>
        <w:gridCol w:w="4848"/>
        <w:gridCol w:w="4841"/>
      </w:tblGrid>
      <w:tr w:rsidR="00E82476" w:rsidRPr="00FF13F3" w:rsidTr="00776E7E">
        <w:trPr>
          <w:trHeight w:val="9237"/>
        </w:trPr>
        <w:tc>
          <w:tcPr>
            <w:tcW w:w="4848" w:type="dxa"/>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lastRenderedPageBreak/>
              <w:t>ул. Ульяновская, д.2</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2-я Комовская, д.15</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Индустриальная, д.3</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Индустриальная, д.5</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Октябрьская, д.23</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Индустриальная, д.15</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Шестагинская, д.46</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Индустриальная, д.13</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2-я Комовская, д.12</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ул.Щорса, д.7</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ул.Индустриальная, д.1</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ул.Индустриальная, д.7</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8 Марта, д.12</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Социалистическая, д.4</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Октябрьская, д.1</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м. Лифаново, д.4,5,6</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Станционная, д.21</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Нагорная, д.19</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пос. Фрунзе, д.30,31,32,33</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Молодежная, д.1, 3</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1-я Комовская, д.4</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2-я Комовская, д.17</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Строительная, д.25</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1-я Комовская, д.6</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1-я Комовская, д.3</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Шестагинская, д.52</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Социалистическая, д.7</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8 Марта, д.14</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Футбольная, д.24</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Шестагинская, д.50</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Шестагинская, д.81</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пос. Грозилово, д.46</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пос. Грозилово, д.47</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Шестагинская, д.48</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пос. Грозилово, д.5</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пос.Пчелина, д.17</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пос.Пчелина, д.18</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Неделина, д.3</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Советской Армии, д.11</w:t>
            </w:r>
          </w:p>
          <w:p w:rsidR="00E82476" w:rsidRPr="00FF13F3" w:rsidRDefault="00E82476" w:rsidP="00776E7E">
            <w:pPr>
              <w:spacing w:after="0" w:line="240" w:lineRule="auto"/>
              <w:rPr>
                <w:rFonts w:ascii="Times New Roman" w:hAnsi="Times New Roman"/>
                <w:sz w:val="20"/>
                <w:szCs w:val="20"/>
              </w:rPr>
            </w:pPr>
          </w:p>
        </w:tc>
        <w:tc>
          <w:tcPr>
            <w:tcW w:w="4841" w:type="dxa"/>
          </w:tcPr>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70 лет Октября, д.1</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пер. Солнечный, д.2,3,4, ул. Новоженова д.24,26,28, ул. Молодежная, д.13</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Нагорная, д.18</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пос. Грозилово, д.14</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Социалистическая, д.6</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 xml:space="preserve">ул. Станционная, д.9 </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Футбольная, д.21</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Гвардейская, д.5,15</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Социалистическая, д.1</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пос. Пчелина, д.24</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пос. Грозилово, д.7</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пос. Пчелина, д.5</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70 лет Октября, д.4</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Футбольная, д.25</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Гвардейская, д.4</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пос. Пчелина, д.8</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пос. Пчелина, д.23</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пос.Грозилово, д.9</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ул.Першинская, д.2</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пос. Пчелина, д.10</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ул.Шестгинская, д.83</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Футбольная, д.27</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пос. Фрунзе, д.59</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8 Марта, д.3/11</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Футбольная, д.23</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Красная, д.97</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ул.Мохова, д.1</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ул.Станционная, д.19</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Индустриальная, д.1А</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Октябрьская, д.12</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Советской Армии, д.9</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Футбольная, д.22</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Социалистическая, д.3</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Фрунзенская, д.5</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Станционная, д.17</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ул.Першинская, д.27</w:t>
            </w:r>
          </w:p>
          <w:p w:rsidR="00E82476" w:rsidRPr="00FF13F3" w:rsidRDefault="00E82476" w:rsidP="00776E7E">
            <w:pPr>
              <w:spacing w:after="0" w:line="240" w:lineRule="auto"/>
              <w:rPr>
                <w:rFonts w:ascii="Times New Roman" w:hAnsi="Times New Roman"/>
                <w:sz w:val="20"/>
                <w:szCs w:val="20"/>
              </w:rPr>
            </w:pPr>
            <w:r w:rsidRPr="00FF13F3">
              <w:rPr>
                <w:rFonts w:ascii="Times New Roman" w:hAnsi="Times New Roman"/>
                <w:sz w:val="20"/>
                <w:szCs w:val="20"/>
              </w:rPr>
              <w:t>ул. Гвардейская, д.2</w:t>
            </w:r>
          </w:p>
          <w:p w:rsidR="00E82476" w:rsidRPr="00FF13F3" w:rsidRDefault="00E82476" w:rsidP="00776E7E">
            <w:pPr>
              <w:spacing w:after="0" w:line="240" w:lineRule="auto"/>
              <w:rPr>
                <w:rFonts w:ascii="Times New Roman" w:hAnsi="Times New Roman"/>
                <w:sz w:val="20"/>
                <w:szCs w:val="20"/>
              </w:rPr>
            </w:pPr>
          </w:p>
        </w:tc>
      </w:tr>
    </w:tbl>
    <w:p w:rsidR="00E82476" w:rsidRPr="00FF13F3" w:rsidRDefault="00E82476" w:rsidP="00E82476">
      <w:pPr>
        <w:spacing w:after="0" w:line="240" w:lineRule="auto"/>
        <w:jc w:val="center"/>
        <w:rPr>
          <w:rFonts w:ascii="Times New Roman" w:hAnsi="Times New Roman"/>
          <w:sz w:val="20"/>
          <w:szCs w:val="20"/>
        </w:rPr>
      </w:pPr>
    </w:p>
    <w:p w:rsidR="00E82476" w:rsidRPr="00FF13F3" w:rsidRDefault="00E82476" w:rsidP="00E82476">
      <w:pPr>
        <w:spacing w:after="0" w:line="240" w:lineRule="auto"/>
        <w:jc w:val="center"/>
        <w:rPr>
          <w:rFonts w:ascii="Times New Roman" w:hAnsi="Times New Roman"/>
          <w:b/>
          <w:sz w:val="20"/>
          <w:szCs w:val="20"/>
        </w:rPr>
      </w:pPr>
      <w:r w:rsidRPr="00FF13F3">
        <w:rPr>
          <w:rFonts w:ascii="Times New Roman" w:hAnsi="Times New Roman"/>
          <w:b/>
          <w:sz w:val="20"/>
          <w:szCs w:val="20"/>
        </w:rPr>
        <w:t>Адресный перечень дворовых территорий, расположенных на территории г.о. Тейково  Ивановской области, подлежащих благоустройству в 2018 году.</w:t>
      </w:r>
    </w:p>
    <w:tbl>
      <w:tblPr>
        <w:tblW w:w="5000" w:type="pct"/>
        <w:tblLook w:val="04A0"/>
      </w:tblPr>
      <w:tblGrid>
        <w:gridCol w:w="1453"/>
        <w:gridCol w:w="8118"/>
      </w:tblGrid>
      <w:tr w:rsidR="00E82476" w:rsidRPr="00FF13F3" w:rsidTr="00776E7E">
        <w:trPr>
          <w:trHeight w:val="300"/>
        </w:trPr>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 п/п</w:t>
            </w:r>
          </w:p>
        </w:tc>
        <w:tc>
          <w:tcPr>
            <w:tcW w:w="4241" w:type="pct"/>
            <w:tcBorders>
              <w:top w:val="single" w:sz="4" w:space="0" w:color="auto"/>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b/>
                <w:sz w:val="20"/>
                <w:szCs w:val="20"/>
              </w:rPr>
            </w:pPr>
            <w:r w:rsidRPr="00FF13F3">
              <w:rPr>
                <w:rFonts w:ascii="Times New Roman" w:hAnsi="Times New Roman"/>
                <w:b/>
                <w:sz w:val="20"/>
                <w:szCs w:val="20"/>
              </w:rPr>
              <w:t>Адреса дворовых территорий</w:t>
            </w:r>
          </w:p>
        </w:tc>
      </w:tr>
      <w:tr w:rsidR="00E82476" w:rsidRPr="00FF13F3" w:rsidTr="00776E7E">
        <w:trPr>
          <w:trHeight w:val="300"/>
        </w:trPr>
        <w:tc>
          <w:tcPr>
            <w:tcW w:w="759" w:type="pct"/>
            <w:tcBorders>
              <w:top w:val="nil"/>
              <w:left w:val="single" w:sz="4" w:space="0" w:color="auto"/>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w:t>
            </w:r>
          </w:p>
        </w:tc>
        <w:tc>
          <w:tcPr>
            <w:tcW w:w="4241"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ул. 2-я Комовская, д. 15</w:t>
            </w:r>
          </w:p>
        </w:tc>
      </w:tr>
      <w:tr w:rsidR="00E82476" w:rsidRPr="00FF13F3" w:rsidTr="00776E7E">
        <w:trPr>
          <w:trHeight w:val="300"/>
        </w:trPr>
        <w:tc>
          <w:tcPr>
            <w:tcW w:w="759" w:type="pct"/>
            <w:tcBorders>
              <w:top w:val="nil"/>
              <w:left w:val="single" w:sz="4" w:space="0" w:color="auto"/>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w:t>
            </w:r>
          </w:p>
        </w:tc>
        <w:tc>
          <w:tcPr>
            <w:tcW w:w="4241"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ул. Ульяновская, д. 2</w:t>
            </w:r>
          </w:p>
        </w:tc>
      </w:tr>
      <w:tr w:rsidR="00E82476" w:rsidRPr="00FF13F3" w:rsidTr="00776E7E">
        <w:trPr>
          <w:trHeight w:val="300"/>
        </w:trPr>
        <w:tc>
          <w:tcPr>
            <w:tcW w:w="759" w:type="pct"/>
            <w:tcBorders>
              <w:top w:val="nil"/>
              <w:left w:val="single" w:sz="4" w:space="0" w:color="auto"/>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3</w:t>
            </w:r>
          </w:p>
        </w:tc>
        <w:tc>
          <w:tcPr>
            <w:tcW w:w="4241"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ул. Октябрьская, д. 23</w:t>
            </w:r>
          </w:p>
        </w:tc>
      </w:tr>
      <w:tr w:rsidR="00E82476" w:rsidRPr="00FF13F3" w:rsidTr="00776E7E">
        <w:trPr>
          <w:trHeight w:val="300"/>
        </w:trPr>
        <w:tc>
          <w:tcPr>
            <w:tcW w:w="759" w:type="pct"/>
            <w:tcBorders>
              <w:top w:val="nil"/>
              <w:left w:val="single" w:sz="4" w:space="0" w:color="auto"/>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4</w:t>
            </w:r>
          </w:p>
        </w:tc>
        <w:tc>
          <w:tcPr>
            <w:tcW w:w="4241"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ул. Шестагинская, д. 46</w:t>
            </w:r>
          </w:p>
        </w:tc>
      </w:tr>
      <w:tr w:rsidR="00E82476" w:rsidRPr="00FF13F3" w:rsidTr="00776E7E">
        <w:trPr>
          <w:trHeight w:val="300"/>
        </w:trPr>
        <w:tc>
          <w:tcPr>
            <w:tcW w:w="759" w:type="pct"/>
            <w:tcBorders>
              <w:top w:val="nil"/>
              <w:left w:val="single" w:sz="4" w:space="0" w:color="auto"/>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5</w:t>
            </w:r>
          </w:p>
        </w:tc>
        <w:tc>
          <w:tcPr>
            <w:tcW w:w="4241"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ул. Индустриальная, д. 13</w:t>
            </w:r>
          </w:p>
        </w:tc>
      </w:tr>
      <w:tr w:rsidR="00E82476" w:rsidRPr="00FF13F3" w:rsidTr="00776E7E">
        <w:trPr>
          <w:trHeight w:val="300"/>
        </w:trPr>
        <w:tc>
          <w:tcPr>
            <w:tcW w:w="759" w:type="pct"/>
            <w:tcBorders>
              <w:top w:val="nil"/>
              <w:left w:val="single" w:sz="4" w:space="0" w:color="auto"/>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6</w:t>
            </w:r>
          </w:p>
        </w:tc>
        <w:tc>
          <w:tcPr>
            <w:tcW w:w="4241"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ул. 2-я Комовская, д. 12</w:t>
            </w:r>
          </w:p>
        </w:tc>
      </w:tr>
      <w:tr w:rsidR="00E82476" w:rsidRPr="00FF13F3" w:rsidTr="00776E7E">
        <w:trPr>
          <w:trHeight w:val="300"/>
        </w:trPr>
        <w:tc>
          <w:tcPr>
            <w:tcW w:w="759" w:type="pct"/>
            <w:tcBorders>
              <w:top w:val="nil"/>
              <w:left w:val="single" w:sz="4" w:space="0" w:color="auto"/>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7</w:t>
            </w:r>
          </w:p>
        </w:tc>
        <w:tc>
          <w:tcPr>
            <w:tcW w:w="4241"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ул. Индустриальная, д. 3</w:t>
            </w:r>
          </w:p>
        </w:tc>
      </w:tr>
      <w:tr w:rsidR="00E82476" w:rsidRPr="00FF13F3" w:rsidTr="00776E7E">
        <w:trPr>
          <w:trHeight w:val="300"/>
        </w:trPr>
        <w:tc>
          <w:tcPr>
            <w:tcW w:w="759" w:type="pct"/>
            <w:tcBorders>
              <w:top w:val="nil"/>
              <w:left w:val="single" w:sz="4" w:space="0" w:color="auto"/>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8</w:t>
            </w:r>
          </w:p>
        </w:tc>
        <w:tc>
          <w:tcPr>
            <w:tcW w:w="4241"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ул. Индустриальная, д. 5</w:t>
            </w:r>
          </w:p>
        </w:tc>
      </w:tr>
      <w:tr w:rsidR="00E82476" w:rsidRPr="00FF13F3" w:rsidTr="00776E7E">
        <w:trPr>
          <w:trHeight w:val="300"/>
        </w:trPr>
        <w:tc>
          <w:tcPr>
            <w:tcW w:w="759" w:type="pct"/>
            <w:tcBorders>
              <w:top w:val="nil"/>
              <w:left w:val="single" w:sz="4" w:space="0" w:color="auto"/>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9</w:t>
            </w:r>
          </w:p>
        </w:tc>
        <w:tc>
          <w:tcPr>
            <w:tcW w:w="4241"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ул. Индустриальная, д. 15</w:t>
            </w:r>
          </w:p>
        </w:tc>
      </w:tr>
      <w:tr w:rsidR="00E82476" w:rsidRPr="00FF13F3" w:rsidTr="00776E7E">
        <w:trPr>
          <w:trHeight w:val="300"/>
        </w:trPr>
        <w:tc>
          <w:tcPr>
            <w:tcW w:w="759" w:type="pct"/>
            <w:tcBorders>
              <w:top w:val="nil"/>
              <w:left w:val="single" w:sz="4" w:space="0" w:color="auto"/>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10</w:t>
            </w:r>
          </w:p>
        </w:tc>
        <w:tc>
          <w:tcPr>
            <w:tcW w:w="4241"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ул. Щорса, д. 7</w:t>
            </w:r>
          </w:p>
        </w:tc>
      </w:tr>
      <w:tr w:rsidR="00E82476" w:rsidRPr="00FF13F3" w:rsidTr="00776E7E">
        <w:trPr>
          <w:trHeight w:val="300"/>
        </w:trPr>
        <w:tc>
          <w:tcPr>
            <w:tcW w:w="759" w:type="pct"/>
            <w:tcBorders>
              <w:top w:val="nil"/>
              <w:left w:val="single" w:sz="4" w:space="0" w:color="auto"/>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11</w:t>
            </w:r>
          </w:p>
        </w:tc>
        <w:tc>
          <w:tcPr>
            <w:tcW w:w="4241"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ул. Индустриальная, д.1</w:t>
            </w:r>
          </w:p>
        </w:tc>
      </w:tr>
      <w:tr w:rsidR="00E82476" w:rsidRPr="00FF13F3" w:rsidTr="00776E7E">
        <w:trPr>
          <w:trHeight w:val="300"/>
        </w:trPr>
        <w:tc>
          <w:tcPr>
            <w:tcW w:w="759" w:type="pct"/>
            <w:tcBorders>
              <w:top w:val="nil"/>
              <w:left w:val="single" w:sz="4" w:space="0" w:color="auto"/>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12</w:t>
            </w:r>
          </w:p>
        </w:tc>
        <w:tc>
          <w:tcPr>
            <w:tcW w:w="4241"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ул. 8 марта, д. 12</w:t>
            </w:r>
          </w:p>
        </w:tc>
      </w:tr>
      <w:tr w:rsidR="00E82476" w:rsidRPr="00FF13F3" w:rsidTr="00776E7E">
        <w:trPr>
          <w:trHeight w:val="300"/>
        </w:trPr>
        <w:tc>
          <w:tcPr>
            <w:tcW w:w="759" w:type="pct"/>
            <w:tcBorders>
              <w:top w:val="nil"/>
              <w:left w:val="single" w:sz="4" w:space="0" w:color="auto"/>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13</w:t>
            </w:r>
          </w:p>
        </w:tc>
        <w:tc>
          <w:tcPr>
            <w:tcW w:w="4241"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ул. Октябрьская, д. 1</w:t>
            </w:r>
          </w:p>
        </w:tc>
      </w:tr>
      <w:tr w:rsidR="00E82476" w:rsidRPr="00FF13F3" w:rsidTr="00776E7E">
        <w:trPr>
          <w:trHeight w:val="300"/>
        </w:trPr>
        <w:tc>
          <w:tcPr>
            <w:tcW w:w="759" w:type="pct"/>
            <w:tcBorders>
              <w:top w:val="nil"/>
              <w:left w:val="single" w:sz="4" w:space="0" w:color="auto"/>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14</w:t>
            </w:r>
          </w:p>
        </w:tc>
        <w:tc>
          <w:tcPr>
            <w:tcW w:w="4241"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ул. Индустриальная, д. 7</w:t>
            </w:r>
          </w:p>
        </w:tc>
      </w:tr>
      <w:tr w:rsidR="00E82476" w:rsidRPr="00FF13F3" w:rsidTr="00776E7E">
        <w:trPr>
          <w:trHeight w:val="300"/>
        </w:trPr>
        <w:tc>
          <w:tcPr>
            <w:tcW w:w="759" w:type="pct"/>
            <w:tcBorders>
              <w:top w:val="nil"/>
              <w:left w:val="single" w:sz="4" w:space="0" w:color="auto"/>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15</w:t>
            </w:r>
          </w:p>
        </w:tc>
        <w:tc>
          <w:tcPr>
            <w:tcW w:w="4241"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ул. Социалистическая, д. 4</w:t>
            </w:r>
          </w:p>
        </w:tc>
      </w:tr>
      <w:tr w:rsidR="00E82476" w:rsidRPr="00FF13F3" w:rsidTr="00776E7E">
        <w:trPr>
          <w:trHeight w:val="300"/>
        </w:trPr>
        <w:tc>
          <w:tcPr>
            <w:tcW w:w="759" w:type="pct"/>
            <w:tcBorders>
              <w:top w:val="nil"/>
              <w:left w:val="single" w:sz="4" w:space="0" w:color="auto"/>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lastRenderedPageBreak/>
              <w:t>16</w:t>
            </w:r>
          </w:p>
        </w:tc>
        <w:tc>
          <w:tcPr>
            <w:tcW w:w="4241"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ул. Станционная, д. 21</w:t>
            </w:r>
          </w:p>
        </w:tc>
      </w:tr>
      <w:tr w:rsidR="00E82476" w:rsidRPr="00FF13F3" w:rsidTr="00776E7E">
        <w:trPr>
          <w:trHeight w:val="300"/>
        </w:trPr>
        <w:tc>
          <w:tcPr>
            <w:tcW w:w="759" w:type="pct"/>
            <w:tcBorders>
              <w:top w:val="nil"/>
              <w:left w:val="single" w:sz="4" w:space="0" w:color="auto"/>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17</w:t>
            </w:r>
          </w:p>
        </w:tc>
        <w:tc>
          <w:tcPr>
            <w:tcW w:w="4241"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ул. Нагорная, д. 19</w:t>
            </w:r>
          </w:p>
        </w:tc>
      </w:tr>
      <w:tr w:rsidR="00E82476" w:rsidRPr="00FF13F3" w:rsidTr="00776E7E">
        <w:trPr>
          <w:trHeight w:val="300"/>
        </w:trPr>
        <w:tc>
          <w:tcPr>
            <w:tcW w:w="759" w:type="pct"/>
            <w:tcBorders>
              <w:top w:val="nil"/>
              <w:left w:val="single" w:sz="4" w:space="0" w:color="auto"/>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18</w:t>
            </w:r>
          </w:p>
        </w:tc>
        <w:tc>
          <w:tcPr>
            <w:tcW w:w="4241"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пос. Фрунзе, д. 30, 31,32,33</w:t>
            </w:r>
          </w:p>
        </w:tc>
      </w:tr>
      <w:tr w:rsidR="00E82476" w:rsidRPr="00FF13F3" w:rsidTr="00776E7E">
        <w:trPr>
          <w:trHeight w:val="300"/>
        </w:trPr>
        <w:tc>
          <w:tcPr>
            <w:tcW w:w="759" w:type="pct"/>
            <w:tcBorders>
              <w:top w:val="nil"/>
              <w:left w:val="single" w:sz="4" w:space="0" w:color="auto"/>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19</w:t>
            </w:r>
          </w:p>
        </w:tc>
        <w:tc>
          <w:tcPr>
            <w:tcW w:w="4241"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ул. Молодежная, д. 1,3</w:t>
            </w:r>
          </w:p>
        </w:tc>
      </w:tr>
      <w:tr w:rsidR="00E82476" w:rsidRPr="00FF13F3" w:rsidTr="00776E7E">
        <w:trPr>
          <w:trHeight w:val="300"/>
        </w:trPr>
        <w:tc>
          <w:tcPr>
            <w:tcW w:w="759" w:type="pct"/>
            <w:tcBorders>
              <w:top w:val="nil"/>
              <w:left w:val="single" w:sz="4" w:space="0" w:color="auto"/>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20</w:t>
            </w:r>
          </w:p>
        </w:tc>
        <w:tc>
          <w:tcPr>
            <w:tcW w:w="4241" w:type="pct"/>
            <w:tcBorders>
              <w:top w:val="nil"/>
              <w:left w:val="nil"/>
              <w:bottom w:val="single" w:sz="4" w:space="0" w:color="auto"/>
              <w:right w:val="single" w:sz="4" w:space="0" w:color="auto"/>
            </w:tcBorders>
            <w:shd w:val="clear" w:color="auto" w:fill="auto"/>
            <w:noWrap/>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ул. Станционная, д. 9</w:t>
            </w:r>
          </w:p>
        </w:tc>
      </w:tr>
    </w:tbl>
    <w:p w:rsidR="00E82476" w:rsidRPr="00FF13F3" w:rsidRDefault="00E82476" w:rsidP="00E82476">
      <w:pPr>
        <w:spacing w:after="0" w:line="240" w:lineRule="auto"/>
        <w:jc w:val="center"/>
        <w:rPr>
          <w:rFonts w:ascii="Times New Roman" w:hAnsi="Times New Roman"/>
          <w:b/>
          <w:bCs/>
          <w:sz w:val="20"/>
          <w:szCs w:val="20"/>
        </w:rPr>
      </w:pPr>
    </w:p>
    <w:p w:rsidR="00E82476" w:rsidRPr="00FF13F3" w:rsidRDefault="00E82476" w:rsidP="00E82476">
      <w:pPr>
        <w:spacing w:after="0" w:line="240" w:lineRule="auto"/>
        <w:jc w:val="center"/>
        <w:rPr>
          <w:rFonts w:ascii="Times New Roman" w:hAnsi="Times New Roman"/>
          <w:b/>
          <w:bCs/>
          <w:sz w:val="20"/>
          <w:szCs w:val="20"/>
        </w:rPr>
      </w:pPr>
      <w:r w:rsidRPr="00FF13F3">
        <w:rPr>
          <w:rFonts w:ascii="Times New Roman" w:hAnsi="Times New Roman"/>
          <w:b/>
          <w:bCs/>
          <w:sz w:val="20"/>
          <w:szCs w:val="20"/>
        </w:rPr>
        <w:t>АДРЕСНЫЙ ПЕРЕЧЕНЬ</w:t>
      </w:r>
    </w:p>
    <w:p w:rsidR="00E82476" w:rsidRPr="00FF13F3" w:rsidRDefault="00E82476" w:rsidP="00E82476">
      <w:pPr>
        <w:spacing w:after="0" w:line="240" w:lineRule="auto"/>
        <w:jc w:val="center"/>
        <w:rPr>
          <w:rFonts w:ascii="Times New Roman" w:hAnsi="Times New Roman"/>
          <w:b/>
          <w:bCs/>
          <w:sz w:val="20"/>
          <w:szCs w:val="20"/>
        </w:rPr>
      </w:pPr>
    </w:p>
    <w:p w:rsidR="00E82476" w:rsidRPr="00FF13F3" w:rsidRDefault="00E82476" w:rsidP="00E82476">
      <w:pPr>
        <w:spacing w:after="0" w:line="240" w:lineRule="auto"/>
        <w:jc w:val="center"/>
        <w:rPr>
          <w:rFonts w:ascii="Times New Roman" w:hAnsi="Times New Roman"/>
          <w:bCs/>
          <w:sz w:val="20"/>
          <w:szCs w:val="20"/>
        </w:rPr>
      </w:pPr>
      <w:r w:rsidRPr="00FF13F3">
        <w:rPr>
          <w:rFonts w:ascii="Times New Roman" w:hAnsi="Times New Roman"/>
          <w:bCs/>
          <w:sz w:val="20"/>
          <w:szCs w:val="20"/>
        </w:rPr>
        <w:t xml:space="preserve">общественных территорий, нуждающихся в благоустройстве и подлежащих благоустройству в 2018 - 2022 годах </w:t>
      </w:r>
    </w:p>
    <w:p w:rsidR="00E82476" w:rsidRPr="00FF13F3" w:rsidRDefault="00E82476" w:rsidP="00E82476">
      <w:pPr>
        <w:spacing w:after="0" w:line="240" w:lineRule="auto"/>
        <w:jc w:val="center"/>
        <w:rPr>
          <w:rFonts w:ascii="Times New Roman" w:hAnsi="Times New Roman"/>
          <w:bCs/>
          <w:sz w:val="20"/>
          <w:szCs w:val="20"/>
        </w:rPr>
      </w:pPr>
      <w:r w:rsidRPr="00FF13F3">
        <w:rPr>
          <w:rFonts w:ascii="Times New Roman" w:hAnsi="Times New Roman"/>
          <w:bCs/>
          <w:sz w:val="20"/>
          <w:szCs w:val="20"/>
        </w:rPr>
        <w:t xml:space="preserve">в рамках реализации муниципальной подпрограммы «Формирование современной городской среды» </w:t>
      </w:r>
      <w:r w:rsidRPr="00FF13F3">
        <w:rPr>
          <w:rFonts w:ascii="Times New Roman" w:hAnsi="Times New Roman"/>
          <w:sz w:val="20"/>
          <w:szCs w:val="20"/>
        </w:rPr>
        <w:t>на 2018-2022 годы</w:t>
      </w:r>
      <w:r w:rsidRPr="00FF13F3">
        <w:rPr>
          <w:rFonts w:ascii="Times New Roman" w:hAnsi="Times New Roman"/>
          <w:bCs/>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E82476" w:rsidRPr="00FF13F3" w:rsidTr="00776E7E">
        <w:trPr>
          <w:trHeight w:val="654"/>
        </w:trPr>
        <w:tc>
          <w:tcPr>
            <w:tcW w:w="5000" w:type="pct"/>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Адрес общественной  территории</w:t>
            </w:r>
          </w:p>
        </w:tc>
      </w:tr>
      <w:tr w:rsidR="00E82476" w:rsidRPr="00FF13F3" w:rsidTr="00776E7E">
        <w:trPr>
          <w:trHeight w:val="352"/>
        </w:trPr>
        <w:tc>
          <w:tcPr>
            <w:tcW w:w="5000" w:type="pct"/>
            <w:vAlign w:val="center"/>
          </w:tcPr>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Благоустройство пешеходной дорожки по ул. Индустриальная (реконструкция пешеходной дорожки по ул. Индустриальная, восстановление пешеходной дорожки от почтового отделения №7 до ул. Щорса, строительство пешеходной дорожки от ул.Щорса до дома №9 по ул. Индустриальная, благоустройство ул. Индустриальной)</w:t>
            </w:r>
          </w:p>
        </w:tc>
      </w:tr>
      <w:tr w:rsidR="00E82476" w:rsidRPr="00FF13F3" w:rsidTr="00776E7E">
        <w:trPr>
          <w:trHeight w:val="352"/>
        </w:trPr>
        <w:tc>
          <w:tcPr>
            <w:tcW w:w="5000" w:type="pct"/>
            <w:vAlign w:val="center"/>
          </w:tcPr>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Дальнейшее благоустройство участка пл. Ленина</w:t>
            </w:r>
          </w:p>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(установка скамеек на благоустроенной территории в 2017 году, размещение информационных баннеров, устройство клумб, освещение)</w:t>
            </w:r>
          </w:p>
        </w:tc>
      </w:tr>
      <w:tr w:rsidR="00E82476" w:rsidRPr="00FF13F3" w:rsidTr="00776E7E">
        <w:trPr>
          <w:trHeight w:val="352"/>
        </w:trPr>
        <w:tc>
          <w:tcPr>
            <w:tcW w:w="5000" w:type="pct"/>
            <w:vAlign w:val="center"/>
          </w:tcPr>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xml:space="preserve">Благоустройство Монумента Славы </w:t>
            </w:r>
          </w:p>
        </w:tc>
      </w:tr>
      <w:tr w:rsidR="00E82476" w:rsidRPr="00FF13F3" w:rsidTr="00776E7E">
        <w:trPr>
          <w:trHeight w:val="352"/>
        </w:trPr>
        <w:tc>
          <w:tcPr>
            <w:tcW w:w="5000" w:type="pct"/>
            <w:vAlign w:val="center"/>
          </w:tcPr>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Благоустройство пешеходной дорожки/лестничного марша от ул. Гористая к пешеходному мосту через р.Вязьма (возле ТЦ «ВЕГА»)</w:t>
            </w:r>
          </w:p>
        </w:tc>
      </w:tr>
      <w:tr w:rsidR="00E82476" w:rsidRPr="00FF13F3" w:rsidTr="00776E7E">
        <w:trPr>
          <w:trHeight w:val="352"/>
        </w:trPr>
        <w:tc>
          <w:tcPr>
            <w:tcW w:w="5000" w:type="pct"/>
            <w:vAlign w:val="center"/>
          </w:tcPr>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Благоустройство территории вокруг Мемориального камня, посвященного воинам-интернационалистам, участникам локальных войн и ликвидаций аварий на Чернобыльской АЭС</w:t>
            </w:r>
          </w:p>
        </w:tc>
      </w:tr>
      <w:tr w:rsidR="00E82476" w:rsidRPr="00FF13F3" w:rsidTr="00776E7E">
        <w:trPr>
          <w:trHeight w:val="352"/>
        </w:trPr>
        <w:tc>
          <w:tcPr>
            <w:tcW w:w="5000" w:type="pct"/>
            <w:vAlign w:val="center"/>
          </w:tcPr>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 xml:space="preserve">Благоустройство территории Летнего сада </w:t>
            </w:r>
          </w:p>
        </w:tc>
      </w:tr>
      <w:tr w:rsidR="00E82476" w:rsidRPr="00FF13F3" w:rsidTr="00776E7E">
        <w:trPr>
          <w:trHeight w:val="352"/>
        </w:trPr>
        <w:tc>
          <w:tcPr>
            <w:tcW w:w="5000" w:type="pct"/>
            <w:vAlign w:val="center"/>
          </w:tcPr>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Благоустройство соснового бора «Красные Сосенки»</w:t>
            </w:r>
          </w:p>
        </w:tc>
      </w:tr>
      <w:tr w:rsidR="00E82476" w:rsidRPr="00FF13F3" w:rsidTr="00776E7E">
        <w:trPr>
          <w:trHeight w:val="352"/>
        </w:trPr>
        <w:tc>
          <w:tcPr>
            <w:tcW w:w="5000" w:type="pct"/>
            <w:vAlign w:val="center"/>
          </w:tcPr>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Дальнейшее благоустройство скверов на ул. Октябрьской и сквера на ул. Фрунзенской</w:t>
            </w:r>
          </w:p>
        </w:tc>
      </w:tr>
      <w:tr w:rsidR="00E82476" w:rsidRPr="00FF13F3" w:rsidTr="00776E7E">
        <w:trPr>
          <w:trHeight w:val="352"/>
        </w:trPr>
        <w:tc>
          <w:tcPr>
            <w:tcW w:w="5000" w:type="pct"/>
            <w:vAlign w:val="center"/>
          </w:tcPr>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Благоустройство площади 50 лет Октября</w:t>
            </w:r>
          </w:p>
        </w:tc>
      </w:tr>
      <w:tr w:rsidR="00E82476" w:rsidRPr="00FF13F3" w:rsidTr="00776E7E">
        <w:trPr>
          <w:trHeight w:val="352"/>
        </w:trPr>
        <w:tc>
          <w:tcPr>
            <w:tcW w:w="5000" w:type="pct"/>
            <w:vAlign w:val="center"/>
          </w:tcPr>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Благоустройство пешеходной дорожки от моста через р. Вязьма в районе Березовой рощи до ул. 2-я Заречная</w:t>
            </w:r>
          </w:p>
        </w:tc>
      </w:tr>
      <w:tr w:rsidR="00E82476" w:rsidRPr="00FF13F3" w:rsidTr="00776E7E">
        <w:trPr>
          <w:trHeight w:val="352"/>
        </w:trPr>
        <w:tc>
          <w:tcPr>
            <w:tcW w:w="5000" w:type="pct"/>
            <w:vAlign w:val="center"/>
          </w:tcPr>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Благоустройство сквера по ул. Сергеевская</w:t>
            </w:r>
          </w:p>
        </w:tc>
      </w:tr>
      <w:tr w:rsidR="00E82476" w:rsidRPr="00FF13F3" w:rsidTr="00776E7E">
        <w:trPr>
          <w:trHeight w:val="352"/>
        </w:trPr>
        <w:tc>
          <w:tcPr>
            <w:tcW w:w="5000" w:type="pct"/>
            <w:vAlign w:val="center"/>
          </w:tcPr>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Благоустройство тротуара вдоль дороги от ул. Фрунзенская по ул.1-я Комовская</w:t>
            </w:r>
          </w:p>
        </w:tc>
      </w:tr>
      <w:tr w:rsidR="00E82476" w:rsidRPr="00FF13F3" w:rsidTr="00776E7E">
        <w:trPr>
          <w:trHeight w:val="352"/>
        </w:trPr>
        <w:tc>
          <w:tcPr>
            <w:tcW w:w="5000" w:type="pct"/>
            <w:vAlign w:val="center"/>
          </w:tcPr>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Дальнейшее благоустройство скверов № 1</w:t>
            </w:r>
          </w:p>
        </w:tc>
      </w:tr>
      <w:tr w:rsidR="00E82476" w:rsidRPr="00FF13F3" w:rsidTr="00776E7E">
        <w:trPr>
          <w:trHeight w:val="352"/>
        </w:trPr>
        <w:tc>
          <w:tcPr>
            <w:tcW w:w="5000" w:type="pct"/>
            <w:vAlign w:val="center"/>
          </w:tcPr>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Дальнейшее благоустройство скверов № 2</w:t>
            </w:r>
          </w:p>
        </w:tc>
      </w:tr>
      <w:tr w:rsidR="00E82476" w:rsidRPr="00FF13F3" w:rsidTr="00776E7E">
        <w:trPr>
          <w:trHeight w:val="352"/>
        </w:trPr>
        <w:tc>
          <w:tcPr>
            <w:tcW w:w="5000" w:type="pct"/>
            <w:vAlign w:val="center"/>
          </w:tcPr>
          <w:p w:rsidR="00E82476" w:rsidRPr="00FF13F3" w:rsidRDefault="00E82476" w:rsidP="00776E7E">
            <w:pPr>
              <w:spacing w:after="0" w:line="240" w:lineRule="auto"/>
              <w:jc w:val="both"/>
              <w:rPr>
                <w:rFonts w:ascii="Times New Roman" w:hAnsi="Times New Roman"/>
                <w:sz w:val="20"/>
                <w:szCs w:val="20"/>
              </w:rPr>
            </w:pPr>
            <w:r w:rsidRPr="00FF13F3">
              <w:rPr>
                <w:rFonts w:ascii="Times New Roman" w:hAnsi="Times New Roman"/>
                <w:sz w:val="20"/>
                <w:szCs w:val="20"/>
              </w:rPr>
              <w:t>Дальнейшее благоустройство скверов № 3</w:t>
            </w:r>
          </w:p>
        </w:tc>
      </w:tr>
    </w:tbl>
    <w:p w:rsidR="00E82476" w:rsidRPr="00FF13F3" w:rsidRDefault="00E82476" w:rsidP="00E82476">
      <w:pPr>
        <w:spacing w:after="0" w:line="240" w:lineRule="auto"/>
        <w:jc w:val="center"/>
        <w:rPr>
          <w:rFonts w:ascii="Times New Roman" w:hAnsi="Times New Roman"/>
          <w:b/>
          <w:sz w:val="20"/>
          <w:szCs w:val="20"/>
        </w:rPr>
      </w:pPr>
    </w:p>
    <w:p w:rsidR="00E82476" w:rsidRPr="00FF13F3" w:rsidRDefault="00E82476" w:rsidP="00E82476">
      <w:pPr>
        <w:spacing w:after="0" w:line="240" w:lineRule="auto"/>
        <w:jc w:val="center"/>
        <w:rPr>
          <w:rFonts w:ascii="Times New Roman" w:hAnsi="Times New Roman"/>
          <w:b/>
          <w:sz w:val="20"/>
          <w:szCs w:val="20"/>
        </w:rPr>
      </w:pPr>
      <w:r w:rsidRPr="00FF13F3">
        <w:rPr>
          <w:rFonts w:ascii="Times New Roman" w:hAnsi="Times New Roman"/>
          <w:b/>
          <w:sz w:val="20"/>
          <w:szCs w:val="20"/>
        </w:rPr>
        <w:t>Перечень общественных территорий, расположенных на территории г.о. Тейково  Ивановской области, подлежащих благоустройству в 2018 году</w:t>
      </w:r>
    </w:p>
    <w:tbl>
      <w:tblPr>
        <w:tblW w:w="5000" w:type="pct"/>
        <w:tblLook w:val="04A0"/>
      </w:tblPr>
      <w:tblGrid>
        <w:gridCol w:w="1076"/>
        <w:gridCol w:w="8495"/>
      </w:tblGrid>
      <w:tr w:rsidR="00E82476" w:rsidRPr="00FF13F3" w:rsidTr="00776E7E">
        <w:trPr>
          <w:trHeight w:val="300"/>
        </w:trPr>
        <w:tc>
          <w:tcPr>
            <w:tcW w:w="562" w:type="pct"/>
            <w:tcBorders>
              <w:top w:val="single" w:sz="4" w:space="0" w:color="auto"/>
              <w:left w:val="single" w:sz="4" w:space="0" w:color="auto"/>
              <w:bottom w:val="single" w:sz="4" w:space="0" w:color="auto"/>
              <w:right w:val="single" w:sz="4" w:space="0" w:color="auto"/>
            </w:tcBorders>
            <w:shd w:val="clear" w:color="auto" w:fill="auto"/>
            <w:noWrap/>
            <w:vAlign w:val="bottom"/>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 п/п</w:t>
            </w:r>
          </w:p>
        </w:tc>
        <w:tc>
          <w:tcPr>
            <w:tcW w:w="4438" w:type="pct"/>
            <w:tcBorders>
              <w:top w:val="single" w:sz="4" w:space="0" w:color="auto"/>
              <w:left w:val="nil"/>
              <w:bottom w:val="single" w:sz="4" w:space="0" w:color="auto"/>
              <w:right w:val="single" w:sz="4" w:space="0" w:color="auto"/>
            </w:tcBorders>
            <w:shd w:val="clear" w:color="auto" w:fill="auto"/>
            <w:noWrap/>
            <w:vAlign w:val="bottom"/>
          </w:tcPr>
          <w:p w:rsidR="00E82476" w:rsidRPr="00FF13F3" w:rsidRDefault="00E82476" w:rsidP="00776E7E">
            <w:pPr>
              <w:spacing w:after="0" w:line="240" w:lineRule="auto"/>
              <w:jc w:val="center"/>
              <w:rPr>
                <w:rFonts w:ascii="Times New Roman" w:hAnsi="Times New Roman"/>
                <w:b/>
                <w:sz w:val="20"/>
                <w:szCs w:val="20"/>
              </w:rPr>
            </w:pPr>
            <w:r w:rsidRPr="00FF13F3">
              <w:rPr>
                <w:rFonts w:ascii="Times New Roman" w:hAnsi="Times New Roman"/>
                <w:b/>
                <w:sz w:val="20"/>
                <w:szCs w:val="20"/>
              </w:rPr>
              <w:t>Наименование общественной территории</w:t>
            </w:r>
          </w:p>
        </w:tc>
      </w:tr>
      <w:tr w:rsidR="00E82476" w:rsidRPr="00FF13F3" w:rsidTr="00776E7E">
        <w:trPr>
          <w:trHeight w:val="300"/>
        </w:trPr>
        <w:tc>
          <w:tcPr>
            <w:tcW w:w="562" w:type="pct"/>
            <w:tcBorders>
              <w:top w:val="nil"/>
              <w:left w:val="single" w:sz="4" w:space="0" w:color="auto"/>
              <w:bottom w:val="single" w:sz="4" w:space="0" w:color="auto"/>
              <w:right w:val="single" w:sz="4" w:space="0" w:color="auto"/>
            </w:tcBorders>
            <w:shd w:val="clear" w:color="auto" w:fill="auto"/>
            <w:noWrap/>
            <w:vAlign w:val="bottom"/>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1</w:t>
            </w:r>
          </w:p>
        </w:tc>
        <w:tc>
          <w:tcPr>
            <w:tcW w:w="4438" w:type="pct"/>
            <w:tcBorders>
              <w:top w:val="nil"/>
              <w:left w:val="nil"/>
              <w:bottom w:val="single" w:sz="4" w:space="0" w:color="auto"/>
              <w:right w:val="single" w:sz="4" w:space="0" w:color="auto"/>
            </w:tcBorders>
            <w:shd w:val="clear" w:color="auto" w:fill="auto"/>
            <w:noWrap/>
            <w:vAlign w:val="bottom"/>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Сквер по ул. Сергеевская (сквер напротив ХБК)</w:t>
            </w:r>
          </w:p>
        </w:tc>
      </w:tr>
    </w:tbl>
    <w:p w:rsidR="00E82476" w:rsidRPr="00FF13F3" w:rsidRDefault="00E82476" w:rsidP="00E82476">
      <w:pPr>
        <w:jc w:val="center"/>
        <w:rPr>
          <w:bCs/>
          <w:sz w:val="28"/>
          <w:szCs w:val="28"/>
        </w:rPr>
      </w:pPr>
    </w:p>
    <w:p w:rsidR="00E82476" w:rsidRPr="00FF13F3" w:rsidRDefault="00E82476" w:rsidP="00E82476">
      <w:pPr>
        <w:jc w:val="center"/>
        <w:rPr>
          <w:bCs/>
          <w:sz w:val="28"/>
          <w:szCs w:val="28"/>
        </w:rPr>
      </w:pPr>
    </w:p>
    <w:p w:rsidR="00E82476" w:rsidRPr="00FF13F3" w:rsidRDefault="00E82476" w:rsidP="00E82476">
      <w:pPr>
        <w:rPr>
          <w:sz w:val="20"/>
          <w:szCs w:val="20"/>
        </w:rPr>
      </w:pPr>
      <w:r w:rsidRPr="00FF13F3">
        <w:rPr>
          <w:sz w:val="20"/>
          <w:szCs w:val="20"/>
        </w:rPr>
        <w:br w:type="page"/>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lastRenderedPageBreak/>
        <w:t>Приложение №2</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к подпрограмме </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«Формирование современной городской среды» на 2018 - 2022 годы</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муниципальной программы</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городского округа Тейково</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«Обеспечение населения городского округа</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Тейково услугами жилищно-коммунального</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хозяйства и развитие транспортной системы» </w:t>
      </w:r>
    </w:p>
    <w:p w:rsidR="00E82476" w:rsidRPr="00FF13F3" w:rsidRDefault="00E82476" w:rsidP="00E82476">
      <w:pPr>
        <w:pStyle w:val="ConsPlusNormal"/>
        <w:ind w:firstLine="540"/>
        <w:jc w:val="center"/>
        <w:rPr>
          <w:rFonts w:ascii="Times New Roman" w:hAnsi="Times New Roman" w:cs="Times New Roman"/>
          <w:b/>
        </w:rPr>
      </w:pPr>
    </w:p>
    <w:p w:rsidR="00E82476" w:rsidRPr="00FF13F3" w:rsidRDefault="00E82476" w:rsidP="00E82476">
      <w:pPr>
        <w:pStyle w:val="ConsPlusNormal"/>
        <w:ind w:firstLine="540"/>
        <w:jc w:val="center"/>
        <w:rPr>
          <w:rFonts w:ascii="Times New Roman" w:hAnsi="Times New Roman" w:cs="Times New Roman"/>
          <w:b/>
        </w:rPr>
      </w:pPr>
      <w:r w:rsidRPr="00FF13F3">
        <w:rPr>
          <w:rFonts w:ascii="Times New Roman" w:hAnsi="Times New Roman" w:cs="Times New Roman"/>
          <w:b/>
        </w:rPr>
        <w:t>ПРИМЕРНЫЙ ВИЗУАЛИЗИРОВАННЫЙ ПЕРЕЧЕНЬ</w:t>
      </w:r>
    </w:p>
    <w:p w:rsidR="00E82476" w:rsidRPr="00FF13F3" w:rsidRDefault="00E82476" w:rsidP="00E82476">
      <w:pPr>
        <w:pStyle w:val="ConsPlusNormal"/>
        <w:ind w:firstLine="540"/>
        <w:jc w:val="center"/>
        <w:rPr>
          <w:rFonts w:ascii="Times New Roman" w:hAnsi="Times New Roman" w:cs="Times New Roman"/>
        </w:rPr>
      </w:pPr>
      <w:r w:rsidRPr="00FF13F3">
        <w:rPr>
          <w:rFonts w:ascii="Times New Roman" w:hAnsi="Times New Roman" w:cs="Times New Roman"/>
        </w:rPr>
        <w:t>образцов элементов благоустройства, предлагаемых к размещению на дворовой территории многоквартирного дома, сформированный исходя из минимального и дополнительного перечня работ по благоустройству дворовых территорий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4"/>
        <w:gridCol w:w="2517"/>
      </w:tblGrid>
      <w:tr w:rsidR="00E82476" w:rsidRPr="00FF13F3" w:rsidTr="00776E7E">
        <w:trPr>
          <w:trHeight w:val="1141"/>
        </w:trPr>
        <w:tc>
          <w:tcPr>
            <w:tcW w:w="7054" w:type="dxa"/>
          </w:tcPr>
          <w:p w:rsidR="00E82476" w:rsidRPr="00FF13F3" w:rsidRDefault="00E82476" w:rsidP="00776E7E">
            <w:pPr>
              <w:pStyle w:val="ConsPlusNormal"/>
              <w:rPr>
                <w:rFonts w:ascii="Times New Roman" w:hAnsi="Times New Roman" w:cs="Times New Roman"/>
              </w:rPr>
            </w:pPr>
            <w:r w:rsidRPr="00FF13F3">
              <w:rPr>
                <w:rFonts w:ascii="Times New Roman" w:hAnsi="Times New Roman" w:cs="Times New Roman"/>
                <w:noProof/>
              </w:rPr>
              <w:drawing>
                <wp:inline distT="0" distB="0" distL="0" distR="0">
                  <wp:extent cx="1024255" cy="1024255"/>
                  <wp:effectExtent l="19050" t="0" r="4445" b="0"/>
                  <wp:docPr id="10" name="Рисунок 10" descr="%D0%A1%D0%BA%D0%B0%D0%BC%D0%B5%D0%B9%D0%BA%D0%B0-%D0%9C%D0%BE%D0%B9-%D0%94%D0%B2%D0%BE%D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0%A1%D0%BA%D0%B0%D0%BC%D0%B5%D0%B9%D0%BA%D0%B0-%D0%9C%D0%BE%D0%B9-%D0%94%D0%B2%D0%BE%D1%80"/>
                          <pic:cNvPicPr>
                            <a:picLocks noChangeAspect="1" noChangeArrowheads="1"/>
                          </pic:cNvPicPr>
                        </pic:nvPicPr>
                        <pic:blipFill>
                          <a:blip r:embed="rId22" cstate="print"/>
                          <a:srcRect/>
                          <a:stretch>
                            <a:fillRect/>
                          </a:stretch>
                        </pic:blipFill>
                        <pic:spPr bwMode="auto">
                          <a:xfrm>
                            <a:off x="0" y="0"/>
                            <a:ext cx="1024255" cy="1024255"/>
                          </a:xfrm>
                          <a:prstGeom prst="rect">
                            <a:avLst/>
                          </a:prstGeom>
                          <a:noFill/>
                          <a:ln w="9525">
                            <a:noFill/>
                            <a:miter lim="800000"/>
                            <a:headEnd/>
                            <a:tailEnd/>
                          </a:ln>
                        </pic:spPr>
                      </pic:pic>
                    </a:graphicData>
                  </a:graphic>
                </wp:inline>
              </w:drawing>
            </w:r>
            <w:r w:rsidRPr="00FF13F3">
              <w:rPr>
                <w:rFonts w:ascii="Times New Roman" w:hAnsi="Times New Roman" w:cs="Times New Roman"/>
              </w:rPr>
              <w:t xml:space="preserve"> </w:t>
            </w:r>
            <w:r w:rsidRPr="00FF13F3">
              <w:rPr>
                <w:rFonts w:ascii="Times New Roman" w:hAnsi="Times New Roman" w:cs="Times New Roman"/>
                <w:noProof/>
              </w:rPr>
              <w:drawing>
                <wp:inline distT="0" distB="0" distL="0" distR="0">
                  <wp:extent cx="1214120" cy="862965"/>
                  <wp:effectExtent l="19050" t="0" r="5080" b="0"/>
                  <wp:docPr id="11" name="Рисунок 11" descr="view_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ew_1-11-1"/>
                          <pic:cNvPicPr>
                            <a:picLocks noChangeAspect="1" noChangeArrowheads="1"/>
                          </pic:cNvPicPr>
                        </pic:nvPicPr>
                        <pic:blipFill>
                          <a:blip r:embed="rId23" cstate="print"/>
                          <a:srcRect/>
                          <a:stretch>
                            <a:fillRect/>
                          </a:stretch>
                        </pic:blipFill>
                        <pic:spPr bwMode="auto">
                          <a:xfrm>
                            <a:off x="0" y="0"/>
                            <a:ext cx="1214120" cy="862965"/>
                          </a:xfrm>
                          <a:prstGeom prst="rect">
                            <a:avLst/>
                          </a:prstGeom>
                          <a:noFill/>
                          <a:ln w="9525">
                            <a:noFill/>
                            <a:miter lim="800000"/>
                            <a:headEnd/>
                            <a:tailEnd/>
                          </a:ln>
                        </pic:spPr>
                      </pic:pic>
                    </a:graphicData>
                  </a:graphic>
                </wp:inline>
              </w:drawing>
            </w:r>
            <w:r w:rsidRPr="00FF13F3">
              <w:rPr>
                <w:rFonts w:ascii="Times New Roman" w:hAnsi="Times New Roman" w:cs="Times New Roman"/>
              </w:rPr>
              <w:t xml:space="preserve"> </w:t>
            </w:r>
            <w:r w:rsidRPr="00FF13F3">
              <w:rPr>
                <w:rFonts w:ascii="Times New Roman" w:hAnsi="Times New Roman" w:cs="Times New Roman"/>
                <w:noProof/>
              </w:rPr>
              <w:drawing>
                <wp:inline distT="0" distB="0" distL="0" distR="0">
                  <wp:extent cx="1199515" cy="526415"/>
                  <wp:effectExtent l="19050" t="0" r="635" b="0"/>
                  <wp:docPr id="12" name="Рисунок 12" descr="66551549_w640_h640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66551549_w640_h640_10"/>
                          <pic:cNvPicPr>
                            <a:picLocks noChangeAspect="1" noChangeArrowheads="1"/>
                          </pic:cNvPicPr>
                        </pic:nvPicPr>
                        <pic:blipFill>
                          <a:blip r:embed="rId24" cstate="print"/>
                          <a:srcRect t="19156" b="18700"/>
                          <a:stretch>
                            <a:fillRect/>
                          </a:stretch>
                        </pic:blipFill>
                        <pic:spPr bwMode="auto">
                          <a:xfrm>
                            <a:off x="0" y="0"/>
                            <a:ext cx="1199515" cy="526415"/>
                          </a:xfrm>
                          <a:prstGeom prst="rect">
                            <a:avLst/>
                          </a:prstGeom>
                          <a:noFill/>
                          <a:ln w="9525">
                            <a:noFill/>
                            <a:miter lim="800000"/>
                            <a:headEnd/>
                            <a:tailEnd/>
                          </a:ln>
                        </pic:spPr>
                      </pic:pic>
                    </a:graphicData>
                  </a:graphic>
                </wp:inline>
              </w:drawing>
            </w:r>
          </w:p>
        </w:tc>
        <w:tc>
          <w:tcPr>
            <w:tcW w:w="2517" w:type="dxa"/>
            <w:vAlign w:val="center"/>
          </w:tcPr>
          <w:p w:rsidR="00E82476" w:rsidRPr="00FF13F3" w:rsidRDefault="00E82476" w:rsidP="00776E7E">
            <w:pPr>
              <w:pStyle w:val="ConsPlusNormal"/>
              <w:jc w:val="center"/>
              <w:rPr>
                <w:rFonts w:ascii="Times New Roman" w:hAnsi="Times New Roman" w:cs="Times New Roman"/>
              </w:rPr>
            </w:pPr>
            <w:r w:rsidRPr="00FF13F3">
              <w:rPr>
                <w:rFonts w:ascii="Times New Roman" w:hAnsi="Times New Roman" w:cs="Times New Roman"/>
              </w:rPr>
              <w:t>Скамья</w:t>
            </w:r>
          </w:p>
        </w:tc>
      </w:tr>
      <w:tr w:rsidR="00E82476" w:rsidRPr="00FF13F3" w:rsidTr="00776E7E">
        <w:tc>
          <w:tcPr>
            <w:tcW w:w="7054" w:type="dxa"/>
          </w:tcPr>
          <w:p w:rsidR="00E82476" w:rsidRPr="00FF13F3" w:rsidRDefault="00E82476" w:rsidP="00776E7E">
            <w:pPr>
              <w:pStyle w:val="ConsPlusNormal"/>
              <w:rPr>
                <w:rFonts w:ascii="Times New Roman" w:hAnsi="Times New Roman" w:cs="Times New Roman"/>
              </w:rPr>
            </w:pPr>
            <w:r w:rsidRPr="00FF13F3">
              <w:rPr>
                <w:rFonts w:ascii="Times New Roman" w:hAnsi="Times New Roman" w:cs="Times New Roman"/>
                <w:noProof/>
              </w:rPr>
              <w:drawing>
                <wp:inline distT="0" distB="0" distL="0" distR="0">
                  <wp:extent cx="2428875" cy="1214120"/>
                  <wp:effectExtent l="19050" t="0" r="9525" b="0"/>
                  <wp:docPr id="13" name="Рисунок 13" descr="dwo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wor4"/>
                          <pic:cNvPicPr>
                            <a:picLocks noChangeAspect="1" noChangeArrowheads="1"/>
                          </pic:cNvPicPr>
                        </pic:nvPicPr>
                        <pic:blipFill>
                          <a:blip r:embed="rId25"/>
                          <a:srcRect/>
                          <a:stretch>
                            <a:fillRect/>
                          </a:stretch>
                        </pic:blipFill>
                        <pic:spPr bwMode="auto">
                          <a:xfrm>
                            <a:off x="0" y="0"/>
                            <a:ext cx="2428875" cy="1214120"/>
                          </a:xfrm>
                          <a:prstGeom prst="rect">
                            <a:avLst/>
                          </a:prstGeom>
                          <a:noFill/>
                          <a:ln w="9525">
                            <a:noFill/>
                            <a:miter lim="800000"/>
                            <a:headEnd/>
                            <a:tailEnd/>
                          </a:ln>
                        </pic:spPr>
                      </pic:pic>
                    </a:graphicData>
                  </a:graphic>
                </wp:inline>
              </w:drawing>
            </w:r>
          </w:p>
        </w:tc>
        <w:tc>
          <w:tcPr>
            <w:tcW w:w="2517" w:type="dxa"/>
            <w:vAlign w:val="center"/>
          </w:tcPr>
          <w:p w:rsidR="00E82476" w:rsidRPr="00FF13F3" w:rsidRDefault="00E82476" w:rsidP="00776E7E">
            <w:pPr>
              <w:pStyle w:val="ConsPlusNormal"/>
              <w:jc w:val="center"/>
              <w:rPr>
                <w:rFonts w:ascii="Times New Roman" w:hAnsi="Times New Roman" w:cs="Times New Roman"/>
              </w:rPr>
            </w:pPr>
            <w:r w:rsidRPr="00FF13F3">
              <w:rPr>
                <w:rFonts w:ascii="Times New Roman" w:hAnsi="Times New Roman" w:cs="Times New Roman"/>
              </w:rPr>
              <w:t>Урна</w:t>
            </w:r>
          </w:p>
        </w:tc>
      </w:tr>
      <w:tr w:rsidR="00E82476" w:rsidRPr="00FF13F3" w:rsidTr="00776E7E">
        <w:trPr>
          <w:trHeight w:val="1823"/>
        </w:trPr>
        <w:tc>
          <w:tcPr>
            <w:tcW w:w="7054" w:type="dxa"/>
          </w:tcPr>
          <w:p w:rsidR="00E82476" w:rsidRPr="00FF13F3" w:rsidRDefault="00E82476" w:rsidP="00776E7E">
            <w:pPr>
              <w:pStyle w:val="ConsPlusNormal"/>
              <w:rPr>
                <w:rFonts w:ascii="Times New Roman" w:hAnsi="Times New Roman" w:cs="Times New Roman"/>
              </w:rPr>
            </w:pPr>
            <w:r w:rsidRPr="00FF13F3">
              <w:rPr>
                <w:rFonts w:ascii="Times New Roman" w:hAnsi="Times New Roman" w:cs="Times New Roman"/>
                <w:noProof/>
              </w:rPr>
              <w:drawing>
                <wp:inline distT="0" distB="0" distL="0" distR="0">
                  <wp:extent cx="899795" cy="1024255"/>
                  <wp:effectExtent l="19050" t="0" r="0" b="0"/>
                  <wp:docPr id="14" name="Рисунок 14" descr="view__1_%286%29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ew__1_%286%29_3"/>
                          <pic:cNvPicPr>
                            <a:picLocks noChangeAspect="1" noChangeArrowheads="1"/>
                          </pic:cNvPicPr>
                        </pic:nvPicPr>
                        <pic:blipFill>
                          <a:blip r:embed="rId26" cstate="print"/>
                          <a:srcRect l="21970" r="15617"/>
                          <a:stretch>
                            <a:fillRect/>
                          </a:stretch>
                        </pic:blipFill>
                        <pic:spPr bwMode="auto">
                          <a:xfrm>
                            <a:off x="0" y="0"/>
                            <a:ext cx="899795" cy="1024255"/>
                          </a:xfrm>
                          <a:prstGeom prst="rect">
                            <a:avLst/>
                          </a:prstGeom>
                          <a:noFill/>
                          <a:ln w="9525">
                            <a:noFill/>
                            <a:miter lim="800000"/>
                            <a:headEnd/>
                            <a:tailEnd/>
                          </a:ln>
                        </pic:spPr>
                      </pic:pic>
                    </a:graphicData>
                  </a:graphic>
                </wp:inline>
              </w:drawing>
            </w:r>
            <w:r w:rsidRPr="00FF13F3">
              <w:rPr>
                <w:rFonts w:ascii="Times New Roman" w:hAnsi="Times New Roman" w:cs="Times New Roman"/>
              </w:rPr>
              <w:t xml:space="preserve"> </w:t>
            </w:r>
            <w:r w:rsidRPr="00FF13F3">
              <w:rPr>
                <w:rFonts w:ascii="Times New Roman" w:hAnsi="Times New Roman" w:cs="Times New Roman"/>
                <w:noProof/>
              </w:rPr>
              <w:drawing>
                <wp:inline distT="0" distB="0" distL="0" distR="0">
                  <wp:extent cx="1119505" cy="1141095"/>
                  <wp:effectExtent l="19050" t="0" r="4445" b="0"/>
                  <wp:docPr id="15" name="Рисунок 15" descr="%D0%BA%D0%B0%D1%87%D0%B5%D0%BB%D1%8C%D0%BA%D0%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0%BA%D0%B0%D1%87%D0%B5%D0%BB%D1%8C%D0%BA%D0%B8"/>
                          <pic:cNvPicPr>
                            <a:picLocks noChangeAspect="1" noChangeArrowheads="1"/>
                          </pic:cNvPicPr>
                        </pic:nvPicPr>
                        <pic:blipFill>
                          <a:blip r:embed="rId27" cstate="print"/>
                          <a:srcRect/>
                          <a:stretch>
                            <a:fillRect/>
                          </a:stretch>
                        </pic:blipFill>
                        <pic:spPr bwMode="auto">
                          <a:xfrm>
                            <a:off x="0" y="0"/>
                            <a:ext cx="1119505" cy="1141095"/>
                          </a:xfrm>
                          <a:prstGeom prst="rect">
                            <a:avLst/>
                          </a:prstGeom>
                          <a:noFill/>
                          <a:ln w="9525">
                            <a:noFill/>
                            <a:miter lim="800000"/>
                            <a:headEnd/>
                            <a:tailEnd/>
                          </a:ln>
                        </pic:spPr>
                      </pic:pic>
                    </a:graphicData>
                  </a:graphic>
                </wp:inline>
              </w:drawing>
            </w:r>
            <w:r w:rsidRPr="00FF13F3">
              <w:rPr>
                <w:rFonts w:ascii="Times New Roman" w:hAnsi="Times New Roman" w:cs="Times New Roman"/>
              </w:rPr>
              <w:t xml:space="preserve"> </w:t>
            </w:r>
            <w:r w:rsidRPr="00FF13F3">
              <w:rPr>
                <w:rFonts w:ascii="Times New Roman" w:hAnsi="Times New Roman" w:cs="Times New Roman"/>
                <w:noProof/>
              </w:rPr>
              <w:drawing>
                <wp:inline distT="0" distB="0" distL="0" distR="0">
                  <wp:extent cx="1419225" cy="1199515"/>
                  <wp:effectExtent l="19050" t="0" r="9525" b="0"/>
                  <wp:docPr id="16" name="Рисунок 16" descr="M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201"/>
                          <pic:cNvPicPr>
                            <a:picLocks noChangeAspect="1" noChangeArrowheads="1"/>
                          </pic:cNvPicPr>
                        </pic:nvPicPr>
                        <pic:blipFill>
                          <a:blip r:embed="rId28" cstate="print"/>
                          <a:srcRect/>
                          <a:stretch>
                            <a:fillRect/>
                          </a:stretch>
                        </pic:blipFill>
                        <pic:spPr bwMode="auto">
                          <a:xfrm>
                            <a:off x="0" y="0"/>
                            <a:ext cx="1419225" cy="1199515"/>
                          </a:xfrm>
                          <a:prstGeom prst="rect">
                            <a:avLst/>
                          </a:prstGeom>
                          <a:noFill/>
                          <a:ln w="9525">
                            <a:noFill/>
                            <a:miter lim="800000"/>
                            <a:headEnd/>
                            <a:tailEnd/>
                          </a:ln>
                        </pic:spPr>
                      </pic:pic>
                    </a:graphicData>
                  </a:graphic>
                </wp:inline>
              </w:drawing>
            </w:r>
          </w:p>
        </w:tc>
        <w:tc>
          <w:tcPr>
            <w:tcW w:w="2517" w:type="dxa"/>
            <w:vAlign w:val="center"/>
          </w:tcPr>
          <w:p w:rsidR="00E82476" w:rsidRPr="00FF13F3" w:rsidRDefault="00E82476" w:rsidP="00776E7E">
            <w:pPr>
              <w:pStyle w:val="ConsPlusNormal"/>
              <w:jc w:val="center"/>
              <w:rPr>
                <w:rFonts w:ascii="Times New Roman" w:hAnsi="Times New Roman" w:cs="Times New Roman"/>
              </w:rPr>
            </w:pPr>
            <w:r w:rsidRPr="00FF13F3">
              <w:rPr>
                <w:rFonts w:ascii="Times New Roman" w:hAnsi="Times New Roman" w:cs="Times New Roman"/>
              </w:rPr>
              <w:t>Элементы детской игровой площадки</w:t>
            </w:r>
          </w:p>
        </w:tc>
      </w:tr>
    </w:tbl>
    <w:p w:rsidR="00E82476" w:rsidRPr="00FF13F3" w:rsidRDefault="00E82476" w:rsidP="00E82476">
      <w:pPr>
        <w:spacing w:after="0" w:line="240" w:lineRule="auto"/>
        <w:jc w:val="both"/>
        <w:rPr>
          <w:rFonts w:ascii="Times New Roman" w:hAnsi="Times New Roman"/>
          <w:sz w:val="20"/>
          <w:szCs w:val="20"/>
        </w:rPr>
        <w:sectPr w:rsidR="00E82476" w:rsidRPr="00FF13F3" w:rsidSect="00B01409">
          <w:pgSz w:w="11906" w:h="16838"/>
          <w:pgMar w:top="719" w:right="850" w:bottom="1134" w:left="1701" w:header="708" w:footer="708" w:gutter="0"/>
          <w:cols w:space="708"/>
          <w:docGrid w:linePitch="360"/>
        </w:sectPr>
      </w:pP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lastRenderedPageBreak/>
        <w:t>Приложение №3</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к подпрограмме </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«Формирование современной городской среды» на 2018 - 2022 годы</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муниципальной программы</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городского округа Тейково</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«Обеспечение населения городского округа</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Тейково услугами жилищно-коммунального</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хозяйства и развитие транспортной системы» </w:t>
      </w:r>
    </w:p>
    <w:p w:rsidR="00E82476" w:rsidRPr="00FF13F3" w:rsidRDefault="00E82476" w:rsidP="00E82476">
      <w:pPr>
        <w:spacing w:after="0" w:line="240" w:lineRule="auto"/>
        <w:ind w:right="320"/>
        <w:jc w:val="center"/>
        <w:rPr>
          <w:rFonts w:ascii="Times New Roman" w:hAnsi="Times New Roman"/>
          <w:b/>
          <w:bCs/>
          <w:sz w:val="20"/>
          <w:szCs w:val="20"/>
        </w:rPr>
      </w:pPr>
    </w:p>
    <w:p w:rsidR="00E82476" w:rsidRPr="00FF13F3" w:rsidRDefault="00E82476" w:rsidP="00E82476">
      <w:pPr>
        <w:spacing w:after="0" w:line="240" w:lineRule="auto"/>
        <w:ind w:right="320"/>
        <w:contextualSpacing/>
        <w:jc w:val="center"/>
        <w:rPr>
          <w:rFonts w:ascii="Times New Roman" w:hAnsi="Times New Roman"/>
          <w:b/>
          <w:bCs/>
          <w:sz w:val="20"/>
          <w:szCs w:val="20"/>
        </w:rPr>
      </w:pPr>
      <w:r w:rsidRPr="00FF13F3">
        <w:rPr>
          <w:rFonts w:ascii="Times New Roman" w:hAnsi="Times New Roman"/>
          <w:b/>
          <w:bCs/>
          <w:sz w:val="20"/>
          <w:szCs w:val="20"/>
        </w:rPr>
        <w:t>ПЕРЕЧЕНЬ</w:t>
      </w:r>
    </w:p>
    <w:p w:rsidR="00E82476" w:rsidRPr="00FF13F3" w:rsidRDefault="00E82476" w:rsidP="00E82476">
      <w:pPr>
        <w:pStyle w:val="afa"/>
        <w:tabs>
          <w:tab w:val="left" w:pos="-5387"/>
          <w:tab w:val="left" w:pos="3261"/>
        </w:tabs>
        <w:spacing w:after="0"/>
        <w:contextualSpacing/>
        <w:jc w:val="center"/>
        <w:rPr>
          <w:b/>
          <w:sz w:val="20"/>
          <w:szCs w:val="20"/>
        </w:rPr>
      </w:pPr>
      <w:r w:rsidRPr="00FF13F3">
        <w:rPr>
          <w:b/>
          <w:bCs/>
          <w:sz w:val="20"/>
          <w:szCs w:val="20"/>
        </w:rPr>
        <w:t xml:space="preserve">основных мероприятий к </w:t>
      </w:r>
      <w:r w:rsidRPr="00FF13F3">
        <w:rPr>
          <w:b/>
          <w:sz w:val="20"/>
          <w:szCs w:val="20"/>
        </w:rPr>
        <w:t>подпрограмме</w:t>
      </w:r>
    </w:p>
    <w:p w:rsidR="00E82476" w:rsidRPr="00FF13F3" w:rsidRDefault="00E82476" w:rsidP="00E82476">
      <w:pPr>
        <w:pStyle w:val="afa"/>
        <w:tabs>
          <w:tab w:val="left" w:pos="-5387"/>
          <w:tab w:val="left" w:pos="3261"/>
        </w:tabs>
        <w:spacing w:after="0"/>
        <w:contextualSpacing/>
        <w:jc w:val="center"/>
        <w:rPr>
          <w:b/>
          <w:sz w:val="20"/>
          <w:szCs w:val="20"/>
        </w:rPr>
      </w:pPr>
      <w:r w:rsidRPr="00FF13F3">
        <w:rPr>
          <w:b/>
          <w:sz w:val="20"/>
          <w:szCs w:val="20"/>
        </w:rPr>
        <w:t>«Формирование современной городской среды» на территории городского округа Тейково на 2018-2022 годы</w:t>
      </w:r>
    </w:p>
    <w:p w:rsidR="00E82476" w:rsidRPr="00FF13F3" w:rsidRDefault="00E82476" w:rsidP="00E82476">
      <w:pPr>
        <w:spacing w:after="0" w:line="240" w:lineRule="auto"/>
        <w:ind w:right="320"/>
        <w:contextualSpacing/>
        <w:jc w:val="center"/>
        <w:rPr>
          <w:rFonts w:ascii="Times New Roman" w:hAnsi="Times New Roman"/>
          <w:sz w:val="20"/>
          <w:szCs w:val="20"/>
        </w:rPr>
      </w:pPr>
    </w:p>
    <w:p w:rsidR="00E82476" w:rsidRPr="00FF13F3" w:rsidRDefault="00E82476" w:rsidP="00E82476">
      <w:pPr>
        <w:spacing w:after="0" w:line="240" w:lineRule="auto"/>
        <w:contextualSpacing/>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65"/>
        <w:gridCol w:w="1419"/>
        <w:gridCol w:w="939"/>
        <w:gridCol w:w="939"/>
        <w:gridCol w:w="1752"/>
        <w:gridCol w:w="1383"/>
        <w:gridCol w:w="1352"/>
        <w:gridCol w:w="16"/>
      </w:tblGrid>
      <w:tr w:rsidR="00E82476" w:rsidRPr="00FF13F3" w:rsidTr="00776E7E">
        <w:trPr>
          <w:trHeight w:val="279"/>
        </w:trPr>
        <w:tc>
          <w:tcPr>
            <w:tcW w:w="1050" w:type="pct"/>
            <w:vMerge w:val="restart"/>
            <w:vAlign w:val="center"/>
          </w:tcPr>
          <w:p w:rsidR="00E82476" w:rsidRPr="00FF13F3" w:rsidRDefault="00E82476" w:rsidP="00776E7E">
            <w:pPr>
              <w:spacing w:after="0" w:line="240" w:lineRule="auto"/>
              <w:contextualSpacing/>
              <w:jc w:val="center"/>
              <w:rPr>
                <w:rFonts w:ascii="Times New Roman" w:hAnsi="Times New Roman"/>
                <w:sz w:val="20"/>
                <w:szCs w:val="20"/>
              </w:rPr>
            </w:pPr>
            <w:r w:rsidRPr="00FF13F3">
              <w:rPr>
                <w:rFonts w:ascii="Times New Roman" w:hAnsi="Times New Roman"/>
                <w:sz w:val="20"/>
                <w:szCs w:val="20"/>
              </w:rPr>
              <w:t>Номер и наименование</w:t>
            </w:r>
          </w:p>
          <w:p w:rsidR="00E82476" w:rsidRPr="00FF13F3" w:rsidRDefault="00E82476" w:rsidP="00776E7E">
            <w:pPr>
              <w:spacing w:after="0" w:line="240" w:lineRule="auto"/>
              <w:contextualSpacing/>
              <w:jc w:val="center"/>
              <w:rPr>
                <w:rFonts w:ascii="Times New Roman" w:hAnsi="Times New Roman"/>
                <w:sz w:val="20"/>
                <w:szCs w:val="20"/>
              </w:rPr>
            </w:pPr>
            <w:r w:rsidRPr="00FF13F3">
              <w:rPr>
                <w:rFonts w:ascii="Times New Roman" w:hAnsi="Times New Roman"/>
                <w:sz w:val="20"/>
                <w:szCs w:val="20"/>
              </w:rPr>
              <w:t>основного мероприятия</w:t>
            </w:r>
          </w:p>
        </w:tc>
        <w:tc>
          <w:tcPr>
            <w:tcW w:w="637" w:type="pct"/>
            <w:vMerge w:val="restart"/>
            <w:vAlign w:val="center"/>
          </w:tcPr>
          <w:p w:rsidR="00E82476" w:rsidRPr="00FF13F3" w:rsidRDefault="00E82476" w:rsidP="00776E7E">
            <w:pPr>
              <w:spacing w:after="0" w:line="240" w:lineRule="auto"/>
              <w:contextualSpacing/>
              <w:jc w:val="center"/>
              <w:rPr>
                <w:rFonts w:ascii="Times New Roman" w:hAnsi="Times New Roman"/>
                <w:sz w:val="20"/>
                <w:szCs w:val="20"/>
              </w:rPr>
            </w:pPr>
            <w:r w:rsidRPr="00FF13F3">
              <w:rPr>
                <w:rFonts w:ascii="Times New Roman" w:hAnsi="Times New Roman"/>
                <w:sz w:val="20"/>
                <w:szCs w:val="20"/>
              </w:rPr>
              <w:t>Ответственный</w:t>
            </w:r>
          </w:p>
          <w:p w:rsidR="00E82476" w:rsidRPr="00FF13F3" w:rsidRDefault="00E82476" w:rsidP="00776E7E">
            <w:pPr>
              <w:spacing w:after="0" w:line="240" w:lineRule="auto"/>
              <w:contextualSpacing/>
              <w:jc w:val="center"/>
              <w:rPr>
                <w:rFonts w:ascii="Times New Roman" w:hAnsi="Times New Roman"/>
                <w:sz w:val="20"/>
                <w:szCs w:val="20"/>
              </w:rPr>
            </w:pPr>
            <w:r w:rsidRPr="00FF13F3">
              <w:rPr>
                <w:rFonts w:ascii="Times New Roman" w:hAnsi="Times New Roman"/>
                <w:sz w:val="20"/>
                <w:szCs w:val="20"/>
              </w:rPr>
              <w:t>исполнитель</w:t>
            </w:r>
          </w:p>
        </w:tc>
        <w:tc>
          <w:tcPr>
            <w:tcW w:w="944" w:type="pct"/>
            <w:gridSpan w:val="2"/>
            <w:vMerge w:val="restart"/>
            <w:vAlign w:val="center"/>
          </w:tcPr>
          <w:p w:rsidR="00E82476" w:rsidRPr="00FF13F3" w:rsidRDefault="00E82476" w:rsidP="00776E7E">
            <w:pPr>
              <w:spacing w:after="0" w:line="240" w:lineRule="auto"/>
              <w:ind w:left="1040"/>
              <w:contextualSpacing/>
              <w:rPr>
                <w:rFonts w:ascii="Times New Roman" w:hAnsi="Times New Roman"/>
                <w:sz w:val="20"/>
                <w:szCs w:val="20"/>
              </w:rPr>
            </w:pPr>
            <w:r w:rsidRPr="00FF13F3">
              <w:rPr>
                <w:rFonts w:ascii="Times New Roman" w:hAnsi="Times New Roman"/>
                <w:sz w:val="20"/>
                <w:szCs w:val="20"/>
              </w:rPr>
              <w:t>Срок</w:t>
            </w:r>
          </w:p>
        </w:tc>
        <w:tc>
          <w:tcPr>
            <w:tcW w:w="881" w:type="pct"/>
            <w:vMerge w:val="restart"/>
            <w:vAlign w:val="center"/>
          </w:tcPr>
          <w:p w:rsidR="00E82476" w:rsidRPr="00FF13F3" w:rsidRDefault="00E82476" w:rsidP="00776E7E">
            <w:pPr>
              <w:spacing w:after="0" w:line="240" w:lineRule="auto"/>
              <w:ind w:right="250"/>
              <w:contextualSpacing/>
              <w:jc w:val="center"/>
              <w:rPr>
                <w:rFonts w:ascii="Times New Roman" w:hAnsi="Times New Roman"/>
                <w:sz w:val="20"/>
                <w:szCs w:val="20"/>
              </w:rPr>
            </w:pPr>
            <w:r w:rsidRPr="00FF13F3">
              <w:rPr>
                <w:rFonts w:ascii="Times New Roman" w:hAnsi="Times New Roman"/>
                <w:sz w:val="20"/>
                <w:szCs w:val="20"/>
              </w:rPr>
              <w:t>Ожидаемый</w:t>
            </w:r>
          </w:p>
          <w:p w:rsidR="00E82476" w:rsidRPr="00FF13F3" w:rsidRDefault="00E82476" w:rsidP="00776E7E">
            <w:pPr>
              <w:spacing w:after="0" w:line="240" w:lineRule="auto"/>
              <w:ind w:right="230"/>
              <w:contextualSpacing/>
              <w:jc w:val="center"/>
              <w:rPr>
                <w:rFonts w:ascii="Times New Roman" w:hAnsi="Times New Roman"/>
                <w:sz w:val="20"/>
                <w:szCs w:val="20"/>
              </w:rPr>
            </w:pPr>
            <w:r w:rsidRPr="00FF13F3">
              <w:rPr>
                <w:rFonts w:ascii="Times New Roman" w:hAnsi="Times New Roman"/>
                <w:sz w:val="20"/>
                <w:szCs w:val="20"/>
              </w:rPr>
              <w:t>непосредственный</w:t>
            </w:r>
          </w:p>
        </w:tc>
        <w:tc>
          <w:tcPr>
            <w:tcW w:w="747" w:type="pct"/>
            <w:vMerge w:val="restart"/>
            <w:vAlign w:val="center"/>
          </w:tcPr>
          <w:p w:rsidR="00E82476" w:rsidRPr="00FF13F3" w:rsidRDefault="00E82476" w:rsidP="00776E7E">
            <w:pPr>
              <w:spacing w:after="0" w:line="240" w:lineRule="auto"/>
              <w:contextualSpacing/>
              <w:jc w:val="center"/>
              <w:rPr>
                <w:rFonts w:ascii="Times New Roman" w:hAnsi="Times New Roman"/>
                <w:sz w:val="20"/>
                <w:szCs w:val="20"/>
              </w:rPr>
            </w:pPr>
            <w:r w:rsidRPr="00FF13F3">
              <w:rPr>
                <w:rFonts w:ascii="Times New Roman" w:hAnsi="Times New Roman"/>
                <w:sz w:val="20"/>
                <w:szCs w:val="20"/>
              </w:rPr>
              <w:t>Основные</w:t>
            </w:r>
          </w:p>
          <w:p w:rsidR="00E82476" w:rsidRPr="00FF13F3" w:rsidRDefault="00E82476" w:rsidP="00776E7E">
            <w:pPr>
              <w:spacing w:after="0" w:line="240" w:lineRule="auto"/>
              <w:contextualSpacing/>
              <w:jc w:val="center"/>
              <w:rPr>
                <w:rFonts w:ascii="Times New Roman" w:hAnsi="Times New Roman"/>
                <w:sz w:val="20"/>
                <w:szCs w:val="20"/>
              </w:rPr>
            </w:pPr>
            <w:r w:rsidRPr="00FF13F3">
              <w:rPr>
                <w:rFonts w:ascii="Times New Roman" w:hAnsi="Times New Roman"/>
                <w:sz w:val="20"/>
                <w:szCs w:val="20"/>
              </w:rPr>
              <w:t>направления</w:t>
            </w:r>
          </w:p>
          <w:p w:rsidR="00E82476" w:rsidRPr="00FF13F3" w:rsidRDefault="00E82476" w:rsidP="00776E7E">
            <w:pPr>
              <w:spacing w:after="0" w:line="240" w:lineRule="auto"/>
              <w:contextualSpacing/>
              <w:jc w:val="center"/>
              <w:rPr>
                <w:rFonts w:ascii="Times New Roman" w:hAnsi="Times New Roman"/>
                <w:sz w:val="20"/>
                <w:szCs w:val="20"/>
              </w:rPr>
            </w:pPr>
            <w:r w:rsidRPr="00FF13F3">
              <w:rPr>
                <w:rFonts w:ascii="Times New Roman" w:hAnsi="Times New Roman"/>
                <w:sz w:val="20"/>
                <w:szCs w:val="20"/>
              </w:rPr>
              <w:t>реализации</w:t>
            </w:r>
          </w:p>
        </w:tc>
        <w:tc>
          <w:tcPr>
            <w:tcW w:w="734" w:type="pct"/>
            <w:vMerge w:val="restart"/>
            <w:vAlign w:val="center"/>
          </w:tcPr>
          <w:p w:rsidR="00E82476" w:rsidRPr="00FF13F3" w:rsidRDefault="00E82476" w:rsidP="00776E7E">
            <w:pPr>
              <w:spacing w:after="0" w:line="240" w:lineRule="auto"/>
              <w:contextualSpacing/>
              <w:jc w:val="center"/>
              <w:rPr>
                <w:rFonts w:ascii="Times New Roman" w:hAnsi="Times New Roman"/>
                <w:sz w:val="20"/>
                <w:szCs w:val="20"/>
              </w:rPr>
            </w:pPr>
            <w:r w:rsidRPr="00FF13F3">
              <w:rPr>
                <w:rFonts w:ascii="Times New Roman" w:hAnsi="Times New Roman"/>
                <w:sz w:val="20"/>
                <w:szCs w:val="20"/>
              </w:rPr>
              <w:t>Связь с показателями</w:t>
            </w:r>
          </w:p>
          <w:p w:rsidR="00E82476" w:rsidRPr="00FF13F3" w:rsidRDefault="00E82476" w:rsidP="00776E7E">
            <w:pPr>
              <w:spacing w:after="0" w:line="240" w:lineRule="auto"/>
              <w:contextualSpacing/>
              <w:jc w:val="center"/>
              <w:rPr>
                <w:rFonts w:ascii="Times New Roman" w:hAnsi="Times New Roman"/>
                <w:sz w:val="20"/>
                <w:szCs w:val="20"/>
              </w:rPr>
            </w:pPr>
            <w:r w:rsidRPr="00FF13F3">
              <w:rPr>
                <w:rFonts w:ascii="Times New Roman" w:hAnsi="Times New Roman"/>
                <w:sz w:val="20"/>
                <w:szCs w:val="20"/>
              </w:rPr>
              <w:t>Программы</w:t>
            </w:r>
          </w:p>
          <w:p w:rsidR="00E82476" w:rsidRPr="00FF13F3" w:rsidRDefault="00E82476" w:rsidP="00776E7E">
            <w:pPr>
              <w:spacing w:after="0" w:line="240" w:lineRule="auto"/>
              <w:contextualSpacing/>
              <w:jc w:val="center"/>
              <w:rPr>
                <w:rFonts w:ascii="Times New Roman" w:hAnsi="Times New Roman"/>
                <w:sz w:val="20"/>
                <w:szCs w:val="20"/>
              </w:rPr>
            </w:pPr>
            <w:r w:rsidRPr="00FF13F3">
              <w:rPr>
                <w:rFonts w:ascii="Times New Roman" w:hAnsi="Times New Roman"/>
                <w:sz w:val="20"/>
                <w:szCs w:val="20"/>
              </w:rPr>
              <w:t>(подпрограммы)</w:t>
            </w:r>
          </w:p>
        </w:tc>
        <w:tc>
          <w:tcPr>
            <w:tcW w:w="8" w:type="pct"/>
            <w:vAlign w:val="center"/>
          </w:tcPr>
          <w:p w:rsidR="00E82476" w:rsidRPr="00FF13F3" w:rsidRDefault="00E82476" w:rsidP="00776E7E">
            <w:pPr>
              <w:spacing w:after="0" w:line="240" w:lineRule="auto"/>
              <w:contextualSpacing/>
              <w:jc w:val="center"/>
              <w:rPr>
                <w:rFonts w:ascii="Times New Roman" w:hAnsi="Times New Roman"/>
                <w:sz w:val="20"/>
                <w:szCs w:val="20"/>
              </w:rPr>
            </w:pPr>
          </w:p>
        </w:tc>
      </w:tr>
      <w:tr w:rsidR="00E82476" w:rsidRPr="00FF13F3" w:rsidTr="00776E7E">
        <w:trPr>
          <w:trHeight w:val="127"/>
        </w:trPr>
        <w:tc>
          <w:tcPr>
            <w:tcW w:w="1050" w:type="pct"/>
            <w:vMerge/>
            <w:vAlign w:val="center"/>
          </w:tcPr>
          <w:p w:rsidR="00E82476" w:rsidRPr="00FF13F3" w:rsidRDefault="00E82476" w:rsidP="00776E7E">
            <w:pPr>
              <w:spacing w:after="0" w:line="240" w:lineRule="auto"/>
              <w:contextualSpacing/>
              <w:jc w:val="center"/>
              <w:rPr>
                <w:rFonts w:ascii="Times New Roman" w:hAnsi="Times New Roman"/>
                <w:sz w:val="20"/>
                <w:szCs w:val="20"/>
              </w:rPr>
            </w:pPr>
          </w:p>
        </w:tc>
        <w:tc>
          <w:tcPr>
            <w:tcW w:w="637" w:type="pct"/>
            <w:vMerge/>
            <w:vAlign w:val="center"/>
          </w:tcPr>
          <w:p w:rsidR="00E82476" w:rsidRPr="00FF13F3" w:rsidRDefault="00E82476" w:rsidP="00776E7E">
            <w:pPr>
              <w:spacing w:after="0" w:line="240" w:lineRule="auto"/>
              <w:contextualSpacing/>
              <w:jc w:val="center"/>
              <w:rPr>
                <w:rFonts w:ascii="Times New Roman" w:hAnsi="Times New Roman"/>
                <w:sz w:val="20"/>
                <w:szCs w:val="20"/>
              </w:rPr>
            </w:pPr>
          </w:p>
        </w:tc>
        <w:tc>
          <w:tcPr>
            <w:tcW w:w="944" w:type="pct"/>
            <w:gridSpan w:val="2"/>
            <w:vMerge/>
            <w:vAlign w:val="center"/>
          </w:tcPr>
          <w:p w:rsidR="00E82476" w:rsidRPr="00FF13F3" w:rsidRDefault="00E82476" w:rsidP="00776E7E">
            <w:pPr>
              <w:spacing w:after="0" w:line="240" w:lineRule="auto"/>
              <w:contextualSpacing/>
              <w:jc w:val="center"/>
              <w:rPr>
                <w:rFonts w:ascii="Times New Roman" w:hAnsi="Times New Roman"/>
                <w:sz w:val="20"/>
                <w:szCs w:val="20"/>
              </w:rPr>
            </w:pPr>
          </w:p>
        </w:tc>
        <w:tc>
          <w:tcPr>
            <w:tcW w:w="881" w:type="pct"/>
            <w:vMerge/>
            <w:vAlign w:val="center"/>
          </w:tcPr>
          <w:p w:rsidR="00E82476" w:rsidRPr="00FF13F3" w:rsidRDefault="00E82476" w:rsidP="00776E7E">
            <w:pPr>
              <w:spacing w:after="0" w:line="240" w:lineRule="auto"/>
              <w:ind w:right="230"/>
              <w:contextualSpacing/>
              <w:jc w:val="center"/>
              <w:rPr>
                <w:rFonts w:ascii="Times New Roman" w:hAnsi="Times New Roman"/>
                <w:sz w:val="20"/>
                <w:szCs w:val="20"/>
              </w:rPr>
            </w:pPr>
          </w:p>
        </w:tc>
        <w:tc>
          <w:tcPr>
            <w:tcW w:w="747" w:type="pct"/>
            <w:vMerge/>
            <w:vAlign w:val="center"/>
          </w:tcPr>
          <w:p w:rsidR="00E82476" w:rsidRPr="00FF13F3" w:rsidRDefault="00E82476" w:rsidP="00776E7E">
            <w:pPr>
              <w:spacing w:after="0" w:line="240" w:lineRule="auto"/>
              <w:contextualSpacing/>
              <w:jc w:val="center"/>
              <w:rPr>
                <w:rFonts w:ascii="Times New Roman" w:hAnsi="Times New Roman"/>
                <w:sz w:val="20"/>
                <w:szCs w:val="20"/>
              </w:rPr>
            </w:pPr>
          </w:p>
        </w:tc>
        <w:tc>
          <w:tcPr>
            <w:tcW w:w="734" w:type="pct"/>
            <w:vMerge/>
            <w:vAlign w:val="center"/>
          </w:tcPr>
          <w:p w:rsidR="00E82476" w:rsidRPr="00FF13F3" w:rsidRDefault="00E82476" w:rsidP="00776E7E">
            <w:pPr>
              <w:spacing w:after="0" w:line="240" w:lineRule="auto"/>
              <w:contextualSpacing/>
              <w:jc w:val="center"/>
              <w:rPr>
                <w:rFonts w:ascii="Times New Roman" w:hAnsi="Times New Roman"/>
                <w:sz w:val="20"/>
                <w:szCs w:val="20"/>
              </w:rPr>
            </w:pPr>
          </w:p>
        </w:tc>
        <w:tc>
          <w:tcPr>
            <w:tcW w:w="8" w:type="pct"/>
            <w:vAlign w:val="center"/>
          </w:tcPr>
          <w:p w:rsidR="00E82476" w:rsidRPr="00FF13F3" w:rsidRDefault="00E82476" w:rsidP="00776E7E">
            <w:pPr>
              <w:spacing w:after="0" w:line="240" w:lineRule="auto"/>
              <w:contextualSpacing/>
              <w:jc w:val="center"/>
              <w:rPr>
                <w:rFonts w:ascii="Times New Roman" w:hAnsi="Times New Roman"/>
                <w:sz w:val="20"/>
                <w:szCs w:val="20"/>
              </w:rPr>
            </w:pPr>
          </w:p>
        </w:tc>
      </w:tr>
      <w:tr w:rsidR="00E82476" w:rsidRPr="00FF13F3" w:rsidTr="00776E7E">
        <w:trPr>
          <w:trHeight w:val="423"/>
        </w:trPr>
        <w:tc>
          <w:tcPr>
            <w:tcW w:w="1050" w:type="pct"/>
            <w:vMerge/>
            <w:vAlign w:val="center"/>
          </w:tcPr>
          <w:p w:rsidR="00E82476" w:rsidRPr="00FF13F3" w:rsidRDefault="00E82476" w:rsidP="00776E7E">
            <w:pPr>
              <w:spacing w:after="0" w:line="240" w:lineRule="auto"/>
              <w:contextualSpacing/>
              <w:jc w:val="center"/>
              <w:rPr>
                <w:rFonts w:ascii="Times New Roman" w:hAnsi="Times New Roman"/>
                <w:sz w:val="20"/>
                <w:szCs w:val="20"/>
              </w:rPr>
            </w:pPr>
          </w:p>
        </w:tc>
        <w:tc>
          <w:tcPr>
            <w:tcW w:w="637" w:type="pct"/>
            <w:vMerge/>
            <w:vAlign w:val="center"/>
          </w:tcPr>
          <w:p w:rsidR="00E82476" w:rsidRPr="00FF13F3" w:rsidRDefault="00E82476" w:rsidP="00776E7E">
            <w:pPr>
              <w:spacing w:after="0" w:line="240" w:lineRule="auto"/>
              <w:contextualSpacing/>
              <w:jc w:val="center"/>
              <w:rPr>
                <w:rFonts w:ascii="Times New Roman" w:hAnsi="Times New Roman"/>
                <w:sz w:val="20"/>
                <w:szCs w:val="20"/>
              </w:rPr>
            </w:pPr>
          </w:p>
        </w:tc>
        <w:tc>
          <w:tcPr>
            <w:tcW w:w="944" w:type="pct"/>
            <w:gridSpan w:val="2"/>
            <w:vMerge/>
            <w:vAlign w:val="center"/>
          </w:tcPr>
          <w:p w:rsidR="00E82476" w:rsidRPr="00FF13F3" w:rsidRDefault="00E82476" w:rsidP="00776E7E">
            <w:pPr>
              <w:spacing w:after="0" w:line="240" w:lineRule="auto"/>
              <w:contextualSpacing/>
              <w:jc w:val="center"/>
              <w:rPr>
                <w:rFonts w:ascii="Times New Roman" w:hAnsi="Times New Roman"/>
                <w:sz w:val="20"/>
                <w:szCs w:val="20"/>
              </w:rPr>
            </w:pPr>
          </w:p>
        </w:tc>
        <w:tc>
          <w:tcPr>
            <w:tcW w:w="881" w:type="pct"/>
            <w:vMerge/>
            <w:vAlign w:val="center"/>
          </w:tcPr>
          <w:p w:rsidR="00E82476" w:rsidRPr="00FF13F3" w:rsidRDefault="00E82476" w:rsidP="00776E7E">
            <w:pPr>
              <w:spacing w:after="0" w:line="240" w:lineRule="auto"/>
              <w:contextualSpacing/>
              <w:jc w:val="center"/>
              <w:rPr>
                <w:rFonts w:ascii="Times New Roman" w:hAnsi="Times New Roman"/>
                <w:sz w:val="20"/>
                <w:szCs w:val="20"/>
              </w:rPr>
            </w:pPr>
          </w:p>
        </w:tc>
        <w:tc>
          <w:tcPr>
            <w:tcW w:w="747" w:type="pct"/>
            <w:vMerge/>
            <w:vAlign w:val="center"/>
          </w:tcPr>
          <w:p w:rsidR="00E82476" w:rsidRPr="00FF13F3" w:rsidRDefault="00E82476" w:rsidP="00776E7E">
            <w:pPr>
              <w:spacing w:after="0" w:line="240" w:lineRule="auto"/>
              <w:contextualSpacing/>
              <w:jc w:val="center"/>
              <w:rPr>
                <w:rFonts w:ascii="Times New Roman" w:hAnsi="Times New Roman"/>
                <w:sz w:val="20"/>
                <w:szCs w:val="20"/>
              </w:rPr>
            </w:pPr>
          </w:p>
        </w:tc>
        <w:tc>
          <w:tcPr>
            <w:tcW w:w="734" w:type="pct"/>
            <w:vMerge/>
            <w:vAlign w:val="center"/>
          </w:tcPr>
          <w:p w:rsidR="00E82476" w:rsidRPr="00FF13F3" w:rsidRDefault="00E82476" w:rsidP="00776E7E">
            <w:pPr>
              <w:spacing w:after="0" w:line="240" w:lineRule="auto"/>
              <w:contextualSpacing/>
              <w:jc w:val="center"/>
              <w:rPr>
                <w:rFonts w:ascii="Times New Roman" w:hAnsi="Times New Roman"/>
                <w:sz w:val="20"/>
                <w:szCs w:val="20"/>
              </w:rPr>
            </w:pPr>
          </w:p>
        </w:tc>
        <w:tc>
          <w:tcPr>
            <w:tcW w:w="8" w:type="pct"/>
            <w:vAlign w:val="center"/>
          </w:tcPr>
          <w:p w:rsidR="00E82476" w:rsidRPr="00FF13F3" w:rsidRDefault="00E82476" w:rsidP="00776E7E">
            <w:pPr>
              <w:spacing w:after="0" w:line="240" w:lineRule="auto"/>
              <w:contextualSpacing/>
              <w:jc w:val="center"/>
              <w:rPr>
                <w:rFonts w:ascii="Times New Roman" w:hAnsi="Times New Roman"/>
                <w:sz w:val="20"/>
                <w:szCs w:val="20"/>
              </w:rPr>
            </w:pPr>
          </w:p>
        </w:tc>
      </w:tr>
      <w:tr w:rsidR="00E82476" w:rsidRPr="00FF13F3" w:rsidTr="00776E7E">
        <w:trPr>
          <w:trHeight w:val="69"/>
        </w:trPr>
        <w:tc>
          <w:tcPr>
            <w:tcW w:w="1050" w:type="pct"/>
            <w:vMerge/>
            <w:vAlign w:val="center"/>
          </w:tcPr>
          <w:p w:rsidR="00E82476" w:rsidRPr="00FF13F3" w:rsidRDefault="00E82476" w:rsidP="00776E7E">
            <w:pPr>
              <w:spacing w:after="0" w:line="240" w:lineRule="auto"/>
              <w:contextualSpacing/>
              <w:jc w:val="center"/>
              <w:rPr>
                <w:rFonts w:ascii="Times New Roman" w:hAnsi="Times New Roman"/>
                <w:sz w:val="20"/>
                <w:szCs w:val="20"/>
              </w:rPr>
            </w:pPr>
          </w:p>
        </w:tc>
        <w:tc>
          <w:tcPr>
            <w:tcW w:w="637" w:type="pct"/>
            <w:vMerge/>
            <w:vAlign w:val="center"/>
          </w:tcPr>
          <w:p w:rsidR="00E82476" w:rsidRPr="00FF13F3" w:rsidRDefault="00E82476" w:rsidP="00776E7E">
            <w:pPr>
              <w:spacing w:after="0" w:line="240" w:lineRule="auto"/>
              <w:contextualSpacing/>
              <w:jc w:val="center"/>
              <w:rPr>
                <w:rFonts w:ascii="Times New Roman" w:hAnsi="Times New Roman"/>
                <w:sz w:val="20"/>
                <w:szCs w:val="20"/>
              </w:rPr>
            </w:pPr>
          </w:p>
        </w:tc>
        <w:tc>
          <w:tcPr>
            <w:tcW w:w="472" w:type="pct"/>
            <w:vMerge w:val="restart"/>
            <w:vAlign w:val="center"/>
          </w:tcPr>
          <w:p w:rsidR="00E82476" w:rsidRPr="00FF13F3" w:rsidRDefault="00E82476" w:rsidP="00776E7E">
            <w:pPr>
              <w:spacing w:after="0" w:line="240" w:lineRule="auto"/>
              <w:contextualSpacing/>
              <w:jc w:val="center"/>
              <w:rPr>
                <w:rFonts w:ascii="Times New Roman" w:hAnsi="Times New Roman"/>
                <w:sz w:val="20"/>
                <w:szCs w:val="20"/>
              </w:rPr>
            </w:pPr>
            <w:r w:rsidRPr="00FF13F3">
              <w:rPr>
                <w:rFonts w:ascii="Times New Roman" w:hAnsi="Times New Roman"/>
                <w:sz w:val="20"/>
                <w:szCs w:val="20"/>
              </w:rPr>
              <w:t>начала</w:t>
            </w:r>
          </w:p>
          <w:p w:rsidR="00E82476" w:rsidRPr="00FF13F3" w:rsidRDefault="00E82476" w:rsidP="00776E7E">
            <w:pPr>
              <w:spacing w:after="0" w:line="240" w:lineRule="auto"/>
              <w:contextualSpacing/>
              <w:jc w:val="center"/>
              <w:rPr>
                <w:rFonts w:ascii="Times New Roman" w:hAnsi="Times New Roman"/>
                <w:sz w:val="20"/>
                <w:szCs w:val="20"/>
              </w:rPr>
            </w:pPr>
            <w:r w:rsidRPr="00FF13F3">
              <w:rPr>
                <w:rFonts w:ascii="Times New Roman" w:hAnsi="Times New Roman"/>
                <w:sz w:val="20"/>
                <w:szCs w:val="20"/>
              </w:rPr>
              <w:t>реализации</w:t>
            </w:r>
          </w:p>
        </w:tc>
        <w:tc>
          <w:tcPr>
            <w:tcW w:w="472" w:type="pct"/>
            <w:vMerge w:val="restart"/>
            <w:vAlign w:val="center"/>
          </w:tcPr>
          <w:p w:rsidR="00E82476" w:rsidRPr="00FF13F3" w:rsidRDefault="00E82476" w:rsidP="00776E7E">
            <w:pPr>
              <w:spacing w:after="0" w:line="240" w:lineRule="auto"/>
              <w:contextualSpacing/>
              <w:jc w:val="center"/>
              <w:rPr>
                <w:rFonts w:ascii="Times New Roman" w:hAnsi="Times New Roman"/>
                <w:sz w:val="20"/>
                <w:szCs w:val="20"/>
              </w:rPr>
            </w:pPr>
            <w:r w:rsidRPr="00FF13F3">
              <w:rPr>
                <w:rFonts w:ascii="Times New Roman" w:hAnsi="Times New Roman"/>
                <w:sz w:val="20"/>
                <w:szCs w:val="20"/>
              </w:rPr>
              <w:t>окончания</w:t>
            </w:r>
          </w:p>
          <w:p w:rsidR="00E82476" w:rsidRPr="00FF13F3" w:rsidRDefault="00E82476" w:rsidP="00776E7E">
            <w:pPr>
              <w:spacing w:after="0" w:line="240" w:lineRule="auto"/>
              <w:contextualSpacing/>
              <w:jc w:val="center"/>
              <w:rPr>
                <w:rFonts w:ascii="Times New Roman" w:hAnsi="Times New Roman"/>
                <w:sz w:val="20"/>
                <w:szCs w:val="20"/>
              </w:rPr>
            </w:pPr>
            <w:r w:rsidRPr="00FF13F3">
              <w:rPr>
                <w:rFonts w:ascii="Times New Roman" w:hAnsi="Times New Roman"/>
                <w:sz w:val="20"/>
                <w:szCs w:val="20"/>
              </w:rPr>
              <w:t>реализации</w:t>
            </w:r>
          </w:p>
        </w:tc>
        <w:tc>
          <w:tcPr>
            <w:tcW w:w="881" w:type="pct"/>
            <w:vMerge/>
            <w:vAlign w:val="center"/>
          </w:tcPr>
          <w:p w:rsidR="00E82476" w:rsidRPr="00FF13F3" w:rsidRDefault="00E82476" w:rsidP="00776E7E">
            <w:pPr>
              <w:spacing w:after="0" w:line="240" w:lineRule="auto"/>
              <w:contextualSpacing/>
              <w:jc w:val="center"/>
              <w:rPr>
                <w:rFonts w:ascii="Times New Roman" w:hAnsi="Times New Roman"/>
                <w:sz w:val="20"/>
                <w:szCs w:val="20"/>
              </w:rPr>
            </w:pPr>
          </w:p>
        </w:tc>
        <w:tc>
          <w:tcPr>
            <w:tcW w:w="747" w:type="pct"/>
            <w:vMerge/>
            <w:vAlign w:val="center"/>
          </w:tcPr>
          <w:p w:rsidR="00E82476" w:rsidRPr="00FF13F3" w:rsidRDefault="00E82476" w:rsidP="00776E7E">
            <w:pPr>
              <w:spacing w:after="0" w:line="240" w:lineRule="auto"/>
              <w:contextualSpacing/>
              <w:jc w:val="center"/>
              <w:rPr>
                <w:rFonts w:ascii="Times New Roman" w:hAnsi="Times New Roman"/>
                <w:sz w:val="20"/>
                <w:szCs w:val="20"/>
              </w:rPr>
            </w:pPr>
          </w:p>
        </w:tc>
        <w:tc>
          <w:tcPr>
            <w:tcW w:w="734" w:type="pct"/>
            <w:vMerge/>
            <w:vAlign w:val="center"/>
          </w:tcPr>
          <w:p w:rsidR="00E82476" w:rsidRPr="00FF13F3" w:rsidRDefault="00E82476" w:rsidP="00776E7E">
            <w:pPr>
              <w:spacing w:after="0" w:line="240" w:lineRule="auto"/>
              <w:contextualSpacing/>
              <w:jc w:val="center"/>
              <w:rPr>
                <w:rFonts w:ascii="Times New Roman" w:hAnsi="Times New Roman"/>
                <w:sz w:val="20"/>
                <w:szCs w:val="20"/>
              </w:rPr>
            </w:pPr>
          </w:p>
        </w:tc>
        <w:tc>
          <w:tcPr>
            <w:tcW w:w="8" w:type="pct"/>
            <w:vAlign w:val="center"/>
          </w:tcPr>
          <w:p w:rsidR="00E82476" w:rsidRPr="00FF13F3" w:rsidRDefault="00E82476" w:rsidP="00776E7E">
            <w:pPr>
              <w:spacing w:after="0" w:line="240" w:lineRule="auto"/>
              <w:contextualSpacing/>
              <w:jc w:val="center"/>
              <w:rPr>
                <w:rFonts w:ascii="Times New Roman" w:hAnsi="Times New Roman"/>
                <w:sz w:val="20"/>
                <w:szCs w:val="20"/>
              </w:rPr>
            </w:pPr>
          </w:p>
        </w:tc>
      </w:tr>
      <w:tr w:rsidR="00E82476" w:rsidRPr="00FF13F3" w:rsidTr="00776E7E">
        <w:trPr>
          <w:trHeight w:val="125"/>
        </w:trPr>
        <w:tc>
          <w:tcPr>
            <w:tcW w:w="1050" w:type="pct"/>
            <w:vMerge/>
            <w:vAlign w:val="center"/>
          </w:tcPr>
          <w:p w:rsidR="00E82476" w:rsidRPr="00FF13F3" w:rsidRDefault="00E82476" w:rsidP="00776E7E">
            <w:pPr>
              <w:spacing w:after="0" w:line="240" w:lineRule="auto"/>
              <w:contextualSpacing/>
              <w:jc w:val="center"/>
              <w:rPr>
                <w:rFonts w:ascii="Times New Roman" w:hAnsi="Times New Roman"/>
                <w:sz w:val="20"/>
                <w:szCs w:val="20"/>
              </w:rPr>
            </w:pPr>
          </w:p>
        </w:tc>
        <w:tc>
          <w:tcPr>
            <w:tcW w:w="637" w:type="pct"/>
            <w:vMerge/>
            <w:vAlign w:val="center"/>
          </w:tcPr>
          <w:p w:rsidR="00E82476" w:rsidRPr="00FF13F3" w:rsidRDefault="00E82476" w:rsidP="00776E7E">
            <w:pPr>
              <w:spacing w:after="0" w:line="240" w:lineRule="auto"/>
              <w:contextualSpacing/>
              <w:jc w:val="center"/>
              <w:rPr>
                <w:rFonts w:ascii="Times New Roman" w:hAnsi="Times New Roman"/>
                <w:sz w:val="20"/>
                <w:szCs w:val="20"/>
              </w:rPr>
            </w:pPr>
          </w:p>
        </w:tc>
        <w:tc>
          <w:tcPr>
            <w:tcW w:w="472" w:type="pct"/>
            <w:vMerge/>
            <w:vAlign w:val="center"/>
          </w:tcPr>
          <w:p w:rsidR="00E82476" w:rsidRPr="00FF13F3" w:rsidRDefault="00E82476" w:rsidP="00776E7E">
            <w:pPr>
              <w:spacing w:after="0" w:line="240" w:lineRule="auto"/>
              <w:contextualSpacing/>
              <w:jc w:val="center"/>
              <w:rPr>
                <w:rFonts w:ascii="Times New Roman" w:hAnsi="Times New Roman"/>
                <w:sz w:val="20"/>
                <w:szCs w:val="20"/>
              </w:rPr>
            </w:pPr>
          </w:p>
        </w:tc>
        <w:tc>
          <w:tcPr>
            <w:tcW w:w="472" w:type="pct"/>
            <w:vMerge/>
            <w:vAlign w:val="center"/>
          </w:tcPr>
          <w:p w:rsidR="00E82476" w:rsidRPr="00FF13F3" w:rsidRDefault="00E82476" w:rsidP="00776E7E">
            <w:pPr>
              <w:spacing w:after="0" w:line="240" w:lineRule="auto"/>
              <w:contextualSpacing/>
              <w:jc w:val="center"/>
              <w:rPr>
                <w:rFonts w:ascii="Times New Roman" w:hAnsi="Times New Roman"/>
                <w:sz w:val="20"/>
                <w:szCs w:val="20"/>
              </w:rPr>
            </w:pPr>
          </w:p>
        </w:tc>
        <w:tc>
          <w:tcPr>
            <w:tcW w:w="881" w:type="pct"/>
            <w:vMerge w:val="restart"/>
            <w:vAlign w:val="center"/>
          </w:tcPr>
          <w:p w:rsidR="00E82476" w:rsidRPr="00FF13F3" w:rsidRDefault="00E82476" w:rsidP="00776E7E">
            <w:pPr>
              <w:spacing w:after="0" w:line="240" w:lineRule="auto"/>
              <w:ind w:right="250"/>
              <w:contextualSpacing/>
              <w:jc w:val="center"/>
              <w:rPr>
                <w:rFonts w:ascii="Times New Roman" w:hAnsi="Times New Roman"/>
                <w:sz w:val="20"/>
                <w:szCs w:val="20"/>
              </w:rPr>
            </w:pPr>
            <w:r w:rsidRPr="00FF13F3">
              <w:rPr>
                <w:rFonts w:ascii="Times New Roman" w:hAnsi="Times New Roman"/>
                <w:sz w:val="20"/>
                <w:szCs w:val="20"/>
              </w:rPr>
              <w:t>Результат</w:t>
            </w:r>
          </w:p>
          <w:p w:rsidR="00E82476" w:rsidRPr="00FF13F3" w:rsidRDefault="00E82476" w:rsidP="00776E7E">
            <w:pPr>
              <w:spacing w:after="0" w:line="240" w:lineRule="auto"/>
              <w:ind w:right="250"/>
              <w:contextualSpacing/>
              <w:jc w:val="center"/>
              <w:rPr>
                <w:rFonts w:ascii="Times New Roman" w:hAnsi="Times New Roman"/>
                <w:sz w:val="20"/>
                <w:szCs w:val="20"/>
              </w:rPr>
            </w:pPr>
            <w:r w:rsidRPr="00FF13F3">
              <w:rPr>
                <w:rFonts w:ascii="Times New Roman" w:hAnsi="Times New Roman"/>
                <w:sz w:val="20"/>
                <w:szCs w:val="20"/>
              </w:rPr>
              <w:t>(краткое описание)</w:t>
            </w:r>
          </w:p>
        </w:tc>
        <w:tc>
          <w:tcPr>
            <w:tcW w:w="747" w:type="pct"/>
            <w:vMerge/>
            <w:vAlign w:val="center"/>
          </w:tcPr>
          <w:p w:rsidR="00E82476" w:rsidRPr="00FF13F3" w:rsidRDefault="00E82476" w:rsidP="00776E7E">
            <w:pPr>
              <w:spacing w:after="0" w:line="240" w:lineRule="auto"/>
              <w:contextualSpacing/>
              <w:jc w:val="center"/>
              <w:rPr>
                <w:rFonts w:ascii="Times New Roman" w:hAnsi="Times New Roman"/>
                <w:sz w:val="20"/>
                <w:szCs w:val="20"/>
              </w:rPr>
            </w:pPr>
          </w:p>
        </w:tc>
        <w:tc>
          <w:tcPr>
            <w:tcW w:w="734" w:type="pct"/>
            <w:vMerge/>
            <w:vAlign w:val="center"/>
          </w:tcPr>
          <w:p w:rsidR="00E82476" w:rsidRPr="00FF13F3" w:rsidRDefault="00E82476" w:rsidP="00776E7E">
            <w:pPr>
              <w:spacing w:after="0" w:line="240" w:lineRule="auto"/>
              <w:contextualSpacing/>
              <w:jc w:val="center"/>
              <w:rPr>
                <w:rFonts w:ascii="Times New Roman" w:hAnsi="Times New Roman"/>
                <w:sz w:val="20"/>
                <w:szCs w:val="20"/>
              </w:rPr>
            </w:pPr>
          </w:p>
        </w:tc>
        <w:tc>
          <w:tcPr>
            <w:tcW w:w="8" w:type="pct"/>
            <w:vAlign w:val="center"/>
          </w:tcPr>
          <w:p w:rsidR="00E82476" w:rsidRPr="00FF13F3" w:rsidRDefault="00E82476" w:rsidP="00776E7E">
            <w:pPr>
              <w:spacing w:after="0" w:line="240" w:lineRule="auto"/>
              <w:contextualSpacing/>
              <w:jc w:val="center"/>
              <w:rPr>
                <w:rFonts w:ascii="Times New Roman" w:hAnsi="Times New Roman"/>
                <w:sz w:val="20"/>
                <w:szCs w:val="20"/>
              </w:rPr>
            </w:pPr>
          </w:p>
        </w:tc>
      </w:tr>
      <w:tr w:rsidR="00E82476" w:rsidRPr="00FF13F3" w:rsidTr="00776E7E">
        <w:trPr>
          <w:trHeight w:val="109"/>
        </w:trPr>
        <w:tc>
          <w:tcPr>
            <w:tcW w:w="1050" w:type="pct"/>
            <w:vMerge/>
            <w:vAlign w:val="center"/>
          </w:tcPr>
          <w:p w:rsidR="00E82476" w:rsidRPr="00FF13F3" w:rsidRDefault="00E82476" w:rsidP="00776E7E">
            <w:pPr>
              <w:spacing w:after="0" w:line="240" w:lineRule="auto"/>
              <w:contextualSpacing/>
              <w:jc w:val="center"/>
              <w:rPr>
                <w:rFonts w:ascii="Times New Roman" w:hAnsi="Times New Roman"/>
                <w:sz w:val="20"/>
                <w:szCs w:val="20"/>
              </w:rPr>
            </w:pPr>
          </w:p>
        </w:tc>
        <w:tc>
          <w:tcPr>
            <w:tcW w:w="637" w:type="pct"/>
            <w:vMerge/>
            <w:vAlign w:val="center"/>
          </w:tcPr>
          <w:p w:rsidR="00E82476" w:rsidRPr="00FF13F3" w:rsidRDefault="00E82476" w:rsidP="00776E7E">
            <w:pPr>
              <w:spacing w:after="0" w:line="240" w:lineRule="auto"/>
              <w:contextualSpacing/>
              <w:jc w:val="center"/>
              <w:rPr>
                <w:rFonts w:ascii="Times New Roman" w:hAnsi="Times New Roman"/>
                <w:sz w:val="20"/>
                <w:szCs w:val="20"/>
              </w:rPr>
            </w:pPr>
          </w:p>
        </w:tc>
        <w:tc>
          <w:tcPr>
            <w:tcW w:w="472" w:type="pct"/>
            <w:vMerge/>
            <w:vAlign w:val="center"/>
          </w:tcPr>
          <w:p w:rsidR="00E82476" w:rsidRPr="00FF13F3" w:rsidRDefault="00E82476" w:rsidP="00776E7E">
            <w:pPr>
              <w:spacing w:after="0" w:line="240" w:lineRule="auto"/>
              <w:contextualSpacing/>
              <w:jc w:val="center"/>
              <w:rPr>
                <w:rFonts w:ascii="Times New Roman" w:hAnsi="Times New Roman"/>
                <w:sz w:val="20"/>
                <w:szCs w:val="20"/>
              </w:rPr>
            </w:pPr>
          </w:p>
        </w:tc>
        <w:tc>
          <w:tcPr>
            <w:tcW w:w="472" w:type="pct"/>
            <w:vMerge/>
            <w:vAlign w:val="center"/>
          </w:tcPr>
          <w:p w:rsidR="00E82476" w:rsidRPr="00FF13F3" w:rsidRDefault="00E82476" w:rsidP="00776E7E">
            <w:pPr>
              <w:spacing w:after="0" w:line="240" w:lineRule="auto"/>
              <w:contextualSpacing/>
              <w:jc w:val="center"/>
              <w:rPr>
                <w:rFonts w:ascii="Times New Roman" w:hAnsi="Times New Roman"/>
                <w:sz w:val="20"/>
                <w:szCs w:val="20"/>
              </w:rPr>
            </w:pPr>
          </w:p>
        </w:tc>
        <w:tc>
          <w:tcPr>
            <w:tcW w:w="881" w:type="pct"/>
            <w:vMerge/>
            <w:vAlign w:val="center"/>
          </w:tcPr>
          <w:p w:rsidR="00E82476" w:rsidRPr="00FF13F3" w:rsidRDefault="00E82476" w:rsidP="00776E7E">
            <w:pPr>
              <w:spacing w:after="0" w:line="240" w:lineRule="auto"/>
              <w:contextualSpacing/>
              <w:jc w:val="center"/>
              <w:rPr>
                <w:rFonts w:ascii="Times New Roman" w:hAnsi="Times New Roman"/>
                <w:sz w:val="20"/>
                <w:szCs w:val="20"/>
              </w:rPr>
            </w:pPr>
          </w:p>
        </w:tc>
        <w:tc>
          <w:tcPr>
            <w:tcW w:w="747" w:type="pct"/>
            <w:vMerge/>
            <w:vAlign w:val="center"/>
          </w:tcPr>
          <w:p w:rsidR="00E82476" w:rsidRPr="00FF13F3" w:rsidRDefault="00E82476" w:rsidP="00776E7E">
            <w:pPr>
              <w:spacing w:after="0" w:line="240" w:lineRule="auto"/>
              <w:contextualSpacing/>
              <w:jc w:val="center"/>
              <w:rPr>
                <w:rFonts w:ascii="Times New Roman" w:hAnsi="Times New Roman"/>
                <w:sz w:val="20"/>
                <w:szCs w:val="20"/>
              </w:rPr>
            </w:pPr>
          </w:p>
        </w:tc>
        <w:tc>
          <w:tcPr>
            <w:tcW w:w="734" w:type="pct"/>
            <w:vMerge/>
            <w:vAlign w:val="center"/>
          </w:tcPr>
          <w:p w:rsidR="00E82476" w:rsidRPr="00FF13F3" w:rsidRDefault="00E82476" w:rsidP="00776E7E">
            <w:pPr>
              <w:spacing w:after="0" w:line="240" w:lineRule="auto"/>
              <w:contextualSpacing/>
              <w:jc w:val="center"/>
              <w:rPr>
                <w:rFonts w:ascii="Times New Roman" w:hAnsi="Times New Roman"/>
                <w:sz w:val="20"/>
                <w:szCs w:val="20"/>
              </w:rPr>
            </w:pPr>
          </w:p>
        </w:tc>
        <w:tc>
          <w:tcPr>
            <w:tcW w:w="8" w:type="pct"/>
            <w:vAlign w:val="center"/>
          </w:tcPr>
          <w:p w:rsidR="00E82476" w:rsidRPr="00FF13F3" w:rsidRDefault="00E82476" w:rsidP="00776E7E">
            <w:pPr>
              <w:spacing w:after="0" w:line="240" w:lineRule="auto"/>
              <w:contextualSpacing/>
              <w:jc w:val="center"/>
              <w:rPr>
                <w:rFonts w:ascii="Times New Roman" w:hAnsi="Times New Roman"/>
                <w:sz w:val="20"/>
                <w:szCs w:val="20"/>
              </w:rPr>
            </w:pPr>
          </w:p>
        </w:tc>
      </w:tr>
      <w:tr w:rsidR="00E82476" w:rsidRPr="00FF13F3" w:rsidTr="00776E7E">
        <w:trPr>
          <w:trHeight w:val="106"/>
        </w:trPr>
        <w:tc>
          <w:tcPr>
            <w:tcW w:w="1050" w:type="pct"/>
            <w:vMerge/>
            <w:vAlign w:val="center"/>
          </w:tcPr>
          <w:p w:rsidR="00E82476" w:rsidRPr="00FF13F3" w:rsidRDefault="00E82476" w:rsidP="00776E7E">
            <w:pPr>
              <w:spacing w:after="0" w:line="240" w:lineRule="auto"/>
              <w:contextualSpacing/>
              <w:jc w:val="center"/>
              <w:rPr>
                <w:rFonts w:ascii="Times New Roman" w:hAnsi="Times New Roman"/>
                <w:sz w:val="20"/>
                <w:szCs w:val="20"/>
              </w:rPr>
            </w:pPr>
          </w:p>
        </w:tc>
        <w:tc>
          <w:tcPr>
            <w:tcW w:w="637" w:type="pct"/>
            <w:vMerge/>
            <w:vAlign w:val="center"/>
          </w:tcPr>
          <w:p w:rsidR="00E82476" w:rsidRPr="00FF13F3" w:rsidRDefault="00E82476" w:rsidP="00776E7E">
            <w:pPr>
              <w:spacing w:after="0" w:line="240" w:lineRule="auto"/>
              <w:contextualSpacing/>
              <w:jc w:val="center"/>
              <w:rPr>
                <w:rFonts w:ascii="Times New Roman" w:hAnsi="Times New Roman"/>
                <w:sz w:val="20"/>
                <w:szCs w:val="20"/>
              </w:rPr>
            </w:pPr>
          </w:p>
        </w:tc>
        <w:tc>
          <w:tcPr>
            <w:tcW w:w="472" w:type="pct"/>
            <w:vMerge/>
            <w:vAlign w:val="center"/>
          </w:tcPr>
          <w:p w:rsidR="00E82476" w:rsidRPr="00FF13F3" w:rsidRDefault="00E82476" w:rsidP="00776E7E">
            <w:pPr>
              <w:spacing w:after="0" w:line="240" w:lineRule="auto"/>
              <w:contextualSpacing/>
              <w:jc w:val="center"/>
              <w:rPr>
                <w:rFonts w:ascii="Times New Roman" w:hAnsi="Times New Roman"/>
                <w:sz w:val="20"/>
                <w:szCs w:val="20"/>
              </w:rPr>
            </w:pPr>
          </w:p>
        </w:tc>
        <w:tc>
          <w:tcPr>
            <w:tcW w:w="472" w:type="pct"/>
            <w:vMerge/>
            <w:vAlign w:val="center"/>
          </w:tcPr>
          <w:p w:rsidR="00E82476" w:rsidRPr="00FF13F3" w:rsidRDefault="00E82476" w:rsidP="00776E7E">
            <w:pPr>
              <w:spacing w:after="0" w:line="240" w:lineRule="auto"/>
              <w:contextualSpacing/>
              <w:jc w:val="center"/>
              <w:rPr>
                <w:rFonts w:ascii="Times New Roman" w:hAnsi="Times New Roman"/>
                <w:sz w:val="20"/>
                <w:szCs w:val="20"/>
              </w:rPr>
            </w:pPr>
          </w:p>
        </w:tc>
        <w:tc>
          <w:tcPr>
            <w:tcW w:w="881" w:type="pct"/>
            <w:vMerge/>
            <w:vAlign w:val="center"/>
          </w:tcPr>
          <w:p w:rsidR="00E82476" w:rsidRPr="00FF13F3" w:rsidRDefault="00E82476" w:rsidP="00776E7E">
            <w:pPr>
              <w:spacing w:after="0" w:line="240" w:lineRule="auto"/>
              <w:ind w:right="250"/>
              <w:contextualSpacing/>
              <w:jc w:val="center"/>
              <w:rPr>
                <w:rFonts w:ascii="Times New Roman" w:hAnsi="Times New Roman"/>
                <w:sz w:val="20"/>
                <w:szCs w:val="20"/>
              </w:rPr>
            </w:pPr>
          </w:p>
        </w:tc>
        <w:tc>
          <w:tcPr>
            <w:tcW w:w="747" w:type="pct"/>
            <w:vMerge/>
            <w:vAlign w:val="center"/>
          </w:tcPr>
          <w:p w:rsidR="00E82476" w:rsidRPr="00FF13F3" w:rsidRDefault="00E82476" w:rsidP="00776E7E">
            <w:pPr>
              <w:spacing w:after="0" w:line="240" w:lineRule="auto"/>
              <w:contextualSpacing/>
              <w:jc w:val="center"/>
              <w:rPr>
                <w:rFonts w:ascii="Times New Roman" w:hAnsi="Times New Roman"/>
                <w:sz w:val="20"/>
                <w:szCs w:val="20"/>
              </w:rPr>
            </w:pPr>
          </w:p>
        </w:tc>
        <w:tc>
          <w:tcPr>
            <w:tcW w:w="734" w:type="pct"/>
            <w:vMerge/>
            <w:vAlign w:val="center"/>
          </w:tcPr>
          <w:p w:rsidR="00E82476" w:rsidRPr="00FF13F3" w:rsidRDefault="00E82476" w:rsidP="00776E7E">
            <w:pPr>
              <w:spacing w:after="0" w:line="240" w:lineRule="auto"/>
              <w:contextualSpacing/>
              <w:jc w:val="center"/>
              <w:rPr>
                <w:rFonts w:ascii="Times New Roman" w:hAnsi="Times New Roman"/>
                <w:sz w:val="20"/>
                <w:szCs w:val="20"/>
              </w:rPr>
            </w:pPr>
          </w:p>
        </w:tc>
        <w:tc>
          <w:tcPr>
            <w:tcW w:w="8" w:type="pct"/>
            <w:vAlign w:val="center"/>
          </w:tcPr>
          <w:p w:rsidR="00E82476" w:rsidRPr="00FF13F3" w:rsidRDefault="00E82476" w:rsidP="00776E7E">
            <w:pPr>
              <w:spacing w:after="0" w:line="240" w:lineRule="auto"/>
              <w:contextualSpacing/>
              <w:jc w:val="center"/>
              <w:rPr>
                <w:rFonts w:ascii="Times New Roman" w:hAnsi="Times New Roman"/>
                <w:sz w:val="20"/>
                <w:szCs w:val="20"/>
              </w:rPr>
            </w:pPr>
          </w:p>
        </w:tc>
      </w:tr>
      <w:tr w:rsidR="00E82476" w:rsidRPr="00FF13F3" w:rsidTr="00776E7E">
        <w:trPr>
          <w:trHeight w:val="251"/>
        </w:trPr>
        <w:tc>
          <w:tcPr>
            <w:tcW w:w="1050" w:type="pct"/>
            <w:vMerge/>
            <w:vAlign w:val="center"/>
          </w:tcPr>
          <w:p w:rsidR="00E82476" w:rsidRPr="00FF13F3" w:rsidRDefault="00E82476" w:rsidP="00776E7E">
            <w:pPr>
              <w:spacing w:after="0" w:line="240" w:lineRule="auto"/>
              <w:contextualSpacing/>
              <w:jc w:val="center"/>
              <w:rPr>
                <w:rFonts w:ascii="Times New Roman" w:hAnsi="Times New Roman"/>
                <w:sz w:val="20"/>
                <w:szCs w:val="20"/>
              </w:rPr>
            </w:pPr>
          </w:p>
        </w:tc>
        <w:tc>
          <w:tcPr>
            <w:tcW w:w="637" w:type="pct"/>
            <w:vMerge/>
            <w:vAlign w:val="center"/>
          </w:tcPr>
          <w:p w:rsidR="00E82476" w:rsidRPr="00FF13F3" w:rsidRDefault="00E82476" w:rsidP="00776E7E">
            <w:pPr>
              <w:spacing w:after="0" w:line="240" w:lineRule="auto"/>
              <w:contextualSpacing/>
              <w:jc w:val="center"/>
              <w:rPr>
                <w:rFonts w:ascii="Times New Roman" w:hAnsi="Times New Roman"/>
                <w:sz w:val="20"/>
                <w:szCs w:val="20"/>
              </w:rPr>
            </w:pPr>
          </w:p>
        </w:tc>
        <w:tc>
          <w:tcPr>
            <w:tcW w:w="472" w:type="pct"/>
            <w:vMerge/>
            <w:vAlign w:val="center"/>
          </w:tcPr>
          <w:p w:rsidR="00E82476" w:rsidRPr="00FF13F3" w:rsidRDefault="00E82476" w:rsidP="00776E7E">
            <w:pPr>
              <w:spacing w:after="0" w:line="240" w:lineRule="auto"/>
              <w:contextualSpacing/>
              <w:jc w:val="center"/>
              <w:rPr>
                <w:rFonts w:ascii="Times New Roman" w:hAnsi="Times New Roman"/>
                <w:sz w:val="20"/>
                <w:szCs w:val="20"/>
              </w:rPr>
            </w:pPr>
          </w:p>
        </w:tc>
        <w:tc>
          <w:tcPr>
            <w:tcW w:w="472" w:type="pct"/>
            <w:vMerge/>
            <w:vAlign w:val="center"/>
          </w:tcPr>
          <w:p w:rsidR="00E82476" w:rsidRPr="00FF13F3" w:rsidRDefault="00E82476" w:rsidP="00776E7E">
            <w:pPr>
              <w:spacing w:after="0" w:line="240" w:lineRule="auto"/>
              <w:contextualSpacing/>
              <w:jc w:val="center"/>
              <w:rPr>
                <w:rFonts w:ascii="Times New Roman" w:hAnsi="Times New Roman"/>
                <w:sz w:val="20"/>
                <w:szCs w:val="20"/>
              </w:rPr>
            </w:pPr>
          </w:p>
        </w:tc>
        <w:tc>
          <w:tcPr>
            <w:tcW w:w="881" w:type="pct"/>
            <w:vMerge/>
            <w:vAlign w:val="center"/>
          </w:tcPr>
          <w:p w:rsidR="00E82476" w:rsidRPr="00FF13F3" w:rsidRDefault="00E82476" w:rsidP="00776E7E">
            <w:pPr>
              <w:spacing w:after="0" w:line="240" w:lineRule="auto"/>
              <w:contextualSpacing/>
              <w:jc w:val="center"/>
              <w:rPr>
                <w:rFonts w:ascii="Times New Roman" w:hAnsi="Times New Roman"/>
                <w:sz w:val="20"/>
                <w:szCs w:val="20"/>
              </w:rPr>
            </w:pPr>
          </w:p>
        </w:tc>
        <w:tc>
          <w:tcPr>
            <w:tcW w:w="747" w:type="pct"/>
            <w:vMerge/>
            <w:vAlign w:val="center"/>
          </w:tcPr>
          <w:p w:rsidR="00E82476" w:rsidRPr="00FF13F3" w:rsidRDefault="00E82476" w:rsidP="00776E7E">
            <w:pPr>
              <w:spacing w:after="0" w:line="240" w:lineRule="auto"/>
              <w:contextualSpacing/>
              <w:jc w:val="center"/>
              <w:rPr>
                <w:rFonts w:ascii="Times New Roman" w:hAnsi="Times New Roman"/>
                <w:sz w:val="20"/>
                <w:szCs w:val="20"/>
              </w:rPr>
            </w:pPr>
          </w:p>
        </w:tc>
        <w:tc>
          <w:tcPr>
            <w:tcW w:w="734" w:type="pct"/>
            <w:vMerge/>
            <w:vAlign w:val="center"/>
          </w:tcPr>
          <w:p w:rsidR="00E82476" w:rsidRPr="00FF13F3" w:rsidRDefault="00E82476" w:rsidP="00776E7E">
            <w:pPr>
              <w:spacing w:after="0" w:line="240" w:lineRule="auto"/>
              <w:contextualSpacing/>
              <w:jc w:val="center"/>
              <w:rPr>
                <w:rFonts w:ascii="Times New Roman" w:hAnsi="Times New Roman"/>
                <w:sz w:val="20"/>
                <w:szCs w:val="20"/>
              </w:rPr>
            </w:pPr>
          </w:p>
        </w:tc>
        <w:tc>
          <w:tcPr>
            <w:tcW w:w="8" w:type="pct"/>
            <w:vAlign w:val="center"/>
          </w:tcPr>
          <w:p w:rsidR="00E82476" w:rsidRPr="00FF13F3" w:rsidRDefault="00E82476" w:rsidP="00776E7E">
            <w:pPr>
              <w:spacing w:after="0" w:line="240" w:lineRule="auto"/>
              <w:contextualSpacing/>
              <w:jc w:val="center"/>
              <w:rPr>
                <w:rFonts w:ascii="Times New Roman" w:hAnsi="Times New Roman"/>
                <w:sz w:val="20"/>
                <w:szCs w:val="20"/>
              </w:rPr>
            </w:pPr>
          </w:p>
        </w:tc>
      </w:tr>
      <w:tr w:rsidR="00E82476" w:rsidRPr="00FF13F3" w:rsidTr="00776E7E">
        <w:trPr>
          <w:trHeight w:val="1922"/>
        </w:trPr>
        <w:tc>
          <w:tcPr>
            <w:tcW w:w="1050" w:type="pct"/>
            <w:vAlign w:val="center"/>
          </w:tcPr>
          <w:p w:rsidR="00E82476" w:rsidRPr="00FF13F3" w:rsidRDefault="00E82476" w:rsidP="00776E7E">
            <w:pPr>
              <w:spacing w:after="0" w:line="240" w:lineRule="auto"/>
              <w:ind w:left="100"/>
              <w:contextualSpacing/>
              <w:jc w:val="center"/>
              <w:rPr>
                <w:rFonts w:ascii="Times New Roman" w:hAnsi="Times New Roman"/>
                <w:sz w:val="20"/>
                <w:szCs w:val="20"/>
              </w:rPr>
            </w:pPr>
            <w:r w:rsidRPr="00FF13F3">
              <w:rPr>
                <w:rFonts w:ascii="Times New Roman" w:hAnsi="Times New Roman"/>
                <w:sz w:val="20"/>
                <w:szCs w:val="20"/>
              </w:rPr>
              <w:t>1. Благоустройство дворовых территорий многоквартирных жилых домов</w:t>
            </w:r>
          </w:p>
        </w:tc>
        <w:tc>
          <w:tcPr>
            <w:tcW w:w="637" w:type="pct"/>
            <w:vAlign w:val="center"/>
          </w:tcPr>
          <w:p w:rsidR="00E82476" w:rsidRPr="00FF13F3" w:rsidRDefault="00E82476" w:rsidP="00776E7E">
            <w:pPr>
              <w:spacing w:after="0" w:line="240" w:lineRule="auto"/>
              <w:contextualSpacing/>
              <w:jc w:val="center"/>
              <w:rPr>
                <w:rFonts w:ascii="Times New Roman" w:hAnsi="Times New Roman"/>
                <w:sz w:val="20"/>
                <w:szCs w:val="20"/>
              </w:rPr>
            </w:pPr>
            <w:r w:rsidRPr="00FF13F3">
              <w:rPr>
                <w:rFonts w:ascii="Times New Roman" w:hAnsi="Times New Roman"/>
                <w:sz w:val="20"/>
                <w:szCs w:val="20"/>
              </w:rPr>
              <w:t>Отдел городской инфраструктуры, отдел архитектуры, МКУ «Служба заказчика»</w:t>
            </w:r>
          </w:p>
        </w:tc>
        <w:tc>
          <w:tcPr>
            <w:tcW w:w="472" w:type="pct"/>
            <w:vAlign w:val="center"/>
          </w:tcPr>
          <w:p w:rsidR="00E82476" w:rsidRPr="00FF13F3" w:rsidRDefault="00E82476" w:rsidP="00776E7E">
            <w:pPr>
              <w:spacing w:after="0" w:line="240" w:lineRule="auto"/>
              <w:contextualSpacing/>
              <w:jc w:val="center"/>
              <w:rPr>
                <w:rFonts w:ascii="Times New Roman" w:hAnsi="Times New Roman"/>
                <w:sz w:val="20"/>
                <w:szCs w:val="20"/>
              </w:rPr>
            </w:pPr>
            <w:r w:rsidRPr="00FF13F3">
              <w:rPr>
                <w:rFonts w:ascii="Times New Roman" w:hAnsi="Times New Roman"/>
                <w:sz w:val="20"/>
                <w:szCs w:val="20"/>
              </w:rPr>
              <w:t>2018</w:t>
            </w:r>
          </w:p>
        </w:tc>
        <w:tc>
          <w:tcPr>
            <w:tcW w:w="472" w:type="pct"/>
            <w:vAlign w:val="center"/>
          </w:tcPr>
          <w:p w:rsidR="00E82476" w:rsidRPr="00FF13F3" w:rsidRDefault="00E82476" w:rsidP="00776E7E">
            <w:pPr>
              <w:spacing w:after="0" w:line="240" w:lineRule="auto"/>
              <w:contextualSpacing/>
              <w:jc w:val="center"/>
              <w:rPr>
                <w:rFonts w:ascii="Times New Roman" w:hAnsi="Times New Roman"/>
                <w:sz w:val="20"/>
                <w:szCs w:val="20"/>
              </w:rPr>
            </w:pPr>
            <w:r w:rsidRPr="00FF13F3">
              <w:rPr>
                <w:rFonts w:ascii="Times New Roman" w:hAnsi="Times New Roman"/>
                <w:sz w:val="20"/>
                <w:szCs w:val="20"/>
              </w:rPr>
              <w:t>2022</w:t>
            </w:r>
          </w:p>
        </w:tc>
        <w:tc>
          <w:tcPr>
            <w:tcW w:w="881" w:type="pct"/>
            <w:vAlign w:val="center"/>
          </w:tcPr>
          <w:p w:rsidR="00E82476" w:rsidRPr="00FF13F3" w:rsidRDefault="00E82476" w:rsidP="00776E7E">
            <w:pPr>
              <w:tabs>
                <w:tab w:val="left" w:pos="5245"/>
              </w:tabs>
              <w:spacing w:after="0" w:line="240" w:lineRule="auto"/>
              <w:contextualSpacing/>
              <w:jc w:val="center"/>
              <w:rPr>
                <w:rFonts w:ascii="Times New Roman" w:hAnsi="Times New Roman"/>
                <w:sz w:val="20"/>
                <w:szCs w:val="20"/>
              </w:rPr>
            </w:pPr>
            <w:r w:rsidRPr="00FF13F3">
              <w:rPr>
                <w:rFonts w:ascii="Times New Roman" w:hAnsi="Times New Roman"/>
                <w:sz w:val="20"/>
                <w:szCs w:val="20"/>
              </w:rPr>
              <w:t>Увеличение благоустроенных дворовых территорий многоквартирных домов</w:t>
            </w:r>
          </w:p>
        </w:tc>
        <w:tc>
          <w:tcPr>
            <w:tcW w:w="747" w:type="pct"/>
            <w:vAlign w:val="center"/>
          </w:tcPr>
          <w:p w:rsidR="00E82476" w:rsidRPr="00FF13F3" w:rsidRDefault="00E82476" w:rsidP="00776E7E">
            <w:pPr>
              <w:spacing w:after="0" w:line="240" w:lineRule="auto"/>
              <w:contextualSpacing/>
              <w:jc w:val="center"/>
              <w:rPr>
                <w:rFonts w:ascii="Times New Roman" w:hAnsi="Times New Roman"/>
                <w:sz w:val="20"/>
                <w:szCs w:val="20"/>
              </w:rPr>
            </w:pPr>
            <w:r w:rsidRPr="00FF13F3">
              <w:rPr>
                <w:rFonts w:ascii="Times New Roman" w:hAnsi="Times New Roman"/>
                <w:sz w:val="20"/>
                <w:szCs w:val="20"/>
              </w:rPr>
              <w:t>Благоустройство</w:t>
            </w:r>
          </w:p>
        </w:tc>
        <w:tc>
          <w:tcPr>
            <w:tcW w:w="734" w:type="pct"/>
            <w:vAlign w:val="center"/>
          </w:tcPr>
          <w:p w:rsidR="00E82476" w:rsidRPr="00FF13F3" w:rsidRDefault="00E82476" w:rsidP="00776E7E">
            <w:pPr>
              <w:spacing w:after="0" w:line="240" w:lineRule="auto"/>
              <w:ind w:left="100"/>
              <w:contextualSpacing/>
              <w:jc w:val="center"/>
              <w:rPr>
                <w:rFonts w:ascii="Times New Roman" w:hAnsi="Times New Roman"/>
                <w:sz w:val="20"/>
                <w:szCs w:val="20"/>
              </w:rPr>
            </w:pPr>
            <w:r w:rsidRPr="00FF13F3">
              <w:rPr>
                <w:rFonts w:ascii="Times New Roman" w:hAnsi="Times New Roman"/>
                <w:sz w:val="20"/>
                <w:szCs w:val="20"/>
              </w:rPr>
              <w:t>Показатель 1.1</w:t>
            </w:r>
          </w:p>
        </w:tc>
        <w:tc>
          <w:tcPr>
            <w:tcW w:w="8" w:type="pct"/>
            <w:vAlign w:val="center"/>
          </w:tcPr>
          <w:p w:rsidR="00E82476" w:rsidRPr="00FF13F3" w:rsidRDefault="00E82476" w:rsidP="00776E7E">
            <w:pPr>
              <w:spacing w:after="0" w:line="240" w:lineRule="auto"/>
              <w:contextualSpacing/>
              <w:jc w:val="center"/>
              <w:rPr>
                <w:rFonts w:ascii="Times New Roman" w:hAnsi="Times New Roman"/>
                <w:sz w:val="20"/>
                <w:szCs w:val="20"/>
              </w:rPr>
            </w:pPr>
          </w:p>
        </w:tc>
      </w:tr>
      <w:tr w:rsidR="00E82476" w:rsidRPr="00FF13F3" w:rsidTr="00776E7E">
        <w:trPr>
          <w:trHeight w:val="252"/>
        </w:trPr>
        <w:tc>
          <w:tcPr>
            <w:tcW w:w="1050" w:type="pct"/>
            <w:vAlign w:val="center"/>
          </w:tcPr>
          <w:p w:rsidR="00E82476" w:rsidRPr="00FF13F3" w:rsidRDefault="00E82476" w:rsidP="00776E7E">
            <w:pPr>
              <w:spacing w:after="0" w:line="240" w:lineRule="auto"/>
              <w:ind w:left="100"/>
              <w:contextualSpacing/>
              <w:jc w:val="center"/>
              <w:rPr>
                <w:rFonts w:ascii="Times New Roman" w:hAnsi="Times New Roman"/>
                <w:sz w:val="20"/>
                <w:szCs w:val="20"/>
              </w:rPr>
            </w:pPr>
            <w:r w:rsidRPr="00FF13F3">
              <w:rPr>
                <w:rFonts w:ascii="Times New Roman" w:hAnsi="Times New Roman"/>
                <w:sz w:val="20"/>
                <w:szCs w:val="20"/>
              </w:rPr>
              <w:t>2. Благоустройство общественных территорий</w:t>
            </w:r>
          </w:p>
        </w:tc>
        <w:tc>
          <w:tcPr>
            <w:tcW w:w="637" w:type="pct"/>
            <w:vAlign w:val="center"/>
          </w:tcPr>
          <w:p w:rsidR="00E82476" w:rsidRPr="00FF13F3" w:rsidRDefault="00E82476" w:rsidP="00776E7E">
            <w:pPr>
              <w:spacing w:after="0" w:line="240" w:lineRule="auto"/>
              <w:contextualSpacing/>
              <w:jc w:val="center"/>
              <w:rPr>
                <w:rFonts w:ascii="Times New Roman" w:hAnsi="Times New Roman"/>
                <w:sz w:val="20"/>
                <w:szCs w:val="20"/>
              </w:rPr>
            </w:pPr>
            <w:r w:rsidRPr="00FF13F3">
              <w:rPr>
                <w:rFonts w:ascii="Times New Roman" w:hAnsi="Times New Roman"/>
                <w:sz w:val="20"/>
                <w:szCs w:val="20"/>
              </w:rPr>
              <w:t>Отдел городской инфраструктуры, отдел архитектуры, МКУ «Служба заказчика»</w:t>
            </w:r>
          </w:p>
        </w:tc>
        <w:tc>
          <w:tcPr>
            <w:tcW w:w="472" w:type="pct"/>
            <w:vAlign w:val="center"/>
          </w:tcPr>
          <w:p w:rsidR="00E82476" w:rsidRPr="00FF13F3" w:rsidRDefault="00E82476" w:rsidP="00776E7E">
            <w:pPr>
              <w:spacing w:after="0" w:line="240" w:lineRule="auto"/>
              <w:contextualSpacing/>
              <w:jc w:val="center"/>
              <w:rPr>
                <w:rFonts w:ascii="Times New Roman" w:hAnsi="Times New Roman"/>
                <w:sz w:val="20"/>
                <w:szCs w:val="20"/>
              </w:rPr>
            </w:pPr>
            <w:r w:rsidRPr="00FF13F3">
              <w:rPr>
                <w:rFonts w:ascii="Times New Roman" w:hAnsi="Times New Roman"/>
                <w:sz w:val="20"/>
                <w:szCs w:val="20"/>
              </w:rPr>
              <w:t>2018</w:t>
            </w:r>
          </w:p>
        </w:tc>
        <w:tc>
          <w:tcPr>
            <w:tcW w:w="472" w:type="pct"/>
            <w:vAlign w:val="center"/>
          </w:tcPr>
          <w:p w:rsidR="00E82476" w:rsidRPr="00FF13F3" w:rsidRDefault="00E82476" w:rsidP="00776E7E">
            <w:pPr>
              <w:spacing w:after="0" w:line="240" w:lineRule="auto"/>
              <w:contextualSpacing/>
              <w:jc w:val="center"/>
              <w:rPr>
                <w:rFonts w:ascii="Times New Roman" w:hAnsi="Times New Roman"/>
                <w:sz w:val="20"/>
                <w:szCs w:val="20"/>
              </w:rPr>
            </w:pPr>
            <w:r w:rsidRPr="00FF13F3">
              <w:rPr>
                <w:rFonts w:ascii="Times New Roman" w:hAnsi="Times New Roman"/>
                <w:sz w:val="20"/>
                <w:szCs w:val="20"/>
              </w:rPr>
              <w:t>2022</w:t>
            </w:r>
          </w:p>
        </w:tc>
        <w:tc>
          <w:tcPr>
            <w:tcW w:w="881" w:type="pct"/>
            <w:vAlign w:val="center"/>
          </w:tcPr>
          <w:p w:rsidR="00E82476" w:rsidRPr="00FF13F3" w:rsidRDefault="00E82476" w:rsidP="00776E7E">
            <w:pPr>
              <w:tabs>
                <w:tab w:val="left" w:pos="5245"/>
              </w:tabs>
              <w:spacing w:after="0" w:line="240" w:lineRule="auto"/>
              <w:contextualSpacing/>
              <w:jc w:val="center"/>
              <w:rPr>
                <w:rFonts w:ascii="Times New Roman" w:hAnsi="Times New Roman"/>
                <w:sz w:val="20"/>
                <w:szCs w:val="20"/>
              </w:rPr>
            </w:pPr>
            <w:r w:rsidRPr="00FF13F3">
              <w:rPr>
                <w:rFonts w:ascii="Times New Roman" w:hAnsi="Times New Roman"/>
                <w:sz w:val="20"/>
                <w:szCs w:val="20"/>
              </w:rPr>
              <w:t>Увеличение благоустроенных территорий общественного назначения, отвечающих потребностям жителей</w:t>
            </w:r>
          </w:p>
        </w:tc>
        <w:tc>
          <w:tcPr>
            <w:tcW w:w="747" w:type="pct"/>
            <w:vAlign w:val="center"/>
          </w:tcPr>
          <w:p w:rsidR="00E82476" w:rsidRPr="00FF13F3" w:rsidRDefault="00E82476" w:rsidP="00776E7E">
            <w:pPr>
              <w:spacing w:after="0" w:line="240" w:lineRule="auto"/>
              <w:contextualSpacing/>
              <w:jc w:val="center"/>
              <w:rPr>
                <w:rFonts w:ascii="Times New Roman" w:hAnsi="Times New Roman"/>
                <w:sz w:val="20"/>
                <w:szCs w:val="20"/>
              </w:rPr>
            </w:pPr>
            <w:r w:rsidRPr="00FF13F3">
              <w:rPr>
                <w:rFonts w:ascii="Times New Roman" w:hAnsi="Times New Roman"/>
                <w:sz w:val="20"/>
                <w:szCs w:val="20"/>
              </w:rPr>
              <w:t>Благоустройство</w:t>
            </w:r>
          </w:p>
        </w:tc>
        <w:tc>
          <w:tcPr>
            <w:tcW w:w="734" w:type="pct"/>
            <w:vAlign w:val="center"/>
          </w:tcPr>
          <w:p w:rsidR="00E82476" w:rsidRPr="00FF13F3" w:rsidRDefault="00E82476" w:rsidP="00776E7E">
            <w:pPr>
              <w:spacing w:after="0" w:line="240" w:lineRule="auto"/>
              <w:ind w:left="100"/>
              <w:contextualSpacing/>
              <w:jc w:val="center"/>
              <w:rPr>
                <w:rFonts w:ascii="Times New Roman" w:hAnsi="Times New Roman"/>
                <w:sz w:val="20"/>
                <w:szCs w:val="20"/>
              </w:rPr>
            </w:pPr>
            <w:r w:rsidRPr="00FF13F3">
              <w:rPr>
                <w:rFonts w:ascii="Times New Roman" w:hAnsi="Times New Roman"/>
                <w:sz w:val="20"/>
                <w:szCs w:val="20"/>
              </w:rPr>
              <w:t>Показатель 1.2</w:t>
            </w:r>
          </w:p>
        </w:tc>
        <w:tc>
          <w:tcPr>
            <w:tcW w:w="8" w:type="pct"/>
            <w:vAlign w:val="center"/>
          </w:tcPr>
          <w:p w:rsidR="00E82476" w:rsidRPr="00FF13F3" w:rsidRDefault="00E82476" w:rsidP="00776E7E">
            <w:pPr>
              <w:spacing w:after="0" w:line="240" w:lineRule="auto"/>
              <w:contextualSpacing/>
              <w:jc w:val="center"/>
              <w:rPr>
                <w:rFonts w:ascii="Times New Roman" w:hAnsi="Times New Roman"/>
                <w:sz w:val="20"/>
                <w:szCs w:val="20"/>
              </w:rPr>
            </w:pPr>
          </w:p>
        </w:tc>
      </w:tr>
    </w:tbl>
    <w:p w:rsidR="00E82476" w:rsidRPr="00FF13F3" w:rsidRDefault="00E82476" w:rsidP="00E82476">
      <w:pPr>
        <w:spacing w:after="0" w:line="240" w:lineRule="auto"/>
        <w:jc w:val="both"/>
        <w:rPr>
          <w:rFonts w:ascii="Times New Roman" w:hAnsi="Times New Roman"/>
          <w:sz w:val="20"/>
          <w:szCs w:val="20"/>
        </w:rPr>
      </w:pPr>
    </w:p>
    <w:p w:rsidR="00E82476" w:rsidRPr="00FF13F3" w:rsidRDefault="00E82476" w:rsidP="00E82476">
      <w:pPr>
        <w:spacing w:after="0" w:line="240" w:lineRule="auto"/>
        <w:jc w:val="right"/>
        <w:rPr>
          <w:rFonts w:ascii="Times New Roman" w:hAnsi="Times New Roman"/>
          <w:sz w:val="20"/>
          <w:szCs w:val="20"/>
        </w:rPr>
      </w:pPr>
    </w:p>
    <w:p w:rsidR="00E82476" w:rsidRPr="00FF13F3" w:rsidRDefault="00E82476" w:rsidP="00E82476">
      <w:pPr>
        <w:spacing w:after="0" w:line="240" w:lineRule="auto"/>
        <w:jc w:val="right"/>
        <w:rPr>
          <w:rFonts w:ascii="Times New Roman" w:hAnsi="Times New Roman"/>
          <w:sz w:val="20"/>
          <w:szCs w:val="20"/>
        </w:rPr>
      </w:pPr>
    </w:p>
    <w:p w:rsidR="00E82476" w:rsidRPr="00FF13F3" w:rsidRDefault="00E82476" w:rsidP="00E82476">
      <w:pPr>
        <w:spacing w:after="0" w:line="240" w:lineRule="auto"/>
        <w:jc w:val="right"/>
        <w:rPr>
          <w:rFonts w:ascii="Times New Roman" w:hAnsi="Times New Roman"/>
          <w:sz w:val="20"/>
          <w:szCs w:val="20"/>
        </w:rPr>
      </w:pPr>
    </w:p>
    <w:p w:rsidR="00E82476" w:rsidRPr="00FF13F3" w:rsidRDefault="00E82476" w:rsidP="00E82476">
      <w:pPr>
        <w:spacing w:after="0" w:line="240" w:lineRule="auto"/>
        <w:jc w:val="right"/>
        <w:rPr>
          <w:rFonts w:ascii="Times New Roman" w:hAnsi="Times New Roman"/>
          <w:sz w:val="20"/>
          <w:szCs w:val="20"/>
        </w:rPr>
      </w:pPr>
    </w:p>
    <w:p w:rsidR="00E82476" w:rsidRPr="00FF13F3" w:rsidRDefault="00E82476" w:rsidP="00E82476">
      <w:pPr>
        <w:spacing w:after="0" w:line="240" w:lineRule="auto"/>
        <w:jc w:val="right"/>
        <w:rPr>
          <w:rFonts w:ascii="Times New Roman" w:hAnsi="Times New Roman"/>
          <w:sz w:val="20"/>
          <w:szCs w:val="20"/>
        </w:rPr>
      </w:pPr>
    </w:p>
    <w:p w:rsidR="00E82476" w:rsidRPr="00FF13F3" w:rsidRDefault="00E82476" w:rsidP="00E82476">
      <w:pPr>
        <w:spacing w:after="0" w:line="240" w:lineRule="auto"/>
        <w:jc w:val="right"/>
        <w:rPr>
          <w:rFonts w:ascii="Times New Roman" w:hAnsi="Times New Roman"/>
          <w:sz w:val="20"/>
          <w:szCs w:val="20"/>
        </w:rPr>
      </w:pPr>
    </w:p>
    <w:p w:rsidR="00E82476" w:rsidRPr="00FF13F3" w:rsidRDefault="00E82476" w:rsidP="00E82476">
      <w:pPr>
        <w:rPr>
          <w:rFonts w:ascii="Times New Roman" w:hAnsi="Times New Roman"/>
          <w:sz w:val="20"/>
          <w:szCs w:val="20"/>
        </w:rPr>
      </w:pPr>
      <w:r w:rsidRPr="00FF13F3">
        <w:rPr>
          <w:rFonts w:ascii="Times New Roman" w:hAnsi="Times New Roman"/>
          <w:sz w:val="20"/>
          <w:szCs w:val="20"/>
        </w:rPr>
        <w:br w:type="page"/>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lastRenderedPageBreak/>
        <w:t>Приложение № 4</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к подпрограмме </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«Формирование современной городской среды» на 2018 - 2022 годы</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муниципальной программы</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городского округа Тейково</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«Обеспечение населения городского округа</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Тейково услугами жилищно-коммунального</w:t>
      </w:r>
    </w:p>
    <w:p w:rsidR="00E82476" w:rsidRPr="00FF13F3" w:rsidRDefault="00E82476" w:rsidP="00E82476">
      <w:pPr>
        <w:spacing w:after="0" w:line="240" w:lineRule="auto"/>
        <w:jc w:val="right"/>
        <w:rPr>
          <w:rFonts w:ascii="Times New Roman" w:hAnsi="Times New Roman"/>
          <w:sz w:val="20"/>
          <w:szCs w:val="20"/>
        </w:rPr>
      </w:pPr>
      <w:r w:rsidRPr="00FF13F3">
        <w:rPr>
          <w:rFonts w:ascii="Times New Roman" w:hAnsi="Times New Roman"/>
          <w:sz w:val="20"/>
          <w:szCs w:val="20"/>
        </w:rPr>
        <w:t xml:space="preserve">      хозяйства и развитие транспортной системы» </w:t>
      </w:r>
    </w:p>
    <w:p w:rsidR="00E82476" w:rsidRPr="00FF13F3" w:rsidRDefault="00E82476" w:rsidP="00E82476">
      <w:pPr>
        <w:pStyle w:val="afa"/>
        <w:tabs>
          <w:tab w:val="left" w:pos="-5387"/>
        </w:tabs>
        <w:spacing w:after="0"/>
        <w:ind w:left="1843"/>
        <w:jc w:val="center"/>
        <w:rPr>
          <w:b/>
          <w:sz w:val="20"/>
          <w:szCs w:val="20"/>
        </w:rPr>
      </w:pPr>
      <w:r w:rsidRPr="00FF13F3">
        <w:rPr>
          <w:b/>
          <w:bCs/>
          <w:sz w:val="20"/>
          <w:szCs w:val="20"/>
        </w:rPr>
        <w:t xml:space="preserve">Ресурсное обеспечение реализации </w:t>
      </w:r>
      <w:r w:rsidRPr="00FF13F3">
        <w:rPr>
          <w:b/>
          <w:sz w:val="20"/>
          <w:szCs w:val="20"/>
        </w:rPr>
        <w:t>муниципальной подпрограммы</w:t>
      </w:r>
    </w:p>
    <w:p w:rsidR="00E82476" w:rsidRPr="00FF13F3" w:rsidRDefault="00E82476" w:rsidP="00E82476">
      <w:pPr>
        <w:pStyle w:val="afa"/>
        <w:tabs>
          <w:tab w:val="left" w:pos="-5387"/>
        </w:tabs>
        <w:spacing w:after="0"/>
        <w:ind w:left="1843"/>
        <w:jc w:val="center"/>
        <w:rPr>
          <w:b/>
          <w:sz w:val="20"/>
          <w:szCs w:val="20"/>
        </w:rPr>
      </w:pPr>
      <w:r w:rsidRPr="00FF13F3">
        <w:rPr>
          <w:b/>
          <w:sz w:val="20"/>
          <w:szCs w:val="20"/>
        </w:rPr>
        <w:t>«Формирование современной городской среды» городского округа Тейково на 2018-2022 годы</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260"/>
        <w:gridCol w:w="1985"/>
        <w:gridCol w:w="1701"/>
        <w:gridCol w:w="1701"/>
        <w:gridCol w:w="1701"/>
        <w:gridCol w:w="1701"/>
        <w:gridCol w:w="1984"/>
      </w:tblGrid>
      <w:tr w:rsidR="00E82476" w:rsidRPr="00FF13F3" w:rsidTr="00776E7E">
        <w:trPr>
          <w:trHeight w:val="1620"/>
        </w:trPr>
        <w:tc>
          <w:tcPr>
            <w:tcW w:w="1985" w:type="dxa"/>
          </w:tcPr>
          <w:p w:rsidR="00E82476" w:rsidRPr="00FF13F3" w:rsidRDefault="00E82476" w:rsidP="00776E7E">
            <w:pPr>
              <w:pStyle w:val="afa"/>
              <w:tabs>
                <w:tab w:val="left" w:pos="-5387"/>
              </w:tabs>
              <w:spacing w:after="0"/>
              <w:rPr>
                <w:b/>
                <w:sz w:val="20"/>
                <w:szCs w:val="20"/>
              </w:rPr>
            </w:pPr>
            <w:r w:rsidRPr="00FF13F3">
              <w:rPr>
                <w:sz w:val="20"/>
                <w:szCs w:val="20"/>
              </w:rPr>
              <w:t>Наименование</w:t>
            </w:r>
          </w:p>
        </w:tc>
        <w:tc>
          <w:tcPr>
            <w:tcW w:w="3260" w:type="dxa"/>
          </w:tcPr>
          <w:p w:rsidR="00E82476" w:rsidRPr="00FF13F3" w:rsidRDefault="00E82476" w:rsidP="00776E7E">
            <w:pPr>
              <w:pStyle w:val="afa"/>
              <w:tabs>
                <w:tab w:val="left" w:pos="-5387"/>
              </w:tabs>
              <w:spacing w:after="0"/>
              <w:rPr>
                <w:b/>
                <w:sz w:val="20"/>
                <w:szCs w:val="20"/>
              </w:rPr>
            </w:pPr>
            <w:r w:rsidRPr="00FF13F3">
              <w:rPr>
                <w:rFonts w:eastAsia="Calibri"/>
                <w:sz w:val="20"/>
                <w:szCs w:val="20"/>
              </w:rPr>
              <w:t>Ответственный исполнитель, соисполнитель, государственный (муниципальный) заказчик- координатор, участник</w:t>
            </w:r>
          </w:p>
        </w:tc>
        <w:tc>
          <w:tcPr>
            <w:tcW w:w="1985" w:type="dxa"/>
          </w:tcPr>
          <w:p w:rsidR="00E82476" w:rsidRPr="00FF13F3" w:rsidRDefault="00E82476" w:rsidP="00776E7E">
            <w:pPr>
              <w:pStyle w:val="afa"/>
              <w:tabs>
                <w:tab w:val="left" w:pos="-5387"/>
              </w:tabs>
              <w:spacing w:after="0"/>
              <w:rPr>
                <w:sz w:val="20"/>
                <w:szCs w:val="20"/>
              </w:rPr>
            </w:pPr>
            <w:r w:rsidRPr="00FF13F3">
              <w:rPr>
                <w:sz w:val="20"/>
                <w:szCs w:val="20"/>
              </w:rPr>
              <w:t>Источник финансирования</w:t>
            </w:r>
          </w:p>
        </w:tc>
        <w:tc>
          <w:tcPr>
            <w:tcW w:w="1701" w:type="dxa"/>
          </w:tcPr>
          <w:p w:rsidR="00E82476" w:rsidRPr="00FF13F3" w:rsidRDefault="00E82476" w:rsidP="00776E7E">
            <w:pPr>
              <w:pStyle w:val="afa"/>
              <w:tabs>
                <w:tab w:val="left" w:pos="-5387"/>
              </w:tabs>
              <w:spacing w:after="0"/>
              <w:ind w:left="67" w:hanging="67"/>
              <w:rPr>
                <w:sz w:val="20"/>
                <w:szCs w:val="20"/>
              </w:rPr>
            </w:pPr>
            <w:r w:rsidRPr="00FF13F3">
              <w:rPr>
                <w:sz w:val="20"/>
                <w:szCs w:val="20"/>
              </w:rPr>
              <w:t xml:space="preserve">  Объемы бюджетных ассигнований </w:t>
            </w:r>
          </w:p>
          <w:p w:rsidR="00E82476" w:rsidRPr="00FF13F3" w:rsidRDefault="00E82476" w:rsidP="00776E7E">
            <w:pPr>
              <w:pStyle w:val="afa"/>
              <w:tabs>
                <w:tab w:val="left" w:pos="-5387"/>
              </w:tabs>
              <w:spacing w:after="0"/>
              <w:ind w:left="67" w:hanging="67"/>
              <w:rPr>
                <w:sz w:val="20"/>
                <w:szCs w:val="20"/>
              </w:rPr>
            </w:pPr>
            <w:r w:rsidRPr="00FF13F3">
              <w:rPr>
                <w:sz w:val="20"/>
                <w:szCs w:val="20"/>
              </w:rPr>
              <w:t>на 2018 год</w:t>
            </w:r>
          </w:p>
          <w:p w:rsidR="00E82476" w:rsidRPr="00FF13F3" w:rsidRDefault="00E82476" w:rsidP="00776E7E">
            <w:pPr>
              <w:pStyle w:val="afa"/>
              <w:tabs>
                <w:tab w:val="left" w:pos="-5387"/>
              </w:tabs>
              <w:spacing w:after="0"/>
              <w:ind w:left="67" w:hanging="67"/>
              <w:rPr>
                <w:b/>
                <w:sz w:val="20"/>
                <w:szCs w:val="20"/>
              </w:rPr>
            </w:pPr>
            <w:r w:rsidRPr="00FF13F3">
              <w:rPr>
                <w:sz w:val="20"/>
                <w:szCs w:val="20"/>
              </w:rPr>
              <w:t xml:space="preserve"> (тыс. руб.)</w:t>
            </w:r>
          </w:p>
        </w:tc>
        <w:tc>
          <w:tcPr>
            <w:tcW w:w="1701" w:type="dxa"/>
          </w:tcPr>
          <w:p w:rsidR="00E82476" w:rsidRPr="00FF13F3" w:rsidRDefault="00E82476" w:rsidP="00776E7E">
            <w:pPr>
              <w:pStyle w:val="afa"/>
              <w:tabs>
                <w:tab w:val="left" w:pos="-5387"/>
              </w:tabs>
              <w:spacing w:after="0"/>
              <w:ind w:left="67" w:hanging="67"/>
              <w:rPr>
                <w:sz w:val="20"/>
                <w:szCs w:val="20"/>
              </w:rPr>
            </w:pPr>
            <w:r w:rsidRPr="00FF13F3">
              <w:rPr>
                <w:sz w:val="20"/>
                <w:szCs w:val="20"/>
              </w:rPr>
              <w:t>Объемы</w:t>
            </w:r>
          </w:p>
          <w:p w:rsidR="00E82476" w:rsidRPr="00FF13F3" w:rsidRDefault="00E82476" w:rsidP="00776E7E">
            <w:pPr>
              <w:pStyle w:val="afa"/>
              <w:tabs>
                <w:tab w:val="left" w:pos="-5387"/>
              </w:tabs>
              <w:spacing w:after="0"/>
              <w:ind w:left="67" w:hanging="67"/>
              <w:rPr>
                <w:sz w:val="20"/>
                <w:szCs w:val="20"/>
              </w:rPr>
            </w:pPr>
            <w:r w:rsidRPr="00FF13F3">
              <w:rPr>
                <w:sz w:val="20"/>
                <w:szCs w:val="20"/>
              </w:rPr>
              <w:t xml:space="preserve">бюджетных ассигнований </w:t>
            </w:r>
          </w:p>
          <w:p w:rsidR="00E82476" w:rsidRPr="00FF13F3" w:rsidRDefault="00E82476" w:rsidP="00776E7E">
            <w:pPr>
              <w:pStyle w:val="afa"/>
              <w:tabs>
                <w:tab w:val="left" w:pos="-5387"/>
              </w:tabs>
              <w:spacing w:after="0"/>
              <w:ind w:left="67" w:hanging="67"/>
              <w:rPr>
                <w:sz w:val="20"/>
                <w:szCs w:val="20"/>
              </w:rPr>
            </w:pPr>
            <w:r w:rsidRPr="00FF13F3">
              <w:rPr>
                <w:sz w:val="20"/>
                <w:szCs w:val="20"/>
              </w:rPr>
              <w:t>на 2019 год</w:t>
            </w:r>
          </w:p>
          <w:p w:rsidR="00E82476" w:rsidRPr="00FF13F3" w:rsidRDefault="00E82476" w:rsidP="00776E7E">
            <w:pPr>
              <w:pStyle w:val="afa"/>
              <w:tabs>
                <w:tab w:val="left" w:pos="-5387"/>
              </w:tabs>
              <w:spacing w:after="0"/>
              <w:ind w:left="67" w:hanging="67"/>
              <w:rPr>
                <w:sz w:val="20"/>
                <w:szCs w:val="20"/>
              </w:rPr>
            </w:pPr>
            <w:r w:rsidRPr="00FF13F3">
              <w:rPr>
                <w:sz w:val="20"/>
                <w:szCs w:val="20"/>
              </w:rPr>
              <w:t xml:space="preserve"> (тыс. руб.)</w:t>
            </w:r>
          </w:p>
        </w:tc>
        <w:tc>
          <w:tcPr>
            <w:tcW w:w="1701" w:type="dxa"/>
          </w:tcPr>
          <w:p w:rsidR="00E82476" w:rsidRPr="00FF13F3" w:rsidRDefault="00E82476" w:rsidP="00776E7E">
            <w:pPr>
              <w:pStyle w:val="afa"/>
              <w:tabs>
                <w:tab w:val="left" w:pos="-5387"/>
              </w:tabs>
              <w:spacing w:after="0"/>
              <w:ind w:left="67" w:hanging="67"/>
              <w:rPr>
                <w:sz w:val="20"/>
                <w:szCs w:val="20"/>
              </w:rPr>
            </w:pPr>
            <w:r w:rsidRPr="00FF13F3">
              <w:rPr>
                <w:sz w:val="20"/>
                <w:szCs w:val="20"/>
              </w:rPr>
              <w:t xml:space="preserve"> Объемы бюджетных ассигнований </w:t>
            </w:r>
          </w:p>
          <w:p w:rsidR="00E82476" w:rsidRPr="00FF13F3" w:rsidRDefault="00E82476" w:rsidP="00776E7E">
            <w:pPr>
              <w:pStyle w:val="afa"/>
              <w:tabs>
                <w:tab w:val="left" w:pos="-5387"/>
              </w:tabs>
              <w:spacing w:after="0"/>
              <w:ind w:left="67" w:hanging="67"/>
              <w:rPr>
                <w:sz w:val="20"/>
                <w:szCs w:val="20"/>
              </w:rPr>
            </w:pPr>
            <w:r w:rsidRPr="00FF13F3">
              <w:rPr>
                <w:sz w:val="20"/>
                <w:szCs w:val="20"/>
              </w:rPr>
              <w:t xml:space="preserve">на 2020 год </w:t>
            </w:r>
          </w:p>
          <w:p w:rsidR="00E82476" w:rsidRPr="00FF13F3" w:rsidRDefault="00E82476" w:rsidP="00776E7E">
            <w:pPr>
              <w:pStyle w:val="afa"/>
              <w:tabs>
                <w:tab w:val="left" w:pos="-5387"/>
              </w:tabs>
              <w:spacing w:after="0"/>
              <w:ind w:left="67" w:hanging="67"/>
              <w:rPr>
                <w:sz w:val="20"/>
                <w:szCs w:val="20"/>
              </w:rPr>
            </w:pPr>
            <w:r w:rsidRPr="00FF13F3">
              <w:rPr>
                <w:sz w:val="20"/>
                <w:szCs w:val="20"/>
              </w:rPr>
              <w:t>(тыс. руб.)</w:t>
            </w:r>
          </w:p>
        </w:tc>
        <w:tc>
          <w:tcPr>
            <w:tcW w:w="1701" w:type="dxa"/>
          </w:tcPr>
          <w:p w:rsidR="00E82476" w:rsidRPr="00FF13F3" w:rsidRDefault="00E82476" w:rsidP="00776E7E">
            <w:pPr>
              <w:pStyle w:val="afa"/>
              <w:tabs>
                <w:tab w:val="left" w:pos="-5387"/>
              </w:tabs>
              <w:spacing w:after="0"/>
              <w:ind w:left="67" w:hanging="67"/>
              <w:rPr>
                <w:sz w:val="20"/>
                <w:szCs w:val="20"/>
              </w:rPr>
            </w:pPr>
            <w:r w:rsidRPr="00FF13F3">
              <w:rPr>
                <w:sz w:val="20"/>
                <w:szCs w:val="20"/>
              </w:rPr>
              <w:t xml:space="preserve"> Объемы бюджетных ассигнований </w:t>
            </w:r>
          </w:p>
          <w:p w:rsidR="00E82476" w:rsidRPr="00FF13F3" w:rsidRDefault="00E82476" w:rsidP="00776E7E">
            <w:pPr>
              <w:pStyle w:val="afa"/>
              <w:tabs>
                <w:tab w:val="left" w:pos="-5387"/>
              </w:tabs>
              <w:spacing w:after="0"/>
              <w:ind w:left="67" w:hanging="67"/>
              <w:rPr>
                <w:sz w:val="20"/>
                <w:szCs w:val="20"/>
              </w:rPr>
            </w:pPr>
            <w:r w:rsidRPr="00FF13F3">
              <w:rPr>
                <w:sz w:val="20"/>
                <w:szCs w:val="20"/>
              </w:rPr>
              <w:t>на 2021 год</w:t>
            </w:r>
          </w:p>
          <w:p w:rsidR="00E82476" w:rsidRPr="00FF13F3" w:rsidRDefault="00E82476" w:rsidP="00776E7E">
            <w:pPr>
              <w:pStyle w:val="afa"/>
              <w:tabs>
                <w:tab w:val="left" w:pos="-5387"/>
              </w:tabs>
              <w:spacing w:after="0"/>
              <w:ind w:left="67" w:hanging="67"/>
              <w:rPr>
                <w:sz w:val="20"/>
                <w:szCs w:val="20"/>
              </w:rPr>
            </w:pPr>
            <w:r w:rsidRPr="00FF13F3">
              <w:rPr>
                <w:sz w:val="20"/>
                <w:szCs w:val="20"/>
              </w:rPr>
              <w:t xml:space="preserve"> (тыс. руб.)</w:t>
            </w:r>
          </w:p>
        </w:tc>
        <w:tc>
          <w:tcPr>
            <w:tcW w:w="1984" w:type="dxa"/>
          </w:tcPr>
          <w:p w:rsidR="00E82476" w:rsidRPr="00FF13F3" w:rsidRDefault="00E82476" w:rsidP="00776E7E">
            <w:pPr>
              <w:pStyle w:val="afa"/>
              <w:tabs>
                <w:tab w:val="left" w:pos="-5387"/>
              </w:tabs>
              <w:spacing w:after="0"/>
              <w:ind w:left="67" w:hanging="67"/>
              <w:rPr>
                <w:sz w:val="20"/>
                <w:szCs w:val="20"/>
              </w:rPr>
            </w:pPr>
            <w:r w:rsidRPr="00FF13F3">
              <w:rPr>
                <w:sz w:val="20"/>
                <w:szCs w:val="20"/>
              </w:rPr>
              <w:t xml:space="preserve"> Объемы бюджетных ассигнований </w:t>
            </w:r>
          </w:p>
          <w:p w:rsidR="00E82476" w:rsidRPr="00FF13F3" w:rsidRDefault="00E82476" w:rsidP="00776E7E">
            <w:pPr>
              <w:pStyle w:val="afa"/>
              <w:tabs>
                <w:tab w:val="left" w:pos="-5387"/>
              </w:tabs>
              <w:spacing w:after="0"/>
              <w:ind w:left="67" w:hanging="67"/>
              <w:rPr>
                <w:sz w:val="20"/>
                <w:szCs w:val="20"/>
              </w:rPr>
            </w:pPr>
            <w:r w:rsidRPr="00FF13F3">
              <w:rPr>
                <w:sz w:val="20"/>
                <w:szCs w:val="20"/>
              </w:rPr>
              <w:t xml:space="preserve">на 2022 год </w:t>
            </w:r>
          </w:p>
          <w:p w:rsidR="00E82476" w:rsidRPr="00FF13F3" w:rsidRDefault="00E82476" w:rsidP="00776E7E">
            <w:pPr>
              <w:pStyle w:val="afa"/>
              <w:tabs>
                <w:tab w:val="left" w:pos="-5387"/>
              </w:tabs>
              <w:spacing w:after="0"/>
              <w:ind w:left="67" w:hanging="67"/>
              <w:rPr>
                <w:sz w:val="20"/>
                <w:szCs w:val="20"/>
              </w:rPr>
            </w:pPr>
            <w:r w:rsidRPr="00FF13F3">
              <w:rPr>
                <w:sz w:val="20"/>
                <w:szCs w:val="20"/>
              </w:rPr>
              <w:t>(тыс. руб.)</w:t>
            </w:r>
          </w:p>
        </w:tc>
      </w:tr>
      <w:tr w:rsidR="00E82476" w:rsidRPr="00FF13F3" w:rsidTr="00776E7E">
        <w:trPr>
          <w:trHeight w:val="2218"/>
        </w:trPr>
        <w:tc>
          <w:tcPr>
            <w:tcW w:w="1985" w:type="dxa"/>
            <w:vMerge w:val="restart"/>
          </w:tcPr>
          <w:p w:rsidR="00E82476" w:rsidRPr="00FF13F3" w:rsidRDefault="00E82476" w:rsidP="00776E7E">
            <w:pPr>
              <w:tabs>
                <w:tab w:val="left" w:pos="2211"/>
              </w:tabs>
              <w:spacing w:after="0" w:line="240" w:lineRule="auto"/>
              <w:ind w:left="120"/>
              <w:rPr>
                <w:rFonts w:ascii="Times New Roman" w:eastAsia="Calibri" w:hAnsi="Times New Roman"/>
                <w:sz w:val="20"/>
                <w:szCs w:val="20"/>
              </w:rPr>
            </w:pPr>
            <w:r w:rsidRPr="00FF13F3">
              <w:rPr>
                <w:rFonts w:ascii="Times New Roman" w:eastAsia="Calibri" w:hAnsi="Times New Roman"/>
                <w:sz w:val="20"/>
                <w:szCs w:val="20"/>
              </w:rPr>
              <w:t>Подпрограмма «Формирование современной городской среды» на 2018-2022 годы</w:t>
            </w:r>
          </w:p>
        </w:tc>
        <w:tc>
          <w:tcPr>
            <w:tcW w:w="3260" w:type="dxa"/>
          </w:tcPr>
          <w:p w:rsidR="00E82476" w:rsidRPr="00FF13F3" w:rsidRDefault="00E82476" w:rsidP="00776E7E">
            <w:pPr>
              <w:spacing w:after="0" w:line="240" w:lineRule="auto"/>
              <w:jc w:val="center"/>
              <w:rPr>
                <w:rFonts w:ascii="Times New Roman" w:hAnsi="Times New Roman"/>
                <w:b/>
                <w:sz w:val="20"/>
                <w:szCs w:val="20"/>
              </w:rPr>
            </w:pPr>
            <w:r w:rsidRPr="00FF13F3">
              <w:rPr>
                <w:rFonts w:ascii="Times New Roman" w:eastAsia="Calibri" w:hAnsi="Times New Roman"/>
                <w:b/>
                <w:sz w:val="20"/>
                <w:szCs w:val="20"/>
              </w:rPr>
              <w:t>Ответственный исполнитель</w:t>
            </w:r>
            <w:r w:rsidRPr="00FF13F3">
              <w:rPr>
                <w:rFonts w:ascii="Times New Roman" w:eastAsia="Calibri" w:hAnsi="Times New Roman"/>
                <w:sz w:val="20"/>
                <w:szCs w:val="20"/>
              </w:rPr>
              <w:t xml:space="preserve"> – Отдел городской инфраструктуры администрации городского округа Тейково</w:t>
            </w:r>
          </w:p>
          <w:p w:rsidR="00E82476" w:rsidRPr="00FF13F3" w:rsidRDefault="00E82476" w:rsidP="00776E7E">
            <w:pPr>
              <w:spacing w:after="0" w:line="240" w:lineRule="auto"/>
              <w:jc w:val="center"/>
              <w:rPr>
                <w:rFonts w:ascii="Times New Roman" w:eastAsia="Calibri" w:hAnsi="Times New Roman"/>
                <w:b/>
                <w:sz w:val="20"/>
                <w:szCs w:val="20"/>
              </w:rPr>
            </w:pPr>
          </w:p>
          <w:p w:rsidR="00E82476" w:rsidRPr="00FF13F3" w:rsidRDefault="00E82476" w:rsidP="00776E7E">
            <w:pPr>
              <w:spacing w:after="0" w:line="240" w:lineRule="auto"/>
              <w:jc w:val="center"/>
              <w:rPr>
                <w:rFonts w:ascii="Times New Roman" w:hAnsi="Times New Roman"/>
                <w:b/>
                <w:sz w:val="20"/>
                <w:szCs w:val="20"/>
              </w:rPr>
            </w:pPr>
          </w:p>
        </w:tc>
        <w:tc>
          <w:tcPr>
            <w:tcW w:w="1985" w:type="dxa"/>
          </w:tcPr>
          <w:p w:rsidR="00E82476" w:rsidRPr="00FF13F3" w:rsidRDefault="00E82476" w:rsidP="00776E7E">
            <w:pPr>
              <w:spacing w:after="0" w:line="240" w:lineRule="auto"/>
              <w:jc w:val="center"/>
              <w:rPr>
                <w:rFonts w:ascii="Times New Roman" w:hAnsi="Times New Roman"/>
                <w:b/>
                <w:sz w:val="20"/>
                <w:szCs w:val="20"/>
              </w:rPr>
            </w:pPr>
            <w:r w:rsidRPr="00FF13F3">
              <w:rPr>
                <w:rFonts w:ascii="Times New Roman" w:hAnsi="Times New Roman"/>
                <w:b/>
                <w:sz w:val="20"/>
                <w:szCs w:val="20"/>
              </w:rPr>
              <w:t>Итого по подпрограмме</w:t>
            </w:r>
          </w:p>
        </w:tc>
        <w:tc>
          <w:tcPr>
            <w:tcW w:w="1701" w:type="dxa"/>
            <w:vAlign w:val="center"/>
          </w:tcPr>
          <w:p w:rsidR="00E82476" w:rsidRPr="00FF13F3" w:rsidRDefault="00E82476" w:rsidP="00776E7E">
            <w:pPr>
              <w:spacing w:after="0" w:line="240" w:lineRule="auto"/>
              <w:jc w:val="center"/>
              <w:rPr>
                <w:rFonts w:ascii="Times New Roman" w:hAnsi="Times New Roman"/>
                <w:b/>
                <w:sz w:val="20"/>
                <w:szCs w:val="20"/>
              </w:rPr>
            </w:pPr>
            <w:r w:rsidRPr="00FF13F3">
              <w:rPr>
                <w:rFonts w:ascii="Times New Roman" w:hAnsi="Times New Roman"/>
                <w:b/>
                <w:sz w:val="20"/>
                <w:szCs w:val="20"/>
              </w:rPr>
              <w:t>12 132,49655</w:t>
            </w:r>
          </w:p>
        </w:tc>
        <w:tc>
          <w:tcPr>
            <w:tcW w:w="1701" w:type="dxa"/>
            <w:vAlign w:val="center"/>
          </w:tcPr>
          <w:p w:rsidR="00E82476" w:rsidRPr="00FF13F3" w:rsidRDefault="00E82476" w:rsidP="00776E7E">
            <w:pPr>
              <w:pStyle w:val="afa"/>
              <w:tabs>
                <w:tab w:val="left" w:pos="-5387"/>
              </w:tabs>
              <w:spacing w:after="0"/>
              <w:jc w:val="center"/>
              <w:rPr>
                <w:sz w:val="20"/>
                <w:szCs w:val="20"/>
              </w:rPr>
            </w:pPr>
            <w:r w:rsidRPr="00FF13F3">
              <w:rPr>
                <w:sz w:val="20"/>
                <w:szCs w:val="20"/>
              </w:rPr>
              <w:t>1 626,3010</w:t>
            </w:r>
          </w:p>
        </w:tc>
        <w:tc>
          <w:tcPr>
            <w:tcW w:w="1701" w:type="dxa"/>
            <w:vAlign w:val="center"/>
          </w:tcPr>
          <w:p w:rsidR="00E82476" w:rsidRPr="00FF13F3" w:rsidRDefault="00E82476" w:rsidP="00776E7E">
            <w:pPr>
              <w:pStyle w:val="afa"/>
              <w:tabs>
                <w:tab w:val="left" w:pos="-5387"/>
              </w:tabs>
              <w:spacing w:after="0"/>
              <w:jc w:val="center"/>
              <w:rPr>
                <w:sz w:val="20"/>
                <w:szCs w:val="20"/>
              </w:rPr>
            </w:pPr>
            <w:r w:rsidRPr="00FF13F3">
              <w:rPr>
                <w:sz w:val="20"/>
                <w:szCs w:val="20"/>
              </w:rPr>
              <w:t>1 216,3010</w:t>
            </w:r>
          </w:p>
        </w:tc>
        <w:tc>
          <w:tcPr>
            <w:tcW w:w="1701"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1984"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r>
      <w:tr w:rsidR="00E82476" w:rsidRPr="00FF13F3" w:rsidTr="00776E7E">
        <w:tc>
          <w:tcPr>
            <w:tcW w:w="1985" w:type="dxa"/>
            <w:vMerge/>
          </w:tcPr>
          <w:p w:rsidR="00E82476" w:rsidRPr="00FF13F3" w:rsidRDefault="00E82476" w:rsidP="00776E7E">
            <w:pPr>
              <w:pStyle w:val="afa"/>
              <w:tabs>
                <w:tab w:val="left" w:pos="-5387"/>
              </w:tabs>
              <w:spacing w:after="0"/>
              <w:rPr>
                <w:b/>
                <w:sz w:val="20"/>
                <w:szCs w:val="20"/>
              </w:rPr>
            </w:pPr>
          </w:p>
        </w:tc>
        <w:tc>
          <w:tcPr>
            <w:tcW w:w="3260" w:type="dxa"/>
            <w:vMerge w:val="restart"/>
            <w:vAlign w:val="center"/>
          </w:tcPr>
          <w:p w:rsidR="00E82476" w:rsidRPr="00FF13F3" w:rsidRDefault="00E82476" w:rsidP="00776E7E">
            <w:pPr>
              <w:spacing w:after="0" w:line="240" w:lineRule="auto"/>
              <w:ind w:left="-35"/>
              <w:jc w:val="center"/>
              <w:rPr>
                <w:rFonts w:ascii="Times New Roman" w:eastAsia="Calibri" w:hAnsi="Times New Roman"/>
                <w:sz w:val="20"/>
                <w:szCs w:val="20"/>
              </w:rPr>
            </w:pPr>
            <w:r w:rsidRPr="00FF13F3">
              <w:rPr>
                <w:rFonts w:ascii="Times New Roman" w:eastAsia="Calibri" w:hAnsi="Times New Roman"/>
                <w:b/>
                <w:sz w:val="20"/>
                <w:szCs w:val="20"/>
              </w:rPr>
              <w:t>Муниципальный заказчик</w:t>
            </w:r>
            <w:r w:rsidRPr="00FF13F3">
              <w:rPr>
                <w:rFonts w:ascii="Times New Roman" w:eastAsia="Calibri" w:hAnsi="Times New Roman"/>
                <w:sz w:val="20"/>
                <w:szCs w:val="20"/>
              </w:rPr>
              <w:t xml:space="preserve"> – МКУ «Служба заказчика» </w:t>
            </w:r>
          </w:p>
          <w:p w:rsidR="00E82476" w:rsidRPr="00FF13F3" w:rsidRDefault="00E82476" w:rsidP="00776E7E">
            <w:pPr>
              <w:spacing w:after="0" w:line="240" w:lineRule="auto"/>
              <w:jc w:val="center"/>
              <w:rPr>
                <w:rFonts w:ascii="Times New Roman" w:eastAsia="Calibri" w:hAnsi="Times New Roman"/>
                <w:sz w:val="20"/>
                <w:szCs w:val="20"/>
              </w:rPr>
            </w:pPr>
          </w:p>
        </w:tc>
        <w:tc>
          <w:tcPr>
            <w:tcW w:w="1985" w:type="dxa"/>
            <w:vAlign w:val="center"/>
          </w:tcPr>
          <w:p w:rsidR="00E82476" w:rsidRPr="00FF13F3" w:rsidRDefault="00E82476" w:rsidP="00776E7E">
            <w:pPr>
              <w:pStyle w:val="afa"/>
              <w:tabs>
                <w:tab w:val="left" w:pos="-5387"/>
              </w:tabs>
              <w:spacing w:after="0"/>
              <w:rPr>
                <w:sz w:val="20"/>
                <w:szCs w:val="20"/>
              </w:rPr>
            </w:pPr>
            <w:r w:rsidRPr="00FF13F3">
              <w:rPr>
                <w:sz w:val="20"/>
                <w:szCs w:val="20"/>
              </w:rPr>
              <w:t>Местный бюджет, из них:</w:t>
            </w:r>
          </w:p>
        </w:tc>
        <w:tc>
          <w:tcPr>
            <w:tcW w:w="1701" w:type="dxa"/>
            <w:vAlign w:val="center"/>
          </w:tcPr>
          <w:p w:rsidR="00E82476" w:rsidRPr="00FF13F3" w:rsidRDefault="00E82476" w:rsidP="00776E7E">
            <w:pPr>
              <w:pStyle w:val="afa"/>
              <w:tabs>
                <w:tab w:val="left" w:pos="-5387"/>
              </w:tabs>
              <w:spacing w:after="0"/>
              <w:jc w:val="center"/>
              <w:rPr>
                <w:sz w:val="20"/>
                <w:szCs w:val="20"/>
              </w:rPr>
            </w:pPr>
            <w:r w:rsidRPr="00FF13F3">
              <w:rPr>
                <w:sz w:val="20"/>
                <w:szCs w:val="20"/>
              </w:rPr>
              <w:t>807,8350</w:t>
            </w:r>
          </w:p>
        </w:tc>
        <w:tc>
          <w:tcPr>
            <w:tcW w:w="1701" w:type="dxa"/>
            <w:vAlign w:val="center"/>
          </w:tcPr>
          <w:p w:rsidR="00E82476" w:rsidRPr="00FF13F3" w:rsidRDefault="00E82476" w:rsidP="00776E7E">
            <w:pPr>
              <w:pStyle w:val="afa"/>
              <w:tabs>
                <w:tab w:val="left" w:pos="-5387"/>
              </w:tabs>
              <w:spacing w:after="0"/>
              <w:jc w:val="center"/>
              <w:rPr>
                <w:sz w:val="20"/>
                <w:szCs w:val="20"/>
              </w:rPr>
            </w:pPr>
            <w:r w:rsidRPr="00FF13F3">
              <w:rPr>
                <w:sz w:val="20"/>
                <w:szCs w:val="20"/>
              </w:rPr>
              <w:t>1343,30100</w:t>
            </w:r>
          </w:p>
        </w:tc>
        <w:tc>
          <w:tcPr>
            <w:tcW w:w="1701" w:type="dxa"/>
            <w:vAlign w:val="center"/>
          </w:tcPr>
          <w:p w:rsidR="00E82476" w:rsidRPr="00FF13F3" w:rsidRDefault="00E82476" w:rsidP="00776E7E">
            <w:pPr>
              <w:pStyle w:val="afa"/>
              <w:tabs>
                <w:tab w:val="left" w:pos="-5387"/>
              </w:tabs>
              <w:spacing w:after="0"/>
              <w:jc w:val="center"/>
              <w:rPr>
                <w:sz w:val="20"/>
                <w:szCs w:val="20"/>
              </w:rPr>
            </w:pPr>
            <w:r w:rsidRPr="00FF13F3">
              <w:rPr>
                <w:sz w:val="20"/>
                <w:szCs w:val="20"/>
              </w:rPr>
              <w:t>933,30100</w:t>
            </w:r>
          </w:p>
        </w:tc>
        <w:tc>
          <w:tcPr>
            <w:tcW w:w="1701"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1984"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r>
      <w:tr w:rsidR="00E82476" w:rsidRPr="00FF13F3" w:rsidTr="00776E7E">
        <w:tc>
          <w:tcPr>
            <w:tcW w:w="1985" w:type="dxa"/>
            <w:vMerge/>
          </w:tcPr>
          <w:p w:rsidR="00E82476" w:rsidRPr="00FF13F3" w:rsidRDefault="00E82476" w:rsidP="00776E7E">
            <w:pPr>
              <w:pStyle w:val="afa"/>
              <w:tabs>
                <w:tab w:val="left" w:pos="-5387"/>
              </w:tabs>
              <w:spacing w:after="0"/>
              <w:rPr>
                <w:b/>
                <w:sz w:val="20"/>
                <w:szCs w:val="20"/>
              </w:rPr>
            </w:pPr>
          </w:p>
        </w:tc>
        <w:tc>
          <w:tcPr>
            <w:tcW w:w="3260" w:type="dxa"/>
            <w:vMerge/>
            <w:vAlign w:val="center"/>
          </w:tcPr>
          <w:p w:rsidR="00E82476" w:rsidRPr="00FF13F3" w:rsidRDefault="00E82476" w:rsidP="00776E7E">
            <w:pPr>
              <w:spacing w:after="0" w:line="240" w:lineRule="auto"/>
              <w:ind w:left="-35"/>
              <w:jc w:val="center"/>
              <w:rPr>
                <w:rFonts w:ascii="Times New Roman" w:eastAsia="Calibri" w:hAnsi="Times New Roman"/>
                <w:b/>
                <w:sz w:val="20"/>
                <w:szCs w:val="20"/>
              </w:rPr>
            </w:pPr>
          </w:p>
        </w:tc>
        <w:tc>
          <w:tcPr>
            <w:tcW w:w="1985" w:type="dxa"/>
            <w:vAlign w:val="center"/>
          </w:tcPr>
          <w:p w:rsidR="00E82476" w:rsidRPr="00FF13F3" w:rsidRDefault="00E82476" w:rsidP="00776E7E">
            <w:pPr>
              <w:pStyle w:val="afa"/>
              <w:tabs>
                <w:tab w:val="left" w:pos="-5387"/>
              </w:tabs>
              <w:spacing w:after="0"/>
              <w:rPr>
                <w:sz w:val="20"/>
                <w:szCs w:val="20"/>
              </w:rPr>
            </w:pPr>
            <w:r w:rsidRPr="00FF13F3">
              <w:rPr>
                <w:sz w:val="20"/>
                <w:szCs w:val="20"/>
              </w:rPr>
              <w:t xml:space="preserve">экспертиза смет </w:t>
            </w:r>
          </w:p>
        </w:tc>
        <w:tc>
          <w:tcPr>
            <w:tcW w:w="1701" w:type="dxa"/>
            <w:vAlign w:val="center"/>
          </w:tcPr>
          <w:p w:rsidR="00E82476" w:rsidRPr="00FF13F3" w:rsidRDefault="00E82476" w:rsidP="00776E7E">
            <w:pPr>
              <w:pStyle w:val="afa"/>
              <w:tabs>
                <w:tab w:val="left" w:pos="-5387"/>
              </w:tabs>
              <w:spacing w:after="0"/>
              <w:jc w:val="center"/>
              <w:rPr>
                <w:sz w:val="20"/>
                <w:szCs w:val="20"/>
              </w:rPr>
            </w:pPr>
            <w:r w:rsidRPr="00FF13F3">
              <w:rPr>
                <w:sz w:val="20"/>
                <w:szCs w:val="20"/>
              </w:rPr>
              <w:t>211,800</w:t>
            </w:r>
          </w:p>
        </w:tc>
        <w:tc>
          <w:tcPr>
            <w:tcW w:w="1701" w:type="dxa"/>
            <w:vAlign w:val="center"/>
          </w:tcPr>
          <w:p w:rsidR="00E82476" w:rsidRPr="00FF13F3" w:rsidRDefault="00E82476" w:rsidP="00776E7E">
            <w:pPr>
              <w:pStyle w:val="afa"/>
              <w:tabs>
                <w:tab w:val="left" w:pos="-5387"/>
              </w:tabs>
              <w:spacing w:after="0"/>
              <w:jc w:val="center"/>
              <w:rPr>
                <w:sz w:val="20"/>
                <w:szCs w:val="20"/>
              </w:rPr>
            </w:pPr>
            <w:r w:rsidRPr="00FF13F3">
              <w:rPr>
                <w:sz w:val="20"/>
                <w:szCs w:val="20"/>
              </w:rPr>
              <w:t>283,000</w:t>
            </w:r>
          </w:p>
        </w:tc>
        <w:tc>
          <w:tcPr>
            <w:tcW w:w="1701" w:type="dxa"/>
            <w:vAlign w:val="center"/>
          </w:tcPr>
          <w:p w:rsidR="00E82476" w:rsidRPr="00FF13F3" w:rsidRDefault="00E82476" w:rsidP="00776E7E">
            <w:pPr>
              <w:pStyle w:val="afa"/>
              <w:tabs>
                <w:tab w:val="left" w:pos="-5387"/>
              </w:tabs>
              <w:spacing w:after="0"/>
              <w:jc w:val="center"/>
              <w:rPr>
                <w:sz w:val="20"/>
                <w:szCs w:val="20"/>
              </w:rPr>
            </w:pPr>
            <w:r w:rsidRPr="00FF13F3">
              <w:rPr>
                <w:sz w:val="20"/>
                <w:szCs w:val="20"/>
              </w:rPr>
              <w:t>283,000</w:t>
            </w:r>
          </w:p>
        </w:tc>
        <w:tc>
          <w:tcPr>
            <w:tcW w:w="1701"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1984"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r>
      <w:tr w:rsidR="00E82476" w:rsidRPr="00FF13F3" w:rsidTr="00776E7E">
        <w:tc>
          <w:tcPr>
            <w:tcW w:w="1985" w:type="dxa"/>
            <w:vMerge/>
          </w:tcPr>
          <w:p w:rsidR="00E82476" w:rsidRPr="00FF13F3" w:rsidRDefault="00E82476" w:rsidP="00776E7E">
            <w:pPr>
              <w:pStyle w:val="afa"/>
              <w:tabs>
                <w:tab w:val="left" w:pos="-5387"/>
              </w:tabs>
              <w:spacing w:after="0"/>
              <w:rPr>
                <w:b/>
                <w:sz w:val="20"/>
                <w:szCs w:val="20"/>
              </w:rPr>
            </w:pPr>
          </w:p>
        </w:tc>
        <w:tc>
          <w:tcPr>
            <w:tcW w:w="3260" w:type="dxa"/>
            <w:vMerge/>
            <w:vAlign w:val="center"/>
          </w:tcPr>
          <w:p w:rsidR="00E82476" w:rsidRPr="00FF13F3" w:rsidRDefault="00E82476" w:rsidP="00776E7E">
            <w:pPr>
              <w:spacing w:after="0" w:line="240" w:lineRule="auto"/>
              <w:ind w:left="-35"/>
              <w:jc w:val="center"/>
              <w:rPr>
                <w:rFonts w:ascii="Times New Roman" w:eastAsia="Calibri" w:hAnsi="Times New Roman"/>
                <w:b/>
                <w:sz w:val="20"/>
                <w:szCs w:val="20"/>
              </w:rPr>
            </w:pPr>
          </w:p>
        </w:tc>
        <w:tc>
          <w:tcPr>
            <w:tcW w:w="1985" w:type="dxa"/>
            <w:vAlign w:val="center"/>
          </w:tcPr>
          <w:p w:rsidR="00E82476" w:rsidRPr="00FF13F3" w:rsidRDefault="00E82476" w:rsidP="00776E7E">
            <w:pPr>
              <w:pStyle w:val="afa"/>
              <w:tabs>
                <w:tab w:val="left" w:pos="-5387"/>
              </w:tabs>
              <w:spacing w:after="0"/>
              <w:jc w:val="center"/>
              <w:rPr>
                <w:sz w:val="20"/>
                <w:szCs w:val="20"/>
              </w:rPr>
            </w:pPr>
            <w:r w:rsidRPr="00FF13F3">
              <w:rPr>
                <w:sz w:val="20"/>
                <w:szCs w:val="20"/>
              </w:rPr>
              <w:t>софинансирова-</w:t>
            </w:r>
          </w:p>
          <w:p w:rsidR="00E82476" w:rsidRPr="00FF13F3" w:rsidRDefault="00E82476" w:rsidP="00776E7E">
            <w:pPr>
              <w:pStyle w:val="afa"/>
              <w:tabs>
                <w:tab w:val="left" w:pos="-5387"/>
              </w:tabs>
              <w:spacing w:after="0"/>
              <w:jc w:val="center"/>
              <w:rPr>
                <w:sz w:val="20"/>
                <w:szCs w:val="20"/>
              </w:rPr>
            </w:pPr>
            <w:r w:rsidRPr="00FF13F3">
              <w:rPr>
                <w:sz w:val="20"/>
                <w:szCs w:val="20"/>
              </w:rPr>
              <w:t>ние 5%</w:t>
            </w:r>
          </w:p>
        </w:tc>
        <w:tc>
          <w:tcPr>
            <w:tcW w:w="1701" w:type="dxa"/>
            <w:vAlign w:val="center"/>
          </w:tcPr>
          <w:p w:rsidR="00E82476" w:rsidRPr="00FF13F3" w:rsidRDefault="00E82476" w:rsidP="00776E7E">
            <w:pPr>
              <w:pStyle w:val="afa"/>
              <w:tabs>
                <w:tab w:val="left" w:pos="-5387"/>
              </w:tabs>
              <w:spacing w:after="0"/>
              <w:jc w:val="center"/>
              <w:rPr>
                <w:sz w:val="20"/>
                <w:szCs w:val="20"/>
              </w:rPr>
            </w:pPr>
            <w:r w:rsidRPr="00FF13F3">
              <w:rPr>
                <w:sz w:val="20"/>
                <w:szCs w:val="20"/>
              </w:rPr>
              <w:t>596,03500</w:t>
            </w:r>
          </w:p>
        </w:tc>
        <w:tc>
          <w:tcPr>
            <w:tcW w:w="1701" w:type="dxa"/>
            <w:vAlign w:val="center"/>
          </w:tcPr>
          <w:p w:rsidR="00E82476" w:rsidRPr="00FF13F3" w:rsidRDefault="00E82476" w:rsidP="00776E7E">
            <w:pPr>
              <w:pStyle w:val="afa"/>
              <w:tabs>
                <w:tab w:val="left" w:pos="-5387"/>
              </w:tabs>
              <w:spacing w:after="0"/>
              <w:jc w:val="center"/>
              <w:rPr>
                <w:sz w:val="20"/>
                <w:szCs w:val="20"/>
              </w:rPr>
            </w:pPr>
            <w:r w:rsidRPr="00FF13F3">
              <w:rPr>
                <w:sz w:val="20"/>
                <w:szCs w:val="20"/>
              </w:rPr>
              <w:t>1343,30100</w:t>
            </w:r>
          </w:p>
        </w:tc>
        <w:tc>
          <w:tcPr>
            <w:tcW w:w="1701" w:type="dxa"/>
            <w:vAlign w:val="center"/>
          </w:tcPr>
          <w:p w:rsidR="00E82476" w:rsidRPr="00FF13F3" w:rsidRDefault="00E82476" w:rsidP="00776E7E">
            <w:pPr>
              <w:pStyle w:val="afa"/>
              <w:tabs>
                <w:tab w:val="left" w:pos="-5387"/>
              </w:tabs>
              <w:spacing w:after="0"/>
              <w:jc w:val="center"/>
              <w:rPr>
                <w:sz w:val="20"/>
                <w:szCs w:val="20"/>
              </w:rPr>
            </w:pPr>
            <w:r w:rsidRPr="00FF13F3">
              <w:rPr>
                <w:sz w:val="20"/>
                <w:szCs w:val="20"/>
              </w:rPr>
              <w:t>933,30100</w:t>
            </w:r>
          </w:p>
        </w:tc>
        <w:tc>
          <w:tcPr>
            <w:tcW w:w="1701"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1984"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r>
      <w:tr w:rsidR="00E82476" w:rsidRPr="00FF13F3" w:rsidTr="00776E7E">
        <w:tc>
          <w:tcPr>
            <w:tcW w:w="1985" w:type="dxa"/>
            <w:vMerge/>
          </w:tcPr>
          <w:p w:rsidR="00E82476" w:rsidRPr="00FF13F3" w:rsidRDefault="00E82476" w:rsidP="00776E7E">
            <w:pPr>
              <w:pStyle w:val="afa"/>
              <w:tabs>
                <w:tab w:val="left" w:pos="-5387"/>
              </w:tabs>
              <w:spacing w:after="0"/>
              <w:rPr>
                <w:b/>
                <w:sz w:val="20"/>
                <w:szCs w:val="20"/>
              </w:rPr>
            </w:pPr>
          </w:p>
        </w:tc>
        <w:tc>
          <w:tcPr>
            <w:tcW w:w="3260" w:type="dxa"/>
            <w:vMerge/>
            <w:vAlign w:val="center"/>
          </w:tcPr>
          <w:p w:rsidR="00E82476" w:rsidRPr="00FF13F3" w:rsidRDefault="00E82476" w:rsidP="00776E7E">
            <w:pPr>
              <w:spacing w:after="0" w:line="240" w:lineRule="auto"/>
              <w:ind w:left="-35"/>
              <w:jc w:val="center"/>
              <w:rPr>
                <w:rFonts w:ascii="Times New Roman" w:eastAsia="Calibri" w:hAnsi="Times New Roman"/>
                <w:b/>
                <w:sz w:val="20"/>
                <w:szCs w:val="20"/>
              </w:rPr>
            </w:pPr>
          </w:p>
        </w:tc>
        <w:tc>
          <w:tcPr>
            <w:tcW w:w="1985" w:type="dxa"/>
            <w:vAlign w:val="center"/>
          </w:tcPr>
          <w:p w:rsidR="00E82476" w:rsidRPr="00FF13F3" w:rsidRDefault="00E82476" w:rsidP="00776E7E">
            <w:pPr>
              <w:pStyle w:val="afa"/>
              <w:tabs>
                <w:tab w:val="left" w:pos="-5387"/>
              </w:tabs>
              <w:spacing w:after="0"/>
              <w:rPr>
                <w:sz w:val="20"/>
                <w:szCs w:val="20"/>
              </w:rPr>
            </w:pPr>
            <w:r w:rsidRPr="00FF13F3">
              <w:rPr>
                <w:sz w:val="20"/>
                <w:szCs w:val="20"/>
              </w:rPr>
              <w:t>Всего выделено средств (областной бюджет с учетом объема софинансирования из федерального бюджета), в т.ч.:</w:t>
            </w:r>
          </w:p>
        </w:tc>
        <w:tc>
          <w:tcPr>
            <w:tcW w:w="1701" w:type="dxa"/>
            <w:vAlign w:val="center"/>
          </w:tcPr>
          <w:p w:rsidR="00E82476" w:rsidRPr="00FF13F3" w:rsidRDefault="00E82476" w:rsidP="00776E7E">
            <w:pPr>
              <w:pStyle w:val="afa"/>
              <w:tabs>
                <w:tab w:val="left" w:pos="-5387"/>
              </w:tabs>
              <w:spacing w:after="0"/>
              <w:jc w:val="center"/>
              <w:rPr>
                <w:sz w:val="20"/>
                <w:szCs w:val="20"/>
              </w:rPr>
            </w:pPr>
            <w:r w:rsidRPr="00FF13F3">
              <w:rPr>
                <w:sz w:val="20"/>
                <w:szCs w:val="20"/>
              </w:rPr>
              <w:t>11 324,66155</w:t>
            </w:r>
          </w:p>
        </w:tc>
        <w:tc>
          <w:tcPr>
            <w:tcW w:w="1701"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1701"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1701"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1984"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r>
      <w:tr w:rsidR="00E82476" w:rsidRPr="00FF13F3" w:rsidTr="00776E7E">
        <w:tc>
          <w:tcPr>
            <w:tcW w:w="1985" w:type="dxa"/>
            <w:vMerge/>
          </w:tcPr>
          <w:p w:rsidR="00E82476" w:rsidRPr="00FF13F3" w:rsidRDefault="00E82476" w:rsidP="00776E7E">
            <w:pPr>
              <w:pStyle w:val="afa"/>
              <w:tabs>
                <w:tab w:val="left" w:pos="-5387"/>
              </w:tabs>
              <w:spacing w:after="0"/>
              <w:rPr>
                <w:b/>
                <w:sz w:val="20"/>
                <w:szCs w:val="20"/>
              </w:rPr>
            </w:pPr>
          </w:p>
        </w:tc>
        <w:tc>
          <w:tcPr>
            <w:tcW w:w="3260" w:type="dxa"/>
            <w:vMerge/>
            <w:vAlign w:val="center"/>
          </w:tcPr>
          <w:p w:rsidR="00E82476" w:rsidRPr="00FF13F3" w:rsidRDefault="00E82476" w:rsidP="00776E7E">
            <w:pPr>
              <w:spacing w:after="0" w:line="240" w:lineRule="auto"/>
              <w:ind w:left="-35"/>
              <w:jc w:val="center"/>
              <w:rPr>
                <w:rFonts w:ascii="Times New Roman" w:eastAsia="Calibri" w:hAnsi="Times New Roman"/>
                <w:b/>
                <w:sz w:val="20"/>
                <w:szCs w:val="20"/>
              </w:rPr>
            </w:pPr>
          </w:p>
        </w:tc>
        <w:tc>
          <w:tcPr>
            <w:tcW w:w="1985" w:type="dxa"/>
            <w:vAlign w:val="center"/>
          </w:tcPr>
          <w:p w:rsidR="00E82476" w:rsidRPr="00FF13F3" w:rsidRDefault="00E82476" w:rsidP="00776E7E">
            <w:pPr>
              <w:pStyle w:val="afa"/>
              <w:tabs>
                <w:tab w:val="left" w:pos="-5387"/>
              </w:tabs>
              <w:spacing w:after="0"/>
              <w:rPr>
                <w:sz w:val="20"/>
                <w:szCs w:val="20"/>
              </w:rPr>
            </w:pPr>
            <w:r w:rsidRPr="00FF13F3">
              <w:rPr>
                <w:sz w:val="20"/>
                <w:szCs w:val="20"/>
              </w:rPr>
              <w:t>федеральный бюджет</w:t>
            </w:r>
          </w:p>
        </w:tc>
        <w:tc>
          <w:tcPr>
            <w:tcW w:w="1701" w:type="dxa"/>
            <w:vAlign w:val="center"/>
          </w:tcPr>
          <w:p w:rsidR="00E82476" w:rsidRPr="00FF13F3" w:rsidRDefault="00E82476" w:rsidP="00776E7E">
            <w:pPr>
              <w:pStyle w:val="afa"/>
              <w:tabs>
                <w:tab w:val="left" w:pos="-5387"/>
              </w:tabs>
              <w:spacing w:after="0"/>
              <w:jc w:val="center"/>
              <w:rPr>
                <w:sz w:val="20"/>
                <w:szCs w:val="20"/>
              </w:rPr>
            </w:pPr>
            <w:r w:rsidRPr="00FF13F3">
              <w:rPr>
                <w:sz w:val="20"/>
                <w:szCs w:val="20"/>
              </w:rPr>
              <w:t>10 531,93524</w:t>
            </w:r>
          </w:p>
        </w:tc>
        <w:tc>
          <w:tcPr>
            <w:tcW w:w="1701"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1701"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1701"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1984"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r>
      <w:tr w:rsidR="00E82476" w:rsidRPr="00FF13F3" w:rsidTr="00776E7E">
        <w:tc>
          <w:tcPr>
            <w:tcW w:w="1985" w:type="dxa"/>
            <w:vMerge/>
          </w:tcPr>
          <w:p w:rsidR="00E82476" w:rsidRPr="00FF13F3" w:rsidRDefault="00E82476" w:rsidP="00776E7E">
            <w:pPr>
              <w:pStyle w:val="afa"/>
              <w:tabs>
                <w:tab w:val="left" w:pos="-5387"/>
              </w:tabs>
              <w:spacing w:after="0"/>
              <w:rPr>
                <w:b/>
                <w:sz w:val="20"/>
                <w:szCs w:val="20"/>
              </w:rPr>
            </w:pPr>
          </w:p>
        </w:tc>
        <w:tc>
          <w:tcPr>
            <w:tcW w:w="3260" w:type="dxa"/>
            <w:vMerge/>
            <w:vAlign w:val="center"/>
          </w:tcPr>
          <w:p w:rsidR="00E82476" w:rsidRPr="00FF13F3" w:rsidRDefault="00E82476" w:rsidP="00776E7E">
            <w:pPr>
              <w:spacing w:after="0" w:line="240" w:lineRule="auto"/>
              <w:ind w:left="-35"/>
              <w:jc w:val="center"/>
              <w:rPr>
                <w:rFonts w:ascii="Times New Roman" w:eastAsia="Calibri" w:hAnsi="Times New Roman"/>
                <w:b/>
                <w:sz w:val="20"/>
                <w:szCs w:val="20"/>
              </w:rPr>
            </w:pPr>
          </w:p>
        </w:tc>
        <w:tc>
          <w:tcPr>
            <w:tcW w:w="1985" w:type="dxa"/>
            <w:vAlign w:val="center"/>
          </w:tcPr>
          <w:p w:rsidR="00E82476" w:rsidRPr="00FF13F3" w:rsidRDefault="00E82476" w:rsidP="00776E7E">
            <w:pPr>
              <w:pStyle w:val="afa"/>
              <w:tabs>
                <w:tab w:val="left" w:pos="-5387"/>
              </w:tabs>
              <w:spacing w:after="0"/>
              <w:rPr>
                <w:sz w:val="20"/>
                <w:szCs w:val="20"/>
              </w:rPr>
            </w:pPr>
            <w:r w:rsidRPr="00FF13F3">
              <w:rPr>
                <w:sz w:val="20"/>
                <w:szCs w:val="20"/>
              </w:rPr>
              <w:t>областной бюджет</w:t>
            </w:r>
          </w:p>
        </w:tc>
        <w:tc>
          <w:tcPr>
            <w:tcW w:w="1701" w:type="dxa"/>
            <w:vAlign w:val="center"/>
          </w:tcPr>
          <w:p w:rsidR="00E82476" w:rsidRPr="00FF13F3" w:rsidRDefault="00E82476" w:rsidP="00776E7E">
            <w:pPr>
              <w:pStyle w:val="afa"/>
              <w:tabs>
                <w:tab w:val="left" w:pos="-5387"/>
              </w:tabs>
              <w:spacing w:after="0"/>
              <w:jc w:val="center"/>
              <w:rPr>
                <w:sz w:val="20"/>
                <w:szCs w:val="20"/>
              </w:rPr>
            </w:pPr>
            <w:r w:rsidRPr="00FF13F3">
              <w:rPr>
                <w:sz w:val="20"/>
                <w:szCs w:val="20"/>
              </w:rPr>
              <w:t>792,72631</w:t>
            </w:r>
          </w:p>
        </w:tc>
        <w:tc>
          <w:tcPr>
            <w:tcW w:w="1701"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1701"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1701"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1984"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r>
      <w:tr w:rsidR="00E82476" w:rsidRPr="00FF13F3" w:rsidTr="00776E7E">
        <w:tc>
          <w:tcPr>
            <w:tcW w:w="1985" w:type="dxa"/>
            <w:vMerge/>
          </w:tcPr>
          <w:p w:rsidR="00E82476" w:rsidRPr="00FF13F3" w:rsidRDefault="00E82476" w:rsidP="00776E7E">
            <w:pPr>
              <w:pStyle w:val="afa"/>
              <w:tabs>
                <w:tab w:val="left" w:pos="-5387"/>
              </w:tabs>
              <w:spacing w:after="0"/>
              <w:rPr>
                <w:b/>
                <w:sz w:val="20"/>
                <w:szCs w:val="20"/>
              </w:rPr>
            </w:pPr>
          </w:p>
        </w:tc>
        <w:tc>
          <w:tcPr>
            <w:tcW w:w="3260" w:type="dxa"/>
            <w:vMerge/>
            <w:vAlign w:val="center"/>
          </w:tcPr>
          <w:p w:rsidR="00E82476" w:rsidRPr="00FF13F3" w:rsidRDefault="00E82476" w:rsidP="00776E7E">
            <w:pPr>
              <w:spacing w:after="0" w:line="240" w:lineRule="auto"/>
              <w:ind w:left="-35"/>
              <w:jc w:val="center"/>
              <w:rPr>
                <w:rFonts w:ascii="Times New Roman" w:eastAsia="Calibri" w:hAnsi="Times New Roman"/>
                <w:b/>
                <w:sz w:val="20"/>
                <w:szCs w:val="20"/>
              </w:rPr>
            </w:pPr>
          </w:p>
        </w:tc>
        <w:tc>
          <w:tcPr>
            <w:tcW w:w="1985" w:type="dxa"/>
            <w:vAlign w:val="center"/>
          </w:tcPr>
          <w:p w:rsidR="00E82476" w:rsidRPr="00FF13F3" w:rsidRDefault="00E82476" w:rsidP="00776E7E">
            <w:pPr>
              <w:pStyle w:val="afa"/>
              <w:tabs>
                <w:tab w:val="left" w:pos="-5387"/>
              </w:tabs>
              <w:spacing w:after="0"/>
              <w:rPr>
                <w:sz w:val="20"/>
                <w:szCs w:val="20"/>
              </w:rPr>
            </w:pPr>
            <w:r w:rsidRPr="00FF13F3">
              <w:rPr>
                <w:sz w:val="20"/>
                <w:szCs w:val="20"/>
              </w:rPr>
              <w:t>Средства собственников</w:t>
            </w:r>
          </w:p>
        </w:tc>
        <w:tc>
          <w:tcPr>
            <w:tcW w:w="1701" w:type="dxa"/>
            <w:vAlign w:val="center"/>
          </w:tcPr>
          <w:p w:rsidR="00E82476" w:rsidRPr="00FF13F3" w:rsidRDefault="00E82476" w:rsidP="00776E7E">
            <w:pPr>
              <w:pStyle w:val="afa"/>
              <w:tabs>
                <w:tab w:val="left" w:pos="-5387"/>
              </w:tabs>
              <w:spacing w:after="0"/>
              <w:jc w:val="center"/>
              <w:rPr>
                <w:sz w:val="20"/>
                <w:szCs w:val="20"/>
              </w:rPr>
            </w:pPr>
            <w:r w:rsidRPr="00FF13F3">
              <w:rPr>
                <w:sz w:val="20"/>
                <w:szCs w:val="20"/>
              </w:rPr>
              <w:t>0,000</w:t>
            </w:r>
          </w:p>
        </w:tc>
        <w:tc>
          <w:tcPr>
            <w:tcW w:w="1701"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1701"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1701"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1984"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r>
      <w:tr w:rsidR="00E82476" w:rsidRPr="00FF13F3" w:rsidTr="00776E7E">
        <w:tc>
          <w:tcPr>
            <w:tcW w:w="1985" w:type="dxa"/>
            <w:vMerge/>
          </w:tcPr>
          <w:p w:rsidR="00E82476" w:rsidRPr="00FF13F3" w:rsidRDefault="00E82476" w:rsidP="00776E7E">
            <w:pPr>
              <w:pStyle w:val="afa"/>
              <w:tabs>
                <w:tab w:val="left" w:pos="-5387"/>
              </w:tabs>
              <w:spacing w:after="0"/>
              <w:rPr>
                <w:b/>
                <w:sz w:val="20"/>
                <w:szCs w:val="20"/>
              </w:rPr>
            </w:pPr>
          </w:p>
        </w:tc>
        <w:tc>
          <w:tcPr>
            <w:tcW w:w="3260" w:type="dxa"/>
            <w:vMerge/>
            <w:vAlign w:val="center"/>
          </w:tcPr>
          <w:p w:rsidR="00E82476" w:rsidRPr="00FF13F3" w:rsidRDefault="00E82476" w:rsidP="00776E7E">
            <w:pPr>
              <w:spacing w:after="0" w:line="240" w:lineRule="auto"/>
              <w:ind w:left="-35"/>
              <w:jc w:val="center"/>
              <w:rPr>
                <w:rFonts w:ascii="Times New Roman" w:eastAsia="Calibri" w:hAnsi="Times New Roman"/>
                <w:b/>
                <w:sz w:val="20"/>
                <w:szCs w:val="20"/>
              </w:rPr>
            </w:pPr>
          </w:p>
        </w:tc>
        <w:tc>
          <w:tcPr>
            <w:tcW w:w="1985" w:type="dxa"/>
            <w:vAlign w:val="center"/>
          </w:tcPr>
          <w:p w:rsidR="00E82476" w:rsidRPr="00FF13F3" w:rsidRDefault="00E82476" w:rsidP="00776E7E">
            <w:pPr>
              <w:pStyle w:val="afa"/>
              <w:tabs>
                <w:tab w:val="left" w:pos="-5387"/>
              </w:tabs>
              <w:spacing w:after="0"/>
              <w:rPr>
                <w:b/>
                <w:sz w:val="20"/>
                <w:szCs w:val="20"/>
              </w:rPr>
            </w:pPr>
            <w:r w:rsidRPr="00FF13F3">
              <w:rPr>
                <w:b/>
                <w:sz w:val="20"/>
                <w:szCs w:val="20"/>
              </w:rPr>
              <w:t>ИТОГО</w:t>
            </w:r>
          </w:p>
        </w:tc>
        <w:tc>
          <w:tcPr>
            <w:tcW w:w="1701" w:type="dxa"/>
            <w:vAlign w:val="center"/>
          </w:tcPr>
          <w:p w:rsidR="00E82476" w:rsidRPr="00FF13F3" w:rsidRDefault="00E82476" w:rsidP="00776E7E">
            <w:pPr>
              <w:pStyle w:val="afa"/>
              <w:tabs>
                <w:tab w:val="left" w:pos="-5387"/>
              </w:tabs>
              <w:spacing w:after="0"/>
              <w:jc w:val="center"/>
              <w:rPr>
                <w:sz w:val="20"/>
                <w:szCs w:val="20"/>
              </w:rPr>
            </w:pPr>
            <w:r w:rsidRPr="00FF13F3">
              <w:rPr>
                <w:sz w:val="20"/>
                <w:szCs w:val="20"/>
              </w:rPr>
              <w:t>12 132,49655</w:t>
            </w:r>
          </w:p>
        </w:tc>
        <w:tc>
          <w:tcPr>
            <w:tcW w:w="1701" w:type="dxa"/>
            <w:vAlign w:val="center"/>
          </w:tcPr>
          <w:p w:rsidR="00E82476" w:rsidRPr="00FF13F3" w:rsidRDefault="00E82476" w:rsidP="00776E7E">
            <w:pPr>
              <w:pStyle w:val="afa"/>
              <w:tabs>
                <w:tab w:val="left" w:pos="-5387"/>
              </w:tabs>
              <w:spacing w:after="0"/>
              <w:jc w:val="center"/>
              <w:rPr>
                <w:b/>
                <w:sz w:val="20"/>
                <w:szCs w:val="20"/>
              </w:rPr>
            </w:pPr>
            <w:r w:rsidRPr="00FF13F3">
              <w:rPr>
                <w:b/>
                <w:sz w:val="20"/>
                <w:szCs w:val="20"/>
              </w:rPr>
              <w:t>1626,30100</w:t>
            </w:r>
          </w:p>
        </w:tc>
        <w:tc>
          <w:tcPr>
            <w:tcW w:w="1701" w:type="dxa"/>
            <w:vAlign w:val="center"/>
          </w:tcPr>
          <w:p w:rsidR="00E82476" w:rsidRPr="00FF13F3" w:rsidRDefault="00E82476" w:rsidP="00776E7E">
            <w:pPr>
              <w:pStyle w:val="afa"/>
              <w:tabs>
                <w:tab w:val="left" w:pos="-5387"/>
              </w:tabs>
              <w:spacing w:after="0"/>
              <w:jc w:val="center"/>
              <w:rPr>
                <w:sz w:val="20"/>
                <w:szCs w:val="20"/>
              </w:rPr>
            </w:pPr>
            <w:r w:rsidRPr="00FF13F3">
              <w:rPr>
                <w:sz w:val="20"/>
                <w:szCs w:val="20"/>
              </w:rPr>
              <w:t>1216,30100</w:t>
            </w:r>
          </w:p>
        </w:tc>
        <w:tc>
          <w:tcPr>
            <w:tcW w:w="1701"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1984"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r>
      <w:tr w:rsidR="00E82476" w:rsidRPr="00FF13F3" w:rsidTr="00776E7E">
        <w:tc>
          <w:tcPr>
            <w:tcW w:w="1985" w:type="dxa"/>
            <w:vMerge/>
          </w:tcPr>
          <w:p w:rsidR="00E82476" w:rsidRPr="00FF13F3" w:rsidRDefault="00E82476" w:rsidP="00776E7E">
            <w:pPr>
              <w:pStyle w:val="afa"/>
              <w:tabs>
                <w:tab w:val="left" w:pos="-5387"/>
              </w:tabs>
              <w:spacing w:after="0"/>
              <w:rPr>
                <w:b/>
                <w:sz w:val="20"/>
                <w:szCs w:val="20"/>
              </w:rPr>
            </w:pPr>
          </w:p>
        </w:tc>
        <w:tc>
          <w:tcPr>
            <w:tcW w:w="3260" w:type="dxa"/>
            <w:vAlign w:val="center"/>
          </w:tcPr>
          <w:p w:rsidR="00E82476" w:rsidRPr="00FF13F3" w:rsidRDefault="00E82476" w:rsidP="00776E7E">
            <w:pPr>
              <w:spacing w:after="0" w:line="240" w:lineRule="auto"/>
              <w:ind w:left="-35"/>
              <w:rPr>
                <w:rFonts w:ascii="Times New Roman" w:eastAsia="Calibri" w:hAnsi="Times New Roman"/>
                <w:b/>
                <w:sz w:val="20"/>
                <w:szCs w:val="20"/>
              </w:rPr>
            </w:pPr>
            <w:r w:rsidRPr="00FF13F3">
              <w:rPr>
                <w:rFonts w:ascii="Times New Roman" w:eastAsia="Calibri" w:hAnsi="Times New Roman"/>
                <w:b/>
                <w:sz w:val="20"/>
                <w:szCs w:val="20"/>
              </w:rPr>
              <w:t>В том числе по объектам:</w:t>
            </w:r>
          </w:p>
        </w:tc>
        <w:tc>
          <w:tcPr>
            <w:tcW w:w="1985" w:type="dxa"/>
            <w:vAlign w:val="center"/>
          </w:tcPr>
          <w:p w:rsidR="00E82476" w:rsidRPr="00FF13F3" w:rsidRDefault="00E82476" w:rsidP="00776E7E">
            <w:pPr>
              <w:pStyle w:val="afa"/>
              <w:tabs>
                <w:tab w:val="left" w:pos="-5387"/>
              </w:tabs>
              <w:spacing w:after="0"/>
              <w:rPr>
                <w:b/>
                <w:sz w:val="20"/>
                <w:szCs w:val="20"/>
              </w:rPr>
            </w:pPr>
          </w:p>
        </w:tc>
        <w:tc>
          <w:tcPr>
            <w:tcW w:w="1701" w:type="dxa"/>
            <w:vAlign w:val="center"/>
          </w:tcPr>
          <w:p w:rsidR="00E82476" w:rsidRPr="00FF13F3" w:rsidRDefault="00E82476" w:rsidP="00776E7E">
            <w:pPr>
              <w:pStyle w:val="afa"/>
              <w:tabs>
                <w:tab w:val="left" w:pos="-5387"/>
              </w:tabs>
              <w:spacing w:after="0"/>
              <w:jc w:val="center"/>
              <w:rPr>
                <w:b/>
                <w:sz w:val="20"/>
                <w:szCs w:val="20"/>
              </w:rPr>
            </w:pPr>
          </w:p>
        </w:tc>
        <w:tc>
          <w:tcPr>
            <w:tcW w:w="1701" w:type="dxa"/>
            <w:vAlign w:val="center"/>
          </w:tcPr>
          <w:p w:rsidR="00E82476" w:rsidRPr="00FF13F3" w:rsidRDefault="00E82476" w:rsidP="00776E7E">
            <w:pPr>
              <w:pStyle w:val="afa"/>
              <w:tabs>
                <w:tab w:val="left" w:pos="-5387"/>
              </w:tabs>
              <w:spacing w:after="0"/>
              <w:jc w:val="center"/>
              <w:rPr>
                <w:b/>
                <w:sz w:val="20"/>
                <w:szCs w:val="20"/>
              </w:rPr>
            </w:pPr>
          </w:p>
        </w:tc>
        <w:tc>
          <w:tcPr>
            <w:tcW w:w="1701" w:type="dxa"/>
            <w:vAlign w:val="center"/>
          </w:tcPr>
          <w:p w:rsidR="00E82476" w:rsidRPr="00FF13F3" w:rsidRDefault="00E82476" w:rsidP="00776E7E">
            <w:pPr>
              <w:pStyle w:val="afa"/>
              <w:tabs>
                <w:tab w:val="left" w:pos="-5387"/>
              </w:tabs>
              <w:spacing w:after="0"/>
              <w:jc w:val="center"/>
              <w:rPr>
                <w:b/>
                <w:sz w:val="20"/>
                <w:szCs w:val="20"/>
              </w:rPr>
            </w:pPr>
          </w:p>
        </w:tc>
        <w:tc>
          <w:tcPr>
            <w:tcW w:w="1701" w:type="dxa"/>
            <w:vAlign w:val="center"/>
          </w:tcPr>
          <w:p w:rsidR="00E82476" w:rsidRPr="00FF13F3" w:rsidRDefault="00E82476" w:rsidP="00776E7E">
            <w:pPr>
              <w:spacing w:after="0" w:line="240" w:lineRule="auto"/>
              <w:jc w:val="center"/>
              <w:rPr>
                <w:rFonts w:ascii="Times New Roman" w:hAnsi="Times New Roman"/>
                <w:sz w:val="20"/>
                <w:szCs w:val="20"/>
              </w:rPr>
            </w:pPr>
          </w:p>
        </w:tc>
        <w:tc>
          <w:tcPr>
            <w:tcW w:w="1984" w:type="dxa"/>
            <w:vAlign w:val="center"/>
          </w:tcPr>
          <w:p w:rsidR="00E82476" w:rsidRPr="00FF13F3" w:rsidRDefault="00E82476" w:rsidP="00776E7E">
            <w:pPr>
              <w:spacing w:after="0" w:line="240" w:lineRule="auto"/>
              <w:jc w:val="center"/>
              <w:rPr>
                <w:rFonts w:ascii="Times New Roman" w:hAnsi="Times New Roman"/>
                <w:sz w:val="20"/>
                <w:szCs w:val="20"/>
              </w:rPr>
            </w:pPr>
          </w:p>
        </w:tc>
      </w:tr>
      <w:tr w:rsidR="00E82476" w:rsidRPr="00FF13F3" w:rsidTr="00776E7E">
        <w:tc>
          <w:tcPr>
            <w:tcW w:w="1985" w:type="dxa"/>
            <w:vMerge/>
          </w:tcPr>
          <w:p w:rsidR="00E82476" w:rsidRPr="00FF13F3" w:rsidRDefault="00E82476" w:rsidP="00776E7E">
            <w:pPr>
              <w:pStyle w:val="afa"/>
              <w:tabs>
                <w:tab w:val="left" w:pos="-5387"/>
              </w:tabs>
              <w:spacing w:after="0"/>
              <w:rPr>
                <w:b/>
                <w:sz w:val="20"/>
                <w:szCs w:val="20"/>
              </w:rPr>
            </w:pPr>
          </w:p>
        </w:tc>
        <w:tc>
          <w:tcPr>
            <w:tcW w:w="3260" w:type="dxa"/>
            <w:vAlign w:val="center"/>
          </w:tcPr>
          <w:p w:rsidR="00E82476" w:rsidRPr="00FF13F3" w:rsidRDefault="00E82476" w:rsidP="00776E7E">
            <w:pPr>
              <w:spacing w:after="0" w:line="240" w:lineRule="auto"/>
              <w:ind w:left="-35"/>
              <w:rPr>
                <w:rFonts w:ascii="Times New Roman" w:eastAsia="Calibri" w:hAnsi="Times New Roman"/>
                <w:b/>
                <w:sz w:val="20"/>
                <w:szCs w:val="20"/>
              </w:rPr>
            </w:pPr>
            <w:r w:rsidRPr="00FF13F3">
              <w:rPr>
                <w:rFonts w:ascii="Times New Roman" w:eastAsia="Calibri" w:hAnsi="Times New Roman"/>
                <w:b/>
                <w:sz w:val="20"/>
                <w:szCs w:val="20"/>
              </w:rPr>
              <w:t xml:space="preserve">- </w:t>
            </w:r>
            <w:r w:rsidRPr="00FF13F3">
              <w:rPr>
                <w:rFonts w:ascii="Times New Roman" w:hAnsi="Times New Roman"/>
                <w:b/>
                <w:sz w:val="20"/>
                <w:szCs w:val="20"/>
              </w:rPr>
              <w:t>дворовые территории</w:t>
            </w:r>
          </w:p>
        </w:tc>
        <w:tc>
          <w:tcPr>
            <w:tcW w:w="1985" w:type="dxa"/>
            <w:vAlign w:val="center"/>
          </w:tcPr>
          <w:p w:rsidR="00E82476" w:rsidRPr="00FF13F3" w:rsidRDefault="00E82476" w:rsidP="00776E7E">
            <w:pPr>
              <w:pStyle w:val="afa"/>
              <w:tabs>
                <w:tab w:val="left" w:pos="-5387"/>
              </w:tabs>
              <w:spacing w:after="0"/>
              <w:rPr>
                <w:sz w:val="20"/>
                <w:szCs w:val="20"/>
              </w:rPr>
            </w:pPr>
            <w:r w:rsidRPr="00FF13F3">
              <w:rPr>
                <w:sz w:val="20"/>
                <w:szCs w:val="20"/>
              </w:rPr>
              <w:t xml:space="preserve">Местный бюджет </w:t>
            </w:r>
          </w:p>
        </w:tc>
        <w:tc>
          <w:tcPr>
            <w:tcW w:w="1701" w:type="dxa"/>
            <w:vAlign w:val="center"/>
          </w:tcPr>
          <w:p w:rsidR="00E82476" w:rsidRPr="00FF13F3" w:rsidRDefault="00E82476" w:rsidP="00776E7E">
            <w:pPr>
              <w:pStyle w:val="afa"/>
              <w:tabs>
                <w:tab w:val="left" w:pos="-5387"/>
              </w:tabs>
              <w:spacing w:after="0"/>
              <w:jc w:val="center"/>
              <w:rPr>
                <w:sz w:val="20"/>
                <w:szCs w:val="20"/>
              </w:rPr>
            </w:pPr>
            <w:r w:rsidRPr="00FF13F3">
              <w:rPr>
                <w:sz w:val="20"/>
                <w:szCs w:val="20"/>
              </w:rPr>
              <w:t>483,57225</w:t>
            </w:r>
          </w:p>
        </w:tc>
        <w:tc>
          <w:tcPr>
            <w:tcW w:w="1701" w:type="dxa"/>
            <w:vAlign w:val="center"/>
          </w:tcPr>
          <w:p w:rsidR="00E82476" w:rsidRPr="00FF13F3" w:rsidRDefault="00E82476" w:rsidP="00776E7E">
            <w:pPr>
              <w:pStyle w:val="afa"/>
              <w:tabs>
                <w:tab w:val="left" w:pos="-5387"/>
              </w:tabs>
              <w:spacing w:after="0"/>
              <w:jc w:val="center"/>
              <w:rPr>
                <w:b/>
                <w:sz w:val="20"/>
                <w:szCs w:val="20"/>
              </w:rPr>
            </w:pPr>
            <w:r w:rsidRPr="00FF13F3">
              <w:rPr>
                <w:b/>
                <w:sz w:val="20"/>
                <w:szCs w:val="20"/>
              </w:rPr>
              <w:t>1084,200</w:t>
            </w:r>
          </w:p>
        </w:tc>
        <w:tc>
          <w:tcPr>
            <w:tcW w:w="1701" w:type="dxa"/>
            <w:vAlign w:val="center"/>
          </w:tcPr>
          <w:p w:rsidR="00E82476" w:rsidRPr="00FF13F3" w:rsidRDefault="00E82476" w:rsidP="00776E7E">
            <w:pPr>
              <w:pStyle w:val="afa"/>
              <w:tabs>
                <w:tab w:val="left" w:pos="-5387"/>
              </w:tabs>
              <w:spacing w:after="0"/>
              <w:jc w:val="center"/>
              <w:rPr>
                <w:sz w:val="20"/>
                <w:szCs w:val="20"/>
              </w:rPr>
            </w:pPr>
            <w:r w:rsidRPr="00FF13F3">
              <w:rPr>
                <w:sz w:val="20"/>
                <w:szCs w:val="20"/>
              </w:rPr>
              <w:t>810,8673</w:t>
            </w:r>
          </w:p>
        </w:tc>
        <w:tc>
          <w:tcPr>
            <w:tcW w:w="1701"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1984"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r>
      <w:tr w:rsidR="00E82476" w:rsidRPr="00FF13F3" w:rsidTr="00776E7E">
        <w:tc>
          <w:tcPr>
            <w:tcW w:w="1985" w:type="dxa"/>
            <w:vMerge/>
          </w:tcPr>
          <w:p w:rsidR="00E82476" w:rsidRPr="00FF13F3" w:rsidRDefault="00E82476" w:rsidP="00776E7E">
            <w:pPr>
              <w:pStyle w:val="afa"/>
              <w:tabs>
                <w:tab w:val="left" w:pos="-5387"/>
              </w:tabs>
              <w:spacing w:after="0"/>
              <w:rPr>
                <w:b/>
                <w:sz w:val="20"/>
                <w:szCs w:val="20"/>
              </w:rPr>
            </w:pPr>
          </w:p>
        </w:tc>
        <w:tc>
          <w:tcPr>
            <w:tcW w:w="3260" w:type="dxa"/>
            <w:vMerge w:val="restart"/>
            <w:vAlign w:val="center"/>
          </w:tcPr>
          <w:p w:rsidR="00E82476" w:rsidRPr="00FF13F3" w:rsidRDefault="00E82476" w:rsidP="00776E7E">
            <w:pPr>
              <w:spacing w:after="0" w:line="240" w:lineRule="auto"/>
              <w:ind w:left="-35"/>
              <w:jc w:val="center"/>
              <w:rPr>
                <w:rFonts w:ascii="Times New Roman" w:eastAsia="Calibri" w:hAnsi="Times New Roman"/>
                <w:b/>
                <w:sz w:val="20"/>
                <w:szCs w:val="20"/>
              </w:rPr>
            </w:pPr>
          </w:p>
        </w:tc>
        <w:tc>
          <w:tcPr>
            <w:tcW w:w="1985" w:type="dxa"/>
            <w:vAlign w:val="center"/>
          </w:tcPr>
          <w:p w:rsidR="00E82476" w:rsidRPr="00FF13F3" w:rsidRDefault="00E82476" w:rsidP="00776E7E">
            <w:pPr>
              <w:pStyle w:val="afa"/>
              <w:tabs>
                <w:tab w:val="left" w:pos="-5387"/>
              </w:tabs>
              <w:spacing w:after="0"/>
              <w:rPr>
                <w:sz w:val="20"/>
                <w:szCs w:val="20"/>
              </w:rPr>
            </w:pPr>
            <w:r w:rsidRPr="00FF13F3">
              <w:rPr>
                <w:sz w:val="20"/>
                <w:szCs w:val="20"/>
              </w:rPr>
              <w:t>Всего выделено средств (областной бюджет с учетом объема софинансирования из федерального бюджета), в т.ч.:</w:t>
            </w:r>
          </w:p>
        </w:tc>
        <w:tc>
          <w:tcPr>
            <w:tcW w:w="1701" w:type="dxa"/>
            <w:vAlign w:val="center"/>
          </w:tcPr>
          <w:p w:rsidR="00E82476" w:rsidRPr="00FF13F3" w:rsidRDefault="00E82476" w:rsidP="00776E7E">
            <w:pPr>
              <w:pStyle w:val="afa"/>
              <w:tabs>
                <w:tab w:val="left" w:pos="-5387"/>
              </w:tabs>
              <w:spacing w:after="0"/>
              <w:jc w:val="center"/>
              <w:rPr>
                <w:sz w:val="20"/>
                <w:szCs w:val="20"/>
              </w:rPr>
            </w:pPr>
            <w:r w:rsidRPr="00FF13F3">
              <w:rPr>
                <w:sz w:val="20"/>
                <w:szCs w:val="20"/>
              </w:rPr>
              <w:t>9 671,445</w:t>
            </w:r>
          </w:p>
        </w:tc>
        <w:tc>
          <w:tcPr>
            <w:tcW w:w="1701"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1701"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1701"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1984"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r>
      <w:tr w:rsidR="00E82476" w:rsidRPr="00FF13F3" w:rsidTr="00776E7E">
        <w:tc>
          <w:tcPr>
            <w:tcW w:w="1985" w:type="dxa"/>
            <w:vMerge/>
          </w:tcPr>
          <w:p w:rsidR="00E82476" w:rsidRPr="00FF13F3" w:rsidRDefault="00E82476" w:rsidP="00776E7E">
            <w:pPr>
              <w:pStyle w:val="afa"/>
              <w:tabs>
                <w:tab w:val="left" w:pos="-5387"/>
              </w:tabs>
              <w:spacing w:after="0"/>
              <w:rPr>
                <w:b/>
                <w:sz w:val="20"/>
                <w:szCs w:val="20"/>
              </w:rPr>
            </w:pPr>
          </w:p>
        </w:tc>
        <w:tc>
          <w:tcPr>
            <w:tcW w:w="3260" w:type="dxa"/>
            <w:vMerge/>
            <w:vAlign w:val="center"/>
          </w:tcPr>
          <w:p w:rsidR="00E82476" w:rsidRPr="00FF13F3" w:rsidRDefault="00E82476" w:rsidP="00776E7E">
            <w:pPr>
              <w:spacing w:after="0" w:line="240" w:lineRule="auto"/>
              <w:ind w:left="-35"/>
              <w:jc w:val="center"/>
              <w:rPr>
                <w:rFonts w:ascii="Times New Roman" w:eastAsia="Calibri" w:hAnsi="Times New Roman"/>
                <w:b/>
                <w:sz w:val="20"/>
                <w:szCs w:val="20"/>
              </w:rPr>
            </w:pPr>
          </w:p>
        </w:tc>
        <w:tc>
          <w:tcPr>
            <w:tcW w:w="1985" w:type="dxa"/>
            <w:vAlign w:val="center"/>
          </w:tcPr>
          <w:p w:rsidR="00E82476" w:rsidRPr="00FF13F3" w:rsidRDefault="00E82476" w:rsidP="00776E7E">
            <w:pPr>
              <w:pStyle w:val="afa"/>
              <w:tabs>
                <w:tab w:val="left" w:pos="-5387"/>
              </w:tabs>
              <w:spacing w:after="0"/>
              <w:rPr>
                <w:sz w:val="20"/>
                <w:szCs w:val="20"/>
              </w:rPr>
            </w:pPr>
            <w:r w:rsidRPr="00FF13F3">
              <w:rPr>
                <w:sz w:val="20"/>
                <w:szCs w:val="20"/>
              </w:rPr>
              <w:t>федеральный бюджет</w:t>
            </w:r>
          </w:p>
        </w:tc>
        <w:tc>
          <w:tcPr>
            <w:tcW w:w="1701" w:type="dxa"/>
            <w:vAlign w:val="center"/>
          </w:tcPr>
          <w:p w:rsidR="00E82476" w:rsidRPr="00FF13F3" w:rsidRDefault="00E82476" w:rsidP="00776E7E">
            <w:pPr>
              <w:pStyle w:val="afa"/>
              <w:tabs>
                <w:tab w:val="left" w:pos="-5387"/>
              </w:tabs>
              <w:spacing w:after="0"/>
              <w:jc w:val="center"/>
              <w:rPr>
                <w:b/>
                <w:sz w:val="20"/>
                <w:szCs w:val="20"/>
              </w:rPr>
            </w:pPr>
            <w:r w:rsidRPr="00FF13F3">
              <w:rPr>
                <w:sz w:val="20"/>
                <w:szCs w:val="20"/>
              </w:rPr>
              <w:t>8 544,72064</w:t>
            </w:r>
          </w:p>
        </w:tc>
        <w:tc>
          <w:tcPr>
            <w:tcW w:w="1701"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1701"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1701"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1984"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r>
      <w:tr w:rsidR="00E82476" w:rsidRPr="00FF13F3" w:rsidTr="00776E7E">
        <w:tc>
          <w:tcPr>
            <w:tcW w:w="1985" w:type="dxa"/>
            <w:vMerge/>
          </w:tcPr>
          <w:p w:rsidR="00E82476" w:rsidRPr="00FF13F3" w:rsidRDefault="00E82476" w:rsidP="00776E7E">
            <w:pPr>
              <w:pStyle w:val="afa"/>
              <w:tabs>
                <w:tab w:val="left" w:pos="-5387"/>
              </w:tabs>
              <w:spacing w:after="0"/>
              <w:rPr>
                <w:b/>
                <w:sz w:val="20"/>
                <w:szCs w:val="20"/>
              </w:rPr>
            </w:pPr>
          </w:p>
        </w:tc>
        <w:tc>
          <w:tcPr>
            <w:tcW w:w="3260" w:type="dxa"/>
            <w:vMerge/>
            <w:vAlign w:val="center"/>
          </w:tcPr>
          <w:p w:rsidR="00E82476" w:rsidRPr="00FF13F3" w:rsidRDefault="00E82476" w:rsidP="00776E7E">
            <w:pPr>
              <w:spacing w:after="0" w:line="240" w:lineRule="auto"/>
              <w:ind w:left="-35"/>
              <w:jc w:val="center"/>
              <w:rPr>
                <w:rFonts w:ascii="Times New Roman" w:eastAsia="Calibri" w:hAnsi="Times New Roman"/>
                <w:b/>
                <w:sz w:val="20"/>
                <w:szCs w:val="20"/>
              </w:rPr>
            </w:pPr>
          </w:p>
        </w:tc>
        <w:tc>
          <w:tcPr>
            <w:tcW w:w="1985" w:type="dxa"/>
            <w:vAlign w:val="center"/>
          </w:tcPr>
          <w:p w:rsidR="00E82476" w:rsidRPr="00FF13F3" w:rsidRDefault="00E82476" w:rsidP="00776E7E">
            <w:pPr>
              <w:pStyle w:val="afa"/>
              <w:tabs>
                <w:tab w:val="left" w:pos="-5387"/>
              </w:tabs>
              <w:spacing w:after="0"/>
              <w:rPr>
                <w:sz w:val="20"/>
                <w:szCs w:val="20"/>
              </w:rPr>
            </w:pPr>
            <w:r w:rsidRPr="00FF13F3">
              <w:rPr>
                <w:sz w:val="20"/>
                <w:szCs w:val="20"/>
              </w:rPr>
              <w:t>областной бюджет</w:t>
            </w:r>
          </w:p>
        </w:tc>
        <w:tc>
          <w:tcPr>
            <w:tcW w:w="1701" w:type="dxa"/>
            <w:vAlign w:val="center"/>
          </w:tcPr>
          <w:p w:rsidR="00E82476" w:rsidRPr="00FF13F3" w:rsidRDefault="00E82476" w:rsidP="00776E7E">
            <w:pPr>
              <w:pStyle w:val="afa"/>
              <w:tabs>
                <w:tab w:val="left" w:pos="-5387"/>
              </w:tabs>
              <w:spacing w:after="0"/>
              <w:jc w:val="center"/>
              <w:rPr>
                <w:sz w:val="20"/>
                <w:szCs w:val="20"/>
              </w:rPr>
            </w:pPr>
            <w:r w:rsidRPr="00FF13F3">
              <w:rPr>
                <w:sz w:val="20"/>
                <w:szCs w:val="20"/>
              </w:rPr>
              <w:t>643,15211</w:t>
            </w:r>
          </w:p>
        </w:tc>
        <w:tc>
          <w:tcPr>
            <w:tcW w:w="1701"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1701"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1701"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1984"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r>
      <w:tr w:rsidR="00E82476" w:rsidRPr="00FF13F3" w:rsidTr="00776E7E">
        <w:tc>
          <w:tcPr>
            <w:tcW w:w="1985" w:type="dxa"/>
            <w:vMerge/>
          </w:tcPr>
          <w:p w:rsidR="00E82476" w:rsidRPr="00FF13F3" w:rsidRDefault="00E82476" w:rsidP="00776E7E">
            <w:pPr>
              <w:pStyle w:val="afa"/>
              <w:tabs>
                <w:tab w:val="left" w:pos="-5387"/>
              </w:tabs>
              <w:spacing w:after="0"/>
              <w:rPr>
                <w:b/>
                <w:sz w:val="20"/>
                <w:szCs w:val="20"/>
              </w:rPr>
            </w:pPr>
          </w:p>
        </w:tc>
        <w:tc>
          <w:tcPr>
            <w:tcW w:w="3260" w:type="dxa"/>
            <w:vMerge/>
            <w:vAlign w:val="center"/>
          </w:tcPr>
          <w:p w:rsidR="00E82476" w:rsidRPr="00FF13F3" w:rsidRDefault="00E82476" w:rsidP="00776E7E">
            <w:pPr>
              <w:spacing w:after="0" w:line="240" w:lineRule="auto"/>
              <w:ind w:left="-35"/>
              <w:jc w:val="center"/>
              <w:rPr>
                <w:rFonts w:ascii="Times New Roman" w:eastAsia="Calibri" w:hAnsi="Times New Roman"/>
                <w:b/>
                <w:sz w:val="20"/>
                <w:szCs w:val="20"/>
              </w:rPr>
            </w:pPr>
          </w:p>
        </w:tc>
        <w:tc>
          <w:tcPr>
            <w:tcW w:w="1985" w:type="dxa"/>
            <w:vAlign w:val="center"/>
          </w:tcPr>
          <w:p w:rsidR="00E82476" w:rsidRPr="00FF13F3" w:rsidRDefault="00E82476" w:rsidP="00776E7E">
            <w:pPr>
              <w:pStyle w:val="afa"/>
              <w:tabs>
                <w:tab w:val="left" w:pos="-5387"/>
              </w:tabs>
              <w:spacing w:after="0"/>
              <w:rPr>
                <w:sz w:val="20"/>
                <w:szCs w:val="20"/>
              </w:rPr>
            </w:pPr>
            <w:r w:rsidRPr="00FF13F3">
              <w:rPr>
                <w:sz w:val="20"/>
                <w:szCs w:val="20"/>
              </w:rPr>
              <w:t>Средства собственников</w:t>
            </w:r>
          </w:p>
        </w:tc>
        <w:tc>
          <w:tcPr>
            <w:tcW w:w="1701" w:type="dxa"/>
            <w:vAlign w:val="center"/>
          </w:tcPr>
          <w:p w:rsidR="00E82476" w:rsidRPr="00FF13F3" w:rsidRDefault="00E82476" w:rsidP="00776E7E">
            <w:pPr>
              <w:pStyle w:val="afa"/>
              <w:tabs>
                <w:tab w:val="left" w:pos="-5387"/>
              </w:tabs>
              <w:spacing w:after="0"/>
              <w:jc w:val="center"/>
              <w:rPr>
                <w:b/>
                <w:sz w:val="20"/>
                <w:szCs w:val="20"/>
              </w:rPr>
            </w:pPr>
            <w:r w:rsidRPr="00FF13F3">
              <w:rPr>
                <w:sz w:val="20"/>
                <w:szCs w:val="20"/>
              </w:rPr>
              <w:t>0,000</w:t>
            </w:r>
          </w:p>
        </w:tc>
        <w:tc>
          <w:tcPr>
            <w:tcW w:w="1701"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1701"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1701"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1984"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r>
      <w:tr w:rsidR="00E82476" w:rsidRPr="00FF13F3" w:rsidTr="00776E7E">
        <w:tc>
          <w:tcPr>
            <w:tcW w:w="1985" w:type="dxa"/>
            <w:vMerge/>
          </w:tcPr>
          <w:p w:rsidR="00E82476" w:rsidRPr="00FF13F3" w:rsidRDefault="00E82476" w:rsidP="00776E7E">
            <w:pPr>
              <w:pStyle w:val="afa"/>
              <w:tabs>
                <w:tab w:val="left" w:pos="-5387"/>
              </w:tabs>
              <w:spacing w:after="0"/>
              <w:rPr>
                <w:b/>
                <w:sz w:val="20"/>
                <w:szCs w:val="20"/>
              </w:rPr>
            </w:pPr>
          </w:p>
        </w:tc>
        <w:tc>
          <w:tcPr>
            <w:tcW w:w="3260" w:type="dxa"/>
            <w:vMerge/>
            <w:vAlign w:val="center"/>
          </w:tcPr>
          <w:p w:rsidR="00E82476" w:rsidRPr="00FF13F3" w:rsidRDefault="00E82476" w:rsidP="00776E7E">
            <w:pPr>
              <w:spacing w:after="0" w:line="240" w:lineRule="auto"/>
              <w:ind w:left="-35"/>
              <w:jc w:val="center"/>
              <w:rPr>
                <w:rFonts w:ascii="Times New Roman" w:eastAsia="Calibri" w:hAnsi="Times New Roman"/>
                <w:b/>
                <w:sz w:val="20"/>
                <w:szCs w:val="20"/>
              </w:rPr>
            </w:pPr>
          </w:p>
        </w:tc>
        <w:tc>
          <w:tcPr>
            <w:tcW w:w="1985" w:type="dxa"/>
            <w:vAlign w:val="center"/>
          </w:tcPr>
          <w:p w:rsidR="00E82476" w:rsidRPr="00FF13F3" w:rsidRDefault="00E82476" w:rsidP="00776E7E">
            <w:pPr>
              <w:pStyle w:val="afa"/>
              <w:tabs>
                <w:tab w:val="left" w:pos="-5387"/>
              </w:tabs>
              <w:spacing w:after="0"/>
              <w:rPr>
                <w:b/>
                <w:sz w:val="20"/>
                <w:szCs w:val="20"/>
              </w:rPr>
            </w:pPr>
            <w:r w:rsidRPr="00FF13F3">
              <w:rPr>
                <w:b/>
                <w:sz w:val="20"/>
                <w:szCs w:val="20"/>
              </w:rPr>
              <w:t>ИТОГО по мероприятию</w:t>
            </w:r>
          </w:p>
        </w:tc>
        <w:tc>
          <w:tcPr>
            <w:tcW w:w="1701" w:type="dxa"/>
            <w:vAlign w:val="center"/>
          </w:tcPr>
          <w:p w:rsidR="00E82476" w:rsidRPr="00FF13F3" w:rsidRDefault="00E82476" w:rsidP="00776E7E">
            <w:pPr>
              <w:pStyle w:val="afa"/>
              <w:tabs>
                <w:tab w:val="left" w:pos="-5387"/>
              </w:tabs>
              <w:spacing w:after="0"/>
              <w:jc w:val="center"/>
              <w:rPr>
                <w:sz w:val="20"/>
                <w:szCs w:val="20"/>
              </w:rPr>
            </w:pPr>
            <w:r w:rsidRPr="00FF13F3">
              <w:rPr>
                <w:sz w:val="20"/>
                <w:szCs w:val="20"/>
              </w:rPr>
              <w:t>9 671,445</w:t>
            </w:r>
          </w:p>
        </w:tc>
        <w:tc>
          <w:tcPr>
            <w:tcW w:w="1701" w:type="dxa"/>
            <w:vAlign w:val="center"/>
          </w:tcPr>
          <w:p w:rsidR="00E82476" w:rsidRPr="00FF13F3" w:rsidRDefault="00E82476" w:rsidP="00776E7E">
            <w:pPr>
              <w:pStyle w:val="afa"/>
              <w:tabs>
                <w:tab w:val="left" w:pos="-5387"/>
              </w:tabs>
              <w:spacing w:after="0"/>
              <w:jc w:val="center"/>
              <w:rPr>
                <w:b/>
                <w:sz w:val="20"/>
                <w:szCs w:val="20"/>
              </w:rPr>
            </w:pPr>
            <w:r w:rsidRPr="00FF13F3">
              <w:rPr>
                <w:b/>
                <w:sz w:val="20"/>
                <w:szCs w:val="20"/>
              </w:rPr>
              <w:t>1084,200</w:t>
            </w:r>
          </w:p>
        </w:tc>
        <w:tc>
          <w:tcPr>
            <w:tcW w:w="1701" w:type="dxa"/>
            <w:vAlign w:val="center"/>
          </w:tcPr>
          <w:p w:rsidR="00E82476" w:rsidRPr="00FF13F3" w:rsidRDefault="00E82476" w:rsidP="00776E7E">
            <w:pPr>
              <w:pStyle w:val="afa"/>
              <w:tabs>
                <w:tab w:val="left" w:pos="-5387"/>
              </w:tabs>
              <w:spacing w:after="0"/>
              <w:jc w:val="center"/>
              <w:rPr>
                <w:sz w:val="20"/>
                <w:szCs w:val="20"/>
              </w:rPr>
            </w:pPr>
            <w:r w:rsidRPr="00FF13F3">
              <w:rPr>
                <w:sz w:val="20"/>
                <w:szCs w:val="20"/>
              </w:rPr>
              <w:t>810,8673</w:t>
            </w:r>
          </w:p>
        </w:tc>
        <w:tc>
          <w:tcPr>
            <w:tcW w:w="1701"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1984"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r>
      <w:tr w:rsidR="00E82476" w:rsidRPr="00FF13F3" w:rsidTr="00776E7E">
        <w:tc>
          <w:tcPr>
            <w:tcW w:w="1985" w:type="dxa"/>
            <w:vMerge/>
          </w:tcPr>
          <w:p w:rsidR="00E82476" w:rsidRPr="00FF13F3" w:rsidRDefault="00E82476" w:rsidP="00776E7E">
            <w:pPr>
              <w:pStyle w:val="afa"/>
              <w:tabs>
                <w:tab w:val="left" w:pos="-5387"/>
              </w:tabs>
              <w:spacing w:after="0"/>
              <w:rPr>
                <w:b/>
                <w:sz w:val="20"/>
                <w:szCs w:val="20"/>
              </w:rPr>
            </w:pPr>
          </w:p>
        </w:tc>
        <w:tc>
          <w:tcPr>
            <w:tcW w:w="3260" w:type="dxa"/>
            <w:vAlign w:val="center"/>
          </w:tcPr>
          <w:p w:rsidR="00E82476" w:rsidRPr="00FF13F3" w:rsidRDefault="00E82476" w:rsidP="00776E7E">
            <w:pPr>
              <w:spacing w:after="0" w:line="240" w:lineRule="auto"/>
              <w:ind w:left="-35"/>
              <w:rPr>
                <w:rFonts w:ascii="Times New Roman" w:eastAsia="Calibri" w:hAnsi="Times New Roman"/>
                <w:b/>
                <w:sz w:val="20"/>
                <w:szCs w:val="20"/>
              </w:rPr>
            </w:pPr>
            <w:r w:rsidRPr="00FF13F3">
              <w:rPr>
                <w:rFonts w:ascii="Times New Roman" w:eastAsia="Calibri" w:hAnsi="Times New Roman"/>
                <w:b/>
                <w:sz w:val="20"/>
                <w:szCs w:val="20"/>
              </w:rPr>
              <w:t xml:space="preserve">- </w:t>
            </w:r>
            <w:r w:rsidRPr="00FF13F3">
              <w:rPr>
                <w:rFonts w:ascii="Times New Roman" w:hAnsi="Times New Roman"/>
                <w:b/>
                <w:sz w:val="20"/>
                <w:szCs w:val="20"/>
              </w:rPr>
              <w:t>общественные  территории</w:t>
            </w:r>
          </w:p>
        </w:tc>
        <w:tc>
          <w:tcPr>
            <w:tcW w:w="1985" w:type="dxa"/>
            <w:vAlign w:val="center"/>
          </w:tcPr>
          <w:p w:rsidR="00E82476" w:rsidRPr="00FF13F3" w:rsidRDefault="00E82476" w:rsidP="00776E7E">
            <w:pPr>
              <w:pStyle w:val="afa"/>
              <w:tabs>
                <w:tab w:val="left" w:pos="-5387"/>
              </w:tabs>
              <w:spacing w:after="0"/>
              <w:rPr>
                <w:sz w:val="20"/>
                <w:szCs w:val="20"/>
              </w:rPr>
            </w:pPr>
            <w:r w:rsidRPr="00FF13F3">
              <w:rPr>
                <w:sz w:val="20"/>
                <w:szCs w:val="20"/>
              </w:rPr>
              <w:t>Местный бюджет</w:t>
            </w:r>
          </w:p>
        </w:tc>
        <w:tc>
          <w:tcPr>
            <w:tcW w:w="1701" w:type="dxa"/>
            <w:vAlign w:val="center"/>
          </w:tcPr>
          <w:p w:rsidR="00E82476" w:rsidRPr="00FF13F3" w:rsidRDefault="00E82476" w:rsidP="00776E7E">
            <w:pPr>
              <w:pStyle w:val="afa"/>
              <w:tabs>
                <w:tab w:val="left" w:pos="-5387"/>
              </w:tabs>
              <w:spacing w:after="0"/>
              <w:jc w:val="center"/>
              <w:rPr>
                <w:sz w:val="20"/>
                <w:szCs w:val="20"/>
              </w:rPr>
            </w:pPr>
            <w:r w:rsidRPr="00FF13F3">
              <w:rPr>
                <w:sz w:val="20"/>
                <w:szCs w:val="20"/>
              </w:rPr>
              <w:t>112,46275</w:t>
            </w:r>
          </w:p>
        </w:tc>
        <w:tc>
          <w:tcPr>
            <w:tcW w:w="1701" w:type="dxa"/>
            <w:vAlign w:val="center"/>
          </w:tcPr>
          <w:p w:rsidR="00E82476" w:rsidRPr="00FF13F3" w:rsidRDefault="00E82476" w:rsidP="00776E7E">
            <w:pPr>
              <w:pStyle w:val="afa"/>
              <w:tabs>
                <w:tab w:val="left" w:pos="-5387"/>
              </w:tabs>
              <w:spacing w:after="0"/>
              <w:jc w:val="center"/>
              <w:rPr>
                <w:b/>
                <w:sz w:val="20"/>
                <w:szCs w:val="20"/>
              </w:rPr>
            </w:pPr>
            <w:r w:rsidRPr="00FF13F3">
              <w:rPr>
                <w:b/>
                <w:sz w:val="20"/>
                <w:szCs w:val="20"/>
              </w:rPr>
              <w:t>542,101</w:t>
            </w:r>
          </w:p>
        </w:tc>
        <w:tc>
          <w:tcPr>
            <w:tcW w:w="1701" w:type="dxa"/>
            <w:vAlign w:val="center"/>
          </w:tcPr>
          <w:p w:rsidR="00E82476" w:rsidRPr="00FF13F3" w:rsidRDefault="00E82476" w:rsidP="00776E7E">
            <w:pPr>
              <w:pStyle w:val="afa"/>
              <w:tabs>
                <w:tab w:val="left" w:pos="-5387"/>
              </w:tabs>
              <w:spacing w:after="0"/>
              <w:jc w:val="center"/>
              <w:rPr>
                <w:sz w:val="20"/>
                <w:szCs w:val="20"/>
              </w:rPr>
            </w:pPr>
            <w:r w:rsidRPr="00FF13F3">
              <w:rPr>
                <w:sz w:val="20"/>
                <w:szCs w:val="20"/>
              </w:rPr>
              <w:t>405,4337</w:t>
            </w:r>
          </w:p>
        </w:tc>
        <w:tc>
          <w:tcPr>
            <w:tcW w:w="1701"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1984"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r>
      <w:tr w:rsidR="00E82476" w:rsidRPr="00FF13F3" w:rsidTr="00776E7E">
        <w:tc>
          <w:tcPr>
            <w:tcW w:w="1985" w:type="dxa"/>
            <w:vMerge/>
          </w:tcPr>
          <w:p w:rsidR="00E82476" w:rsidRPr="00FF13F3" w:rsidRDefault="00E82476" w:rsidP="00776E7E">
            <w:pPr>
              <w:pStyle w:val="afa"/>
              <w:tabs>
                <w:tab w:val="left" w:pos="-5387"/>
              </w:tabs>
              <w:spacing w:after="0"/>
              <w:rPr>
                <w:b/>
                <w:sz w:val="20"/>
                <w:szCs w:val="20"/>
              </w:rPr>
            </w:pPr>
          </w:p>
        </w:tc>
        <w:tc>
          <w:tcPr>
            <w:tcW w:w="3260" w:type="dxa"/>
            <w:vMerge w:val="restart"/>
            <w:vAlign w:val="center"/>
          </w:tcPr>
          <w:p w:rsidR="00E82476" w:rsidRPr="00FF13F3" w:rsidRDefault="00E82476" w:rsidP="00776E7E">
            <w:pPr>
              <w:spacing w:after="0" w:line="240" w:lineRule="auto"/>
              <w:ind w:left="-35"/>
              <w:rPr>
                <w:rFonts w:ascii="Times New Roman" w:eastAsia="Calibri" w:hAnsi="Times New Roman"/>
                <w:b/>
                <w:sz w:val="20"/>
                <w:szCs w:val="20"/>
              </w:rPr>
            </w:pPr>
          </w:p>
        </w:tc>
        <w:tc>
          <w:tcPr>
            <w:tcW w:w="1985" w:type="dxa"/>
            <w:vAlign w:val="center"/>
          </w:tcPr>
          <w:p w:rsidR="00E82476" w:rsidRPr="00FF13F3" w:rsidRDefault="00E82476" w:rsidP="00776E7E">
            <w:pPr>
              <w:pStyle w:val="afa"/>
              <w:tabs>
                <w:tab w:val="left" w:pos="-5387"/>
              </w:tabs>
              <w:spacing w:after="0"/>
              <w:rPr>
                <w:sz w:val="20"/>
                <w:szCs w:val="20"/>
              </w:rPr>
            </w:pPr>
            <w:r w:rsidRPr="00FF13F3">
              <w:rPr>
                <w:sz w:val="20"/>
                <w:szCs w:val="20"/>
              </w:rPr>
              <w:t>Всего выделено средств (областной бюджет с учетом объема софинансирования из федерального бюджета), в т.ч.:</w:t>
            </w:r>
          </w:p>
        </w:tc>
        <w:tc>
          <w:tcPr>
            <w:tcW w:w="1701" w:type="dxa"/>
            <w:vAlign w:val="center"/>
          </w:tcPr>
          <w:p w:rsidR="00E82476" w:rsidRPr="00FF13F3" w:rsidRDefault="00E82476" w:rsidP="00776E7E">
            <w:pPr>
              <w:pStyle w:val="afa"/>
              <w:tabs>
                <w:tab w:val="left" w:pos="-5387"/>
              </w:tabs>
              <w:spacing w:after="0"/>
              <w:jc w:val="center"/>
              <w:rPr>
                <w:sz w:val="20"/>
                <w:szCs w:val="20"/>
              </w:rPr>
            </w:pPr>
            <w:r w:rsidRPr="00FF13F3">
              <w:rPr>
                <w:sz w:val="20"/>
                <w:szCs w:val="20"/>
              </w:rPr>
              <w:t>2 249,25155</w:t>
            </w:r>
          </w:p>
        </w:tc>
        <w:tc>
          <w:tcPr>
            <w:tcW w:w="1701"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1701"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1701"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1984"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r>
      <w:tr w:rsidR="00E82476" w:rsidRPr="00FF13F3" w:rsidTr="00776E7E">
        <w:tc>
          <w:tcPr>
            <w:tcW w:w="1985" w:type="dxa"/>
            <w:vMerge/>
          </w:tcPr>
          <w:p w:rsidR="00E82476" w:rsidRPr="00FF13F3" w:rsidRDefault="00E82476" w:rsidP="00776E7E">
            <w:pPr>
              <w:pStyle w:val="afa"/>
              <w:tabs>
                <w:tab w:val="left" w:pos="-5387"/>
              </w:tabs>
              <w:spacing w:after="0"/>
              <w:rPr>
                <w:b/>
                <w:sz w:val="20"/>
                <w:szCs w:val="20"/>
              </w:rPr>
            </w:pPr>
          </w:p>
        </w:tc>
        <w:tc>
          <w:tcPr>
            <w:tcW w:w="3260" w:type="dxa"/>
            <w:vMerge/>
            <w:vAlign w:val="center"/>
          </w:tcPr>
          <w:p w:rsidR="00E82476" w:rsidRPr="00FF13F3" w:rsidRDefault="00E82476" w:rsidP="00776E7E">
            <w:pPr>
              <w:spacing w:after="0" w:line="240" w:lineRule="auto"/>
              <w:ind w:left="-35"/>
              <w:rPr>
                <w:rFonts w:ascii="Times New Roman" w:eastAsia="Calibri" w:hAnsi="Times New Roman"/>
                <w:b/>
                <w:sz w:val="20"/>
                <w:szCs w:val="20"/>
              </w:rPr>
            </w:pPr>
          </w:p>
        </w:tc>
        <w:tc>
          <w:tcPr>
            <w:tcW w:w="1985" w:type="dxa"/>
            <w:vAlign w:val="center"/>
          </w:tcPr>
          <w:p w:rsidR="00E82476" w:rsidRPr="00FF13F3" w:rsidRDefault="00E82476" w:rsidP="00776E7E">
            <w:pPr>
              <w:pStyle w:val="afa"/>
              <w:tabs>
                <w:tab w:val="left" w:pos="-5387"/>
              </w:tabs>
              <w:spacing w:after="0"/>
              <w:rPr>
                <w:sz w:val="20"/>
                <w:szCs w:val="20"/>
              </w:rPr>
            </w:pPr>
            <w:r w:rsidRPr="00FF13F3">
              <w:rPr>
                <w:sz w:val="20"/>
                <w:szCs w:val="20"/>
              </w:rPr>
              <w:t>федеральный бюджет</w:t>
            </w:r>
          </w:p>
        </w:tc>
        <w:tc>
          <w:tcPr>
            <w:tcW w:w="1701" w:type="dxa"/>
            <w:vAlign w:val="center"/>
          </w:tcPr>
          <w:p w:rsidR="00E82476" w:rsidRPr="00FF13F3" w:rsidRDefault="00E82476" w:rsidP="00776E7E">
            <w:pPr>
              <w:pStyle w:val="afa"/>
              <w:tabs>
                <w:tab w:val="left" w:pos="-5387"/>
              </w:tabs>
              <w:spacing w:after="0"/>
              <w:jc w:val="center"/>
              <w:rPr>
                <w:sz w:val="20"/>
                <w:szCs w:val="20"/>
              </w:rPr>
            </w:pPr>
            <w:r w:rsidRPr="00FF13F3">
              <w:rPr>
                <w:sz w:val="20"/>
                <w:szCs w:val="20"/>
              </w:rPr>
              <w:t>1 987,2146</w:t>
            </w:r>
          </w:p>
        </w:tc>
        <w:tc>
          <w:tcPr>
            <w:tcW w:w="1701"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1701"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1701"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1984"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r>
      <w:tr w:rsidR="00E82476" w:rsidRPr="00FF13F3" w:rsidTr="00776E7E">
        <w:tc>
          <w:tcPr>
            <w:tcW w:w="1985" w:type="dxa"/>
            <w:vMerge/>
          </w:tcPr>
          <w:p w:rsidR="00E82476" w:rsidRPr="00FF13F3" w:rsidRDefault="00E82476" w:rsidP="00776E7E">
            <w:pPr>
              <w:pStyle w:val="afa"/>
              <w:tabs>
                <w:tab w:val="left" w:pos="-5387"/>
              </w:tabs>
              <w:spacing w:after="0"/>
              <w:rPr>
                <w:b/>
                <w:sz w:val="20"/>
                <w:szCs w:val="20"/>
              </w:rPr>
            </w:pPr>
          </w:p>
        </w:tc>
        <w:tc>
          <w:tcPr>
            <w:tcW w:w="3260" w:type="dxa"/>
            <w:vMerge/>
            <w:vAlign w:val="center"/>
          </w:tcPr>
          <w:p w:rsidR="00E82476" w:rsidRPr="00FF13F3" w:rsidRDefault="00E82476" w:rsidP="00776E7E">
            <w:pPr>
              <w:spacing w:after="0" w:line="240" w:lineRule="auto"/>
              <w:ind w:left="-35"/>
              <w:rPr>
                <w:rFonts w:ascii="Times New Roman" w:eastAsia="Calibri" w:hAnsi="Times New Roman"/>
                <w:b/>
                <w:sz w:val="20"/>
                <w:szCs w:val="20"/>
              </w:rPr>
            </w:pPr>
          </w:p>
        </w:tc>
        <w:tc>
          <w:tcPr>
            <w:tcW w:w="1985" w:type="dxa"/>
            <w:vAlign w:val="center"/>
          </w:tcPr>
          <w:p w:rsidR="00E82476" w:rsidRPr="00FF13F3" w:rsidRDefault="00E82476" w:rsidP="00776E7E">
            <w:pPr>
              <w:pStyle w:val="afa"/>
              <w:tabs>
                <w:tab w:val="left" w:pos="-5387"/>
              </w:tabs>
              <w:spacing w:after="0"/>
              <w:jc w:val="center"/>
              <w:rPr>
                <w:sz w:val="20"/>
                <w:szCs w:val="20"/>
              </w:rPr>
            </w:pPr>
            <w:r w:rsidRPr="00FF13F3">
              <w:rPr>
                <w:sz w:val="20"/>
                <w:szCs w:val="20"/>
              </w:rPr>
              <w:t>областной бюджет</w:t>
            </w:r>
          </w:p>
        </w:tc>
        <w:tc>
          <w:tcPr>
            <w:tcW w:w="1701" w:type="dxa"/>
            <w:vAlign w:val="center"/>
          </w:tcPr>
          <w:p w:rsidR="00E82476" w:rsidRPr="00FF13F3" w:rsidRDefault="00E82476" w:rsidP="00776E7E">
            <w:pPr>
              <w:pStyle w:val="afa"/>
              <w:tabs>
                <w:tab w:val="left" w:pos="-5387"/>
              </w:tabs>
              <w:spacing w:after="0"/>
              <w:jc w:val="center"/>
              <w:rPr>
                <w:sz w:val="20"/>
                <w:szCs w:val="20"/>
              </w:rPr>
            </w:pPr>
            <w:r w:rsidRPr="00FF13F3">
              <w:rPr>
                <w:sz w:val="20"/>
                <w:szCs w:val="20"/>
              </w:rPr>
              <w:t>149,5742</w:t>
            </w:r>
          </w:p>
        </w:tc>
        <w:tc>
          <w:tcPr>
            <w:tcW w:w="1701"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1701"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1701"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1984"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r>
      <w:tr w:rsidR="00E82476" w:rsidRPr="00FF13F3" w:rsidTr="00776E7E">
        <w:tc>
          <w:tcPr>
            <w:tcW w:w="1985" w:type="dxa"/>
            <w:vMerge/>
          </w:tcPr>
          <w:p w:rsidR="00E82476" w:rsidRPr="00FF13F3" w:rsidRDefault="00E82476" w:rsidP="00776E7E">
            <w:pPr>
              <w:pStyle w:val="afa"/>
              <w:tabs>
                <w:tab w:val="left" w:pos="-5387"/>
              </w:tabs>
              <w:spacing w:after="0"/>
              <w:rPr>
                <w:b/>
                <w:sz w:val="20"/>
                <w:szCs w:val="20"/>
              </w:rPr>
            </w:pPr>
          </w:p>
        </w:tc>
        <w:tc>
          <w:tcPr>
            <w:tcW w:w="3260" w:type="dxa"/>
            <w:vMerge/>
            <w:vAlign w:val="center"/>
          </w:tcPr>
          <w:p w:rsidR="00E82476" w:rsidRPr="00FF13F3" w:rsidRDefault="00E82476" w:rsidP="00776E7E">
            <w:pPr>
              <w:spacing w:after="0" w:line="240" w:lineRule="auto"/>
              <w:ind w:left="-35"/>
              <w:rPr>
                <w:rFonts w:ascii="Times New Roman" w:eastAsia="Calibri" w:hAnsi="Times New Roman"/>
                <w:b/>
                <w:sz w:val="20"/>
                <w:szCs w:val="20"/>
              </w:rPr>
            </w:pPr>
          </w:p>
        </w:tc>
        <w:tc>
          <w:tcPr>
            <w:tcW w:w="1985" w:type="dxa"/>
            <w:vAlign w:val="center"/>
          </w:tcPr>
          <w:p w:rsidR="00E82476" w:rsidRPr="00FF13F3" w:rsidRDefault="00E82476" w:rsidP="00776E7E">
            <w:pPr>
              <w:pStyle w:val="afa"/>
              <w:tabs>
                <w:tab w:val="left" w:pos="-5387"/>
              </w:tabs>
              <w:spacing w:after="0"/>
              <w:rPr>
                <w:sz w:val="20"/>
                <w:szCs w:val="20"/>
              </w:rPr>
            </w:pPr>
            <w:r w:rsidRPr="00FF13F3">
              <w:rPr>
                <w:sz w:val="20"/>
                <w:szCs w:val="20"/>
              </w:rPr>
              <w:t>Средства собственников</w:t>
            </w:r>
          </w:p>
        </w:tc>
        <w:tc>
          <w:tcPr>
            <w:tcW w:w="1701" w:type="dxa"/>
            <w:vAlign w:val="center"/>
          </w:tcPr>
          <w:p w:rsidR="00E82476" w:rsidRPr="00FF13F3" w:rsidRDefault="00E82476" w:rsidP="00776E7E">
            <w:pPr>
              <w:pStyle w:val="afa"/>
              <w:tabs>
                <w:tab w:val="left" w:pos="-5387"/>
              </w:tabs>
              <w:spacing w:after="0"/>
              <w:jc w:val="center"/>
              <w:rPr>
                <w:b/>
                <w:sz w:val="20"/>
                <w:szCs w:val="20"/>
              </w:rPr>
            </w:pPr>
            <w:r w:rsidRPr="00FF13F3">
              <w:rPr>
                <w:sz w:val="20"/>
                <w:szCs w:val="20"/>
              </w:rPr>
              <w:t>0,000</w:t>
            </w:r>
          </w:p>
        </w:tc>
        <w:tc>
          <w:tcPr>
            <w:tcW w:w="1701"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1701"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1701"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1984"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r>
      <w:tr w:rsidR="00E82476" w:rsidRPr="00FF13F3" w:rsidTr="00776E7E">
        <w:tc>
          <w:tcPr>
            <w:tcW w:w="1985" w:type="dxa"/>
            <w:vMerge/>
          </w:tcPr>
          <w:p w:rsidR="00E82476" w:rsidRPr="00FF13F3" w:rsidRDefault="00E82476" w:rsidP="00776E7E">
            <w:pPr>
              <w:pStyle w:val="afa"/>
              <w:tabs>
                <w:tab w:val="left" w:pos="-5387"/>
              </w:tabs>
              <w:spacing w:after="0"/>
              <w:rPr>
                <w:b/>
                <w:sz w:val="20"/>
                <w:szCs w:val="20"/>
              </w:rPr>
            </w:pPr>
          </w:p>
        </w:tc>
        <w:tc>
          <w:tcPr>
            <w:tcW w:w="3260" w:type="dxa"/>
            <w:vMerge/>
            <w:vAlign w:val="center"/>
          </w:tcPr>
          <w:p w:rsidR="00E82476" w:rsidRPr="00FF13F3" w:rsidRDefault="00E82476" w:rsidP="00776E7E">
            <w:pPr>
              <w:spacing w:after="0" w:line="240" w:lineRule="auto"/>
              <w:ind w:left="-35"/>
              <w:rPr>
                <w:rFonts w:ascii="Times New Roman" w:eastAsia="Calibri" w:hAnsi="Times New Roman"/>
                <w:b/>
                <w:sz w:val="20"/>
                <w:szCs w:val="20"/>
              </w:rPr>
            </w:pPr>
          </w:p>
        </w:tc>
        <w:tc>
          <w:tcPr>
            <w:tcW w:w="1985" w:type="dxa"/>
            <w:vAlign w:val="center"/>
          </w:tcPr>
          <w:p w:rsidR="00E82476" w:rsidRPr="00FF13F3" w:rsidRDefault="00E82476" w:rsidP="00776E7E">
            <w:pPr>
              <w:pStyle w:val="afa"/>
              <w:tabs>
                <w:tab w:val="left" w:pos="-5387"/>
              </w:tabs>
              <w:spacing w:after="0"/>
              <w:rPr>
                <w:b/>
                <w:sz w:val="20"/>
                <w:szCs w:val="20"/>
              </w:rPr>
            </w:pPr>
            <w:r w:rsidRPr="00FF13F3">
              <w:rPr>
                <w:b/>
                <w:sz w:val="20"/>
                <w:szCs w:val="20"/>
              </w:rPr>
              <w:t>ИТОГО по мероприятию</w:t>
            </w:r>
          </w:p>
        </w:tc>
        <w:tc>
          <w:tcPr>
            <w:tcW w:w="1701" w:type="dxa"/>
            <w:vAlign w:val="center"/>
          </w:tcPr>
          <w:p w:rsidR="00E82476" w:rsidRPr="00FF13F3" w:rsidRDefault="00E82476" w:rsidP="00776E7E">
            <w:pPr>
              <w:pStyle w:val="afa"/>
              <w:tabs>
                <w:tab w:val="left" w:pos="-5387"/>
              </w:tabs>
              <w:spacing w:after="0"/>
              <w:jc w:val="center"/>
              <w:rPr>
                <w:sz w:val="20"/>
                <w:szCs w:val="20"/>
              </w:rPr>
            </w:pPr>
            <w:r w:rsidRPr="00FF13F3">
              <w:rPr>
                <w:sz w:val="20"/>
                <w:szCs w:val="20"/>
              </w:rPr>
              <w:t>2 249,25155</w:t>
            </w:r>
          </w:p>
        </w:tc>
        <w:tc>
          <w:tcPr>
            <w:tcW w:w="1701" w:type="dxa"/>
            <w:vAlign w:val="center"/>
          </w:tcPr>
          <w:p w:rsidR="00E82476" w:rsidRPr="00FF13F3" w:rsidRDefault="00E82476" w:rsidP="00776E7E">
            <w:pPr>
              <w:pStyle w:val="afa"/>
              <w:tabs>
                <w:tab w:val="left" w:pos="-5387"/>
              </w:tabs>
              <w:spacing w:after="0"/>
              <w:jc w:val="center"/>
              <w:rPr>
                <w:b/>
                <w:sz w:val="20"/>
                <w:szCs w:val="20"/>
              </w:rPr>
            </w:pPr>
            <w:r w:rsidRPr="00FF13F3">
              <w:rPr>
                <w:b/>
                <w:sz w:val="20"/>
                <w:szCs w:val="20"/>
              </w:rPr>
              <w:t>542,101</w:t>
            </w:r>
          </w:p>
        </w:tc>
        <w:tc>
          <w:tcPr>
            <w:tcW w:w="1701" w:type="dxa"/>
            <w:vAlign w:val="center"/>
          </w:tcPr>
          <w:p w:rsidR="00E82476" w:rsidRPr="00FF13F3" w:rsidRDefault="00E82476" w:rsidP="00776E7E">
            <w:pPr>
              <w:pStyle w:val="afa"/>
              <w:tabs>
                <w:tab w:val="left" w:pos="-5387"/>
              </w:tabs>
              <w:spacing w:after="0"/>
              <w:jc w:val="center"/>
              <w:rPr>
                <w:sz w:val="20"/>
                <w:szCs w:val="20"/>
              </w:rPr>
            </w:pPr>
            <w:r w:rsidRPr="00FF13F3">
              <w:rPr>
                <w:sz w:val="20"/>
                <w:szCs w:val="20"/>
              </w:rPr>
              <w:t>405,4337</w:t>
            </w:r>
          </w:p>
        </w:tc>
        <w:tc>
          <w:tcPr>
            <w:tcW w:w="1701"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c>
          <w:tcPr>
            <w:tcW w:w="1984" w:type="dxa"/>
            <w:vAlign w:val="center"/>
          </w:tcPr>
          <w:p w:rsidR="00E82476" w:rsidRPr="00FF13F3" w:rsidRDefault="00E82476" w:rsidP="00776E7E">
            <w:pPr>
              <w:spacing w:after="0" w:line="240" w:lineRule="auto"/>
              <w:jc w:val="center"/>
              <w:rPr>
                <w:rFonts w:ascii="Times New Roman" w:hAnsi="Times New Roman"/>
                <w:sz w:val="20"/>
                <w:szCs w:val="20"/>
              </w:rPr>
            </w:pPr>
            <w:r w:rsidRPr="00FF13F3">
              <w:rPr>
                <w:rFonts w:ascii="Times New Roman" w:hAnsi="Times New Roman"/>
                <w:sz w:val="20"/>
                <w:szCs w:val="20"/>
              </w:rPr>
              <w:t>х*</w:t>
            </w:r>
          </w:p>
        </w:tc>
      </w:tr>
    </w:tbl>
    <w:p w:rsidR="00E82476" w:rsidRPr="00FF13F3" w:rsidRDefault="00E82476" w:rsidP="00E82476">
      <w:pPr>
        <w:widowControl w:val="0"/>
        <w:autoSpaceDE w:val="0"/>
        <w:autoSpaceDN w:val="0"/>
        <w:adjustRightInd w:val="0"/>
        <w:spacing w:after="0" w:line="240" w:lineRule="auto"/>
        <w:jc w:val="both"/>
        <w:outlineLvl w:val="0"/>
        <w:rPr>
          <w:rFonts w:ascii="Times New Roman" w:eastAsia="Calibri" w:hAnsi="Times New Roman"/>
          <w:sz w:val="20"/>
          <w:szCs w:val="20"/>
        </w:rPr>
      </w:pPr>
      <w:r w:rsidRPr="00FF13F3">
        <w:rPr>
          <w:rFonts w:ascii="Times New Roman" w:eastAsia="Calibri" w:hAnsi="Times New Roman"/>
          <w:sz w:val="20"/>
          <w:szCs w:val="20"/>
        </w:rPr>
        <w:t>*Объем  финансирования  мероприятий  подлежит  уточнению  по  мере  поступления  средств заинтересованных лиц и по мере принятия нормативных правовых актов о выделении (распределении) денежных средств.</w:t>
      </w:r>
    </w:p>
    <w:p w:rsidR="00E072FF" w:rsidRDefault="00E072FF"/>
    <w:sectPr w:rsidR="00E072FF" w:rsidSect="00E072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C6D"/>
    <w:multiLevelType w:val="hybridMultilevel"/>
    <w:tmpl w:val="7910D6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9150F9"/>
    <w:multiLevelType w:val="hybridMultilevel"/>
    <w:tmpl w:val="2BC444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7609A8"/>
    <w:multiLevelType w:val="hybridMultilevel"/>
    <w:tmpl w:val="25FA4B8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AC55773"/>
    <w:multiLevelType w:val="hybridMultilevel"/>
    <w:tmpl w:val="23DC3AAA"/>
    <w:lvl w:ilvl="0" w:tplc="19E02AE4">
      <w:start w:val="2016"/>
      <w:numFmt w:val="decimal"/>
      <w:lvlText w:val="%1"/>
      <w:lvlJc w:val="left"/>
      <w:pPr>
        <w:ind w:left="960" w:hanging="60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9964716"/>
    <w:multiLevelType w:val="hybridMultilevel"/>
    <w:tmpl w:val="25FA4B8C"/>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5">
    <w:nsid w:val="1BE25670"/>
    <w:multiLevelType w:val="hybridMultilevel"/>
    <w:tmpl w:val="98D0D786"/>
    <w:lvl w:ilvl="0" w:tplc="85AA5BB6">
      <w:start w:val="1"/>
      <w:numFmt w:val="decimal"/>
      <w:lvlText w:val="%1)"/>
      <w:lvlJc w:val="left"/>
      <w:pPr>
        <w:ind w:left="786"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DCD031E"/>
    <w:multiLevelType w:val="hybridMultilevel"/>
    <w:tmpl w:val="17F6A710"/>
    <w:lvl w:ilvl="0" w:tplc="75BAE1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21520649"/>
    <w:multiLevelType w:val="hybridMultilevel"/>
    <w:tmpl w:val="6A18B980"/>
    <w:lvl w:ilvl="0" w:tplc="0419000F">
      <w:start w:val="1"/>
      <w:numFmt w:val="decimal"/>
      <w:lvlText w:val="%1."/>
      <w:lvlJc w:val="left"/>
      <w:pPr>
        <w:ind w:left="54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21E45382"/>
    <w:multiLevelType w:val="hybridMultilevel"/>
    <w:tmpl w:val="9134ECD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5A142B6"/>
    <w:multiLevelType w:val="hybridMultilevel"/>
    <w:tmpl w:val="FCAACFC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5A43EFF"/>
    <w:multiLevelType w:val="hybridMultilevel"/>
    <w:tmpl w:val="8FECE2EC"/>
    <w:lvl w:ilvl="0" w:tplc="F970CCE8">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9751BDB"/>
    <w:multiLevelType w:val="hybridMultilevel"/>
    <w:tmpl w:val="A034849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E0A7C91"/>
    <w:multiLevelType w:val="hybridMultilevel"/>
    <w:tmpl w:val="FE26A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2B675C"/>
    <w:multiLevelType w:val="hybridMultilevel"/>
    <w:tmpl w:val="F4C013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07F0B19"/>
    <w:multiLevelType w:val="hybridMultilevel"/>
    <w:tmpl w:val="89060C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9A87AEB"/>
    <w:multiLevelType w:val="hybridMultilevel"/>
    <w:tmpl w:val="D58295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D336335"/>
    <w:multiLevelType w:val="hybridMultilevel"/>
    <w:tmpl w:val="084464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2265159"/>
    <w:multiLevelType w:val="hybridMultilevel"/>
    <w:tmpl w:val="8458BA7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F9A612A"/>
    <w:multiLevelType w:val="multilevel"/>
    <w:tmpl w:val="0E506CA4"/>
    <w:lvl w:ilvl="0">
      <w:start w:val="3"/>
      <w:numFmt w:val="decimal"/>
      <w:lvlText w:val="%1."/>
      <w:lvlJc w:val="left"/>
      <w:pPr>
        <w:ind w:left="928" w:hanging="360"/>
      </w:pPr>
      <w:rPr>
        <w:rFonts w:hint="default"/>
      </w:rPr>
    </w:lvl>
    <w:lvl w:ilvl="1">
      <w:start w:val="1"/>
      <w:numFmt w:val="decimal"/>
      <w:isLgl/>
      <w:lvlText w:val="%1.%2"/>
      <w:lvlJc w:val="left"/>
      <w:pPr>
        <w:ind w:left="1093" w:hanging="52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9">
    <w:nsid w:val="60D923EC"/>
    <w:multiLevelType w:val="hybridMultilevel"/>
    <w:tmpl w:val="1660CD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4722AF4"/>
    <w:multiLevelType w:val="hybridMultilevel"/>
    <w:tmpl w:val="1C72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186140"/>
    <w:multiLevelType w:val="hybridMultilevel"/>
    <w:tmpl w:val="9AA66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2234BE"/>
    <w:multiLevelType w:val="hybridMultilevel"/>
    <w:tmpl w:val="C16CFA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5B32873"/>
    <w:multiLevelType w:val="hybridMultilevel"/>
    <w:tmpl w:val="FD3EB5B6"/>
    <w:lvl w:ilvl="0" w:tplc="85D6E4FA">
      <w:start w:val="3"/>
      <w:numFmt w:val="decimal"/>
      <w:lvlText w:val="%1."/>
      <w:lvlJc w:val="left"/>
      <w:pPr>
        <w:tabs>
          <w:tab w:val="num" w:pos="906"/>
        </w:tabs>
        <w:ind w:left="906" w:hanging="360"/>
      </w:pPr>
      <w:rPr>
        <w:rFonts w:hint="default"/>
      </w:rPr>
    </w:lvl>
    <w:lvl w:ilvl="1" w:tplc="04190019" w:tentative="1">
      <w:start w:val="1"/>
      <w:numFmt w:val="lowerLetter"/>
      <w:lvlText w:val="%2."/>
      <w:lvlJc w:val="left"/>
      <w:pPr>
        <w:tabs>
          <w:tab w:val="num" w:pos="1626"/>
        </w:tabs>
        <w:ind w:left="1626" w:hanging="360"/>
      </w:pPr>
    </w:lvl>
    <w:lvl w:ilvl="2" w:tplc="0419001B" w:tentative="1">
      <w:start w:val="1"/>
      <w:numFmt w:val="lowerRoman"/>
      <w:lvlText w:val="%3."/>
      <w:lvlJc w:val="right"/>
      <w:pPr>
        <w:tabs>
          <w:tab w:val="num" w:pos="2346"/>
        </w:tabs>
        <w:ind w:left="2346" w:hanging="180"/>
      </w:pPr>
    </w:lvl>
    <w:lvl w:ilvl="3" w:tplc="0419000F" w:tentative="1">
      <w:start w:val="1"/>
      <w:numFmt w:val="decimal"/>
      <w:lvlText w:val="%4."/>
      <w:lvlJc w:val="left"/>
      <w:pPr>
        <w:tabs>
          <w:tab w:val="num" w:pos="3066"/>
        </w:tabs>
        <w:ind w:left="3066" w:hanging="360"/>
      </w:pPr>
    </w:lvl>
    <w:lvl w:ilvl="4" w:tplc="04190019" w:tentative="1">
      <w:start w:val="1"/>
      <w:numFmt w:val="lowerLetter"/>
      <w:lvlText w:val="%5."/>
      <w:lvlJc w:val="left"/>
      <w:pPr>
        <w:tabs>
          <w:tab w:val="num" w:pos="3786"/>
        </w:tabs>
        <w:ind w:left="3786" w:hanging="360"/>
      </w:pPr>
    </w:lvl>
    <w:lvl w:ilvl="5" w:tplc="0419001B" w:tentative="1">
      <w:start w:val="1"/>
      <w:numFmt w:val="lowerRoman"/>
      <w:lvlText w:val="%6."/>
      <w:lvlJc w:val="right"/>
      <w:pPr>
        <w:tabs>
          <w:tab w:val="num" w:pos="4506"/>
        </w:tabs>
        <w:ind w:left="4506" w:hanging="180"/>
      </w:pPr>
    </w:lvl>
    <w:lvl w:ilvl="6" w:tplc="0419000F" w:tentative="1">
      <w:start w:val="1"/>
      <w:numFmt w:val="decimal"/>
      <w:lvlText w:val="%7."/>
      <w:lvlJc w:val="left"/>
      <w:pPr>
        <w:tabs>
          <w:tab w:val="num" w:pos="5226"/>
        </w:tabs>
        <w:ind w:left="5226" w:hanging="360"/>
      </w:pPr>
    </w:lvl>
    <w:lvl w:ilvl="7" w:tplc="04190019" w:tentative="1">
      <w:start w:val="1"/>
      <w:numFmt w:val="lowerLetter"/>
      <w:lvlText w:val="%8."/>
      <w:lvlJc w:val="left"/>
      <w:pPr>
        <w:tabs>
          <w:tab w:val="num" w:pos="5946"/>
        </w:tabs>
        <w:ind w:left="5946" w:hanging="360"/>
      </w:pPr>
    </w:lvl>
    <w:lvl w:ilvl="8" w:tplc="0419001B" w:tentative="1">
      <w:start w:val="1"/>
      <w:numFmt w:val="lowerRoman"/>
      <w:lvlText w:val="%9."/>
      <w:lvlJc w:val="right"/>
      <w:pPr>
        <w:tabs>
          <w:tab w:val="num" w:pos="6666"/>
        </w:tabs>
        <w:ind w:left="6666" w:hanging="180"/>
      </w:pPr>
    </w:lvl>
  </w:abstractNum>
  <w:num w:numId="1">
    <w:abstractNumId w:val="2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0"/>
  </w:num>
  <w:num w:numId="5">
    <w:abstractNumId w:val="1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1"/>
  </w:num>
  <w:num w:numId="9">
    <w:abstractNumId w:val="4"/>
  </w:num>
  <w:num w:numId="10">
    <w:abstractNumId w:val="3"/>
  </w:num>
  <w:num w:numId="11">
    <w:abstractNumId w:val="2"/>
  </w:num>
  <w:num w:numId="12">
    <w:abstractNumId w:val="17"/>
  </w:num>
  <w:num w:numId="13">
    <w:abstractNumId w:val="5"/>
  </w:num>
  <w:num w:numId="14">
    <w:abstractNumId w:val="1"/>
  </w:num>
  <w:num w:numId="15">
    <w:abstractNumId w:val="6"/>
  </w:num>
  <w:num w:numId="16">
    <w:abstractNumId w:val="16"/>
  </w:num>
  <w:num w:numId="17">
    <w:abstractNumId w:val="13"/>
  </w:num>
  <w:num w:numId="18">
    <w:abstractNumId w:val="0"/>
  </w:num>
  <w:num w:numId="19">
    <w:abstractNumId w:val="22"/>
  </w:num>
  <w:num w:numId="20">
    <w:abstractNumId w:val="19"/>
  </w:num>
  <w:num w:numId="21">
    <w:abstractNumId w:val="15"/>
  </w:num>
  <w:num w:numId="22">
    <w:abstractNumId w:val="14"/>
  </w:num>
  <w:num w:numId="23">
    <w:abstractNumId w:val="12"/>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08"/>
  <w:characterSpacingControl w:val="doNotCompress"/>
  <w:compat/>
  <w:rsids>
    <w:rsidRoot w:val="00E82476"/>
    <w:rsid w:val="00E072FF"/>
    <w:rsid w:val="00E82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476"/>
    <w:rPr>
      <w:rFonts w:ascii="Calibri" w:eastAsia="Times New Roman" w:hAnsi="Calibri" w:cs="Times New Roman"/>
      <w:lang w:eastAsia="ru-RU"/>
    </w:rPr>
  </w:style>
  <w:style w:type="paragraph" w:styleId="1">
    <w:name w:val="heading 1"/>
    <w:basedOn w:val="a"/>
    <w:next w:val="a"/>
    <w:link w:val="10"/>
    <w:qFormat/>
    <w:rsid w:val="00E82476"/>
    <w:pPr>
      <w:keepNext/>
      <w:spacing w:before="240" w:after="60" w:line="240" w:lineRule="auto"/>
      <w:outlineLvl w:val="0"/>
    </w:pPr>
    <w:rPr>
      <w:rFonts w:ascii="Arial" w:hAnsi="Arial" w:cs="Arial"/>
      <w:b/>
      <w:bCs/>
      <w:kern w:val="32"/>
      <w:sz w:val="32"/>
      <w:szCs w:val="32"/>
    </w:rPr>
  </w:style>
  <w:style w:type="paragraph" w:styleId="3">
    <w:name w:val="heading 3"/>
    <w:basedOn w:val="a"/>
    <w:next w:val="a"/>
    <w:link w:val="30"/>
    <w:qFormat/>
    <w:rsid w:val="00E82476"/>
    <w:pPr>
      <w:keepNext/>
      <w:spacing w:before="240" w:after="60" w:line="240" w:lineRule="auto"/>
      <w:outlineLvl w:val="2"/>
    </w:pPr>
    <w:rPr>
      <w:rFonts w:ascii="Arial" w:hAnsi="Arial" w:cs="Arial"/>
      <w:b/>
      <w:bCs/>
      <w:sz w:val="26"/>
      <w:szCs w:val="26"/>
    </w:rPr>
  </w:style>
  <w:style w:type="paragraph" w:styleId="4">
    <w:name w:val="heading 4"/>
    <w:basedOn w:val="a"/>
    <w:next w:val="a"/>
    <w:link w:val="40"/>
    <w:qFormat/>
    <w:rsid w:val="00E82476"/>
    <w:pPr>
      <w:tabs>
        <w:tab w:val="num" w:pos="720"/>
      </w:tabs>
      <w:spacing w:before="240" w:after="240" w:line="360" w:lineRule="auto"/>
      <w:ind w:left="720" w:hanging="720"/>
      <w:jc w:val="center"/>
      <w:outlineLvl w:val="3"/>
    </w:pPr>
    <w:rPr>
      <w:rFonts w:ascii="Times New Roman" w:hAnsi="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82476"/>
    <w:rPr>
      <w:rFonts w:ascii="Arial" w:eastAsia="Times New Roman" w:hAnsi="Arial" w:cs="Arial"/>
      <w:b/>
      <w:bCs/>
      <w:kern w:val="32"/>
      <w:sz w:val="32"/>
      <w:szCs w:val="32"/>
      <w:lang w:eastAsia="ru-RU"/>
    </w:rPr>
  </w:style>
  <w:style w:type="character" w:customStyle="1" w:styleId="30">
    <w:name w:val="Заголовок 3 Знак"/>
    <w:basedOn w:val="a0"/>
    <w:link w:val="3"/>
    <w:rsid w:val="00E82476"/>
    <w:rPr>
      <w:rFonts w:ascii="Arial" w:eastAsia="Times New Roman" w:hAnsi="Arial" w:cs="Arial"/>
      <w:b/>
      <w:bCs/>
      <w:sz w:val="26"/>
      <w:szCs w:val="26"/>
      <w:lang w:eastAsia="ru-RU"/>
    </w:rPr>
  </w:style>
  <w:style w:type="character" w:customStyle="1" w:styleId="40">
    <w:name w:val="Заголовок 4 Знак"/>
    <w:basedOn w:val="a0"/>
    <w:link w:val="4"/>
    <w:rsid w:val="00E82476"/>
    <w:rPr>
      <w:rFonts w:ascii="Times New Roman" w:eastAsia="Times New Roman" w:hAnsi="Times New Roman" w:cs="Times New Roman"/>
      <w:b/>
      <w:bCs/>
      <w:i/>
      <w:iCs/>
      <w:sz w:val="28"/>
      <w:szCs w:val="28"/>
      <w:lang w:eastAsia="ru-RU"/>
    </w:rPr>
  </w:style>
  <w:style w:type="paragraph" w:styleId="a3">
    <w:name w:val="Normal (Web)"/>
    <w:aliases w:val="Обычный (Web)1, Знак Знак3,Обычный (веб) Знак1,Обычный (веб) Знак Знак1,Обычный (веб) Знак Знак Знак, Знак Знак1 Знак Знак,Обычный (веб) Знак Знак Знак Знак, Знак Знак Знак Знак Знак,Знак4 Зна"/>
    <w:basedOn w:val="a"/>
    <w:uiPriority w:val="99"/>
    <w:rsid w:val="00E82476"/>
    <w:pPr>
      <w:spacing w:before="100" w:beforeAutospacing="1" w:after="100" w:afterAutospacing="1" w:line="240" w:lineRule="auto"/>
    </w:pPr>
    <w:rPr>
      <w:rFonts w:ascii="Times New Roman" w:hAnsi="Times New Roman"/>
      <w:sz w:val="24"/>
      <w:szCs w:val="24"/>
    </w:rPr>
  </w:style>
  <w:style w:type="paragraph" w:styleId="a4">
    <w:name w:val="Title"/>
    <w:basedOn w:val="a"/>
    <w:link w:val="a5"/>
    <w:qFormat/>
    <w:rsid w:val="00E82476"/>
    <w:pPr>
      <w:spacing w:after="0" w:line="240" w:lineRule="auto"/>
      <w:jc w:val="center"/>
    </w:pPr>
    <w:rPr>
      <w:rFonts w:ascii="Times New Roman" w:hAnsi="Times New Roman"/>
      <w:b/>
      <w:sz w:val="32"/>
      <w:szCs w:val="20"/>
    </w:rPr>
  </w:style>
  <w:style w:type="character" w:customStyle="1" w:styleId="a5">
    <w:name w:val="Название Знак"/>
    <w:basedOn w:val="a0"/>
    <w:link w:val="a4"/>
    <w:rsid w:val="00E82476"/>
    <w:rPr>
      <w:rFonts w:ascii="Times New Roman" w:eastAsia="Times New Roman" w:hAnsi="Times New Roman" w:cs="Times New Roman"/>
      <w:b/>
      <w:sz w:val="32"/>
      <w:szCs w:val="20"/>
      <w:lang w:eastAsia="ru-RU"/>
    </w:rPr>
  </w:style>
  <w:style w:type="paragraph" w:customStyle="1" w:styleId="11">
    <w:name w:val="Знак1 Знак Знак Знак Знак Знак Знак"/>
    <w:basedOn w:val="a"/>
    <w:uiPriority w:val="99"/>
    <w:rsid w:val="00E82476"/>
    <w:pPr>
      <w:spacing w:after="160" w:line="240" w:lineRule="exact"/>
    </w:pPr>
    <w:rPr>
      <w:rFonts w:ascii="Verdana" w:hAnsi="Verdana" w:cs="Verdana"/>
      <w:sz w:val="24"/>
      <w:szCs w:val="24"/>
      <w:lang w:val="en-US" w:eastAsia="en-US"/>
    </w:rPr>
  </w:style>
  <w:style w:type="character" w:customStyle="1" w:styleId="st">
    <w:name w:val="st"/>
    <w:basedOn w:val="a0"/>
    <w:rsid w:val="00E82476"/>
  </w:style>
  <w:style w:type="character" w:styleId="a6">
    <w:name w:val="Emphasis"/>
    <w:basedOn w:val="a0"/>
    <w:qFormat/>
    <w:rsid w:val="00E82476"/>
    <w:rPr>
      <w:i/>
      <w:iCs/>
    </w:rPr>
  </w:style>
  <w:style w:type="paragraph" w:styleId="a7">
    <w:name w:val="Balloon Text"/>
    <w:basedOn w:val="a"/>
    <w:link w:val="a8"/>
    <w:semiHidden/>
    <w:unhideWhenUsed/>
    <w:rsid w:val="00E82476"/>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E82476"/>
    <w:rPr>
      <w:rFonts w:ascii="Tahoma" w:eastAsia="Times New Roman" w:hAnsi="Tahoma" w:cs="Tahoma"/>
      <w:sz w:val="16"/>
      <w:szCs w:val="16"/>
      <w:lang w:eastAsia="ru-RU"/>
    </w:rPr>
  </w:style>
  <w:style w:type="paragraph" w:styleId="a9">
    <w:name w:val="List Paragraph"/>
    <w:aliases w:val="List Paragraph,Абзац списка11,Абзац списка1"/>
    <w:basedOn w:val="a"/>
    <w:link w:val="ListParagraphChar"/>
    <w:qFormat/>
    <w:rsid w:val="00E82476"/>
    <w:pPr>
      <w:widowControl w:val="0"/>
      <w:suppressAutoHyphens/>
      <w:spacing w:after="0" w:line="240" w:lineRule="auto"/>
      <w:ind w:left="708"/>
    </w:pPr>
    <w:rPr>
      <w:rFonts w:eastAsia="Arial Unicode MS"/>
      <w:kern w:val="1"/>
      <w:szCs w:val="24"/>
    </w:rPr>
  </w:style>
  <w:style w:type="character" w:customStyle="1" w:styleId="ListParagraphChar">
    <w:name w:val="List Paragraph Char"/>
    <w:aliases w:val="Абзац списка11 Char"/>
    <w:link w:val="a9"/>
    <w:locked/>
    <w:rsid w:val="00E82476"/>
    <w:rPr>
      <w:rFonts w:ascii="Calibri" w:eastAsia="Arial Unicode MS" w:hAnsi="Calibri" w:cs="Times New Roman"/>
      <w:kern w:val="1"/>
      <w:szCs w:val="24"/>
      <w:lang w:eastAsia="ru-RU"/>
    </w:rPr>
  </w:style>
  <w:style w:type="paragraph" w:customStyle="1" w:styleId="ConsPlusTitle">
    <w:name w:val="ConsPlusTitle"/>
    <w:rsid w:val="00E82476"/>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link w:val="ConsPlusNormal0"/>
    <w:rsid w:val="00E8247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2476"/>
    <w:rPr>
      <w:rFonts w:ascii="Arial" w:eastAsia="Times New Roman" w:hAnsi="Arial" w:cs="Arial"/>
      <w:sz w:val="20"/>
      <w:szCs w:val="20"/>
      <w:lang w:eastAsia="ru-RU"/>
    </w:rPr>
  </w:style>
  <w:style w:type="character" w:customStyle="1" w:styleId="aa">
    <w:name w:val="Цветовое выделение"/>
    <w:uiPriority w:val="99"/>
    <w:rsid w:val="00E82476"/>
    <w:rPr>
      <w:b/>
      <w:color w:val="000080"/>
    </w:rPr>
  </w:style>
  <w:style w:type="paragraph" w:customStyle="1" w:styleId="ab">
    <w:name w:val="Нормальный (таблица)"/>
    <w:basedOn w:val="a"/>
    <w:next w:val="a"/>
    <w:uiPriority w:val="99"/>
    <w:rsid w:val="00E82476"/>
    <w:pPr>
      <w:widowControl w:val="0"/>
      <w:autoSpaceDE w:val="0"/>
      <w:autoSpaceDN w:val="0"/>
      <w:adjustRightInd w:val="0"/>
      <w:spacing w:after="0" w:line="240" w:lineRule="auto"/>
      <w:jc w:val="both"/>
    </w:pPr>
    <w:rPr>
      <w:rFonts w:ascii="Arial" w:hAnsi="Arial"/>
      <w:sz w:val="24"/>
      <w:szCs w:val="24"/>
    </w:rPr>
  </w:style>
  <w:style w:type="paragraph" w:customStyle="1" w:styleId="ac">
    <w:name w:val="Прижатый влево"/>
    <w:basedOn w:val="a"/>
    <w:next w:val="a"/>
    <w:uiPriority w:val="99"/>
    <w:rsid w:val="00E82476"/>
    <w:pPr>
      <w:widowControl w:val="0"/>
      <w:autoSpaceDE w:val="0"/>
      <w:autoSpaceDN w:val="0"/>
      <w:adjustRightInd w:val="0"/>
      <w:spacing w:after="0" w:line="240" w:lineRule="auto"/>
    </w:pPr>
    <w:rPr>
      <w:rFonts w:ascii="Arial" w:hAnsi="Arial"/>
      <w:sz w:val="24"/>
      <w:szCs w:val="24"/>
    </w:rPr>
  </w:style>
  <w:style w:type="character" w:styleId="ad">
    <w:name w:val="Hyperlink"/>
    <w:basedOn w:val="a0"/>
    <w:uiPriority w:val="99"/>
    <w:unhideWhenUsed/>
    <w:rsid w:val="00E82476"/>
    <w:rPr>
      <w:color w:val="0000FF" w:themeColor="hyperlink"/>
      <w:u w:val="single"/>
    </w:rPr>
  </w:style>
  <w:style w:type="table" w:styleId="ae">
    <w:name w:val="Table Grid"/>
    <w:basedOn w:val="a1"/>
    <w:rsid w:val="00E8247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
    <w:name w:val="Знак2"/>
    <w:basedOn w:val="a"/>
    <w:rsid w:val="00E82476"/>
    <w:pPr>
      <w:spacing w:before="100" w:beforeAutospacing="1" w:after="100" w:afterAutospacing="1" w:line="240" w:lineRule="auto"/>
    </w:pPr>
    <w:rPr>
      <w:rFonts w:ascii="Tahoma" w:hAnsi="Tahoma"/>
      <w:sz w:val="20"/>
      <w:szCs w:val="20"/>
      <w:lang w:val="en-US" w:eastAsia="en-US"/>
    </w:rPr>
  </w:style>
  <w:style w:type="paragraph" w:styleId="af">
    <w:name w:val="Body Text Indent"/>
    <w:basedOn w:val="a"/>
    <w:link w:val="af0"/>
    <w:rsid w:val="00E82476"/>
    <w:pPr>
      <w:spacing w:after="0" w:line="360" w:lineRule="auto"/>
      <w:ind w:firstLine="709"/>
      <w:jc w:val="both"/>
    </w:pPr>
    <w:rPr>
      <w:rFonts w:ascii="Times New Roman" w:hAnsi="Times New Roman"/>
      <w:sz w:val="28"/>
      <w:szCs w:val="24"/>
    </w:rPr>
  </w:style>
  <w:style w:type="character" w:customStyle="1" w:styleId="af0">
    <w:name w:val="Основной текст с отступом Знак"/>
    <w:basedOn w:val="a0"/>
    <w:link w:val="af"/>
    <w:rsid w:val="00E82476"/>
    <w:rPr>
      <w:rFonts w:ascii="Times New Roman" w:eastAsia="Times New Roman" w:hAnsi="Times New Roman" w:cs="Times New Roman"/>
      <w:sz w:val="28"/>
      <w:szCs w:val="24"/>
      <w:lang w:eastAsia="ru-RU"/>
    </w:rPr>
  </w:style>
  <w:style w:type="paragraph" w:styleId="20">
    <w:name w:val="Body Text 2"/>
    <w:basedOn w:val="a"/>
    <w:link w:val="21"/>
    <w:uiPriority w:val="99"/>
    <w:unhideWhenUsed/>
    <w:rsid w:val="00E82476"/>
    <w:pPr>
      <w:spacing w:after="120" w:line="480" w:lineRule="auto"/>
    </w:pPr>
  </w:style>
  <w:style w:type="character" w:customStyle="1" w:styleId="21">
    <w:name w:val="Основной текст 2 Знак"/>
    <w:basedOn w:val="a0"/>
    <w:link w:val="20"/>
    <w:uiPriority w:val="99"/>
    <w:rsid w:val="00E82476"/>
    <w:rPr>
      <w:rFonts w:ascii="Calibri" w:eastAsia="Times New Roman" w:hAnsi="Calibri" w:cs="Times New Roman"/>
      <w:lang w:eastAsia="ru-RU"/>
    </w:rPr>
  </w:style>
  <w:style w:type="paragraph" w:styleId="af1">
    <w:name w:val="header"/>
    <w:basedOn w:val="a"/>
    <w:link w:val="af2"/>
    <w:rsid w:val="00E82476"/>
    <w:pPr>
      <w:tabs>
        <w:tab w:val="center" w:pos="4153"/>
        <w:tab w:val="right" w:pos="8306"/>
      </w:tabs>
      <w:spacing w:after="0" w:line="240" w:lineRule="auto"/>
    </w:pPr>
    <w:rPr>
      <w:rFonts w:ascii="Times New Roman" w:hAnsi="Times New Roman"/>
      <w:sz w:val="24"/>
      <w:szCs w:val="20"/>
    </w:rPr>
  </w:style>
  <w:style w:type="character" w:customStyle="1" w:styleId="af2">
    <w:name w:val="Верхний колонтитул Знак"/>
    <w:basedOn w:val="a0"/>
    <w:link w:val="af1"/>
    <w:rsid w:val="00E82476"/>
    <w:rPr>
      <w:rFonts w:ascii="Times New Roman" w:eastAsia="Times New Roman" w:hAnsi="Times New Roman" w:cs="Times New Roman"/>
      <w:sz w:val="24"/>
      <w:szCs w:val="20"/>
      <w:lang w:eastAsia="ru-RU"/>
    </w:rPr>
  </w:style>
  <w:style w:type="paragraph" w:styleId="af3">
    <w:name w:val="No Spacing"/>
    <w:qFormat/>
    <w:rsid w:val="00E82476"/>
    <w:pPr>
      <w:spacing w:after="0" w:line="240" w:lineRule="auto"/>
    </w:pPr>
    <w:rPr>
      <w:rFonts w:ascii="Calibri" w:eastAsia="Times New Roman" w:hAnsi="Calibri" w:cs="Times New Roman"/>
      <w:lang w:eastAsia="ru-RU"/>
    </w:rPr>
  </w:style>
  <w:style w:type="character" w:customStyle="1" w:styleId="HTML">
    <w:name w:val="Стандартный HTML Знак"/>
    <w:basedOn w:val="a0"/>
    <w:link w:val="HTML0"/>
    <w:semiHidden/>
    <w:rsid w:val="00E82476"/>
    <w:rPr>
      <w:rFonts w:ascii="Courier New" w:eastAsia="Times New Roman" w:hAnsi="Courier New" w:cs="Courier New"/>
      <w:sz w:val="20"/>
      <w:szCs w:val="20"/>
      <w:lang w:eastAsia="ru-RU"/>
    </w:rPr>
  </w:style>
  <w:style w:type="paragraph" w:styleId="HTML0">
    <w:name w:val="HTML Preformatted"/>
    <w:basedOn w:val="a"/>
    <w:link w:val="HTML"/>
    <w:semiHidden/>
    <w:rsid w:val="00E82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1">
    <w:name w:val="Стандартный HTML Знак1"/>
    <w:basedOn w:val="a0"/>
    <w:link w:val="HTML0"/>
    <w:uiPriority w:val="99"/>
    <w:semiHidden/>
    <w:rsid w:val="00E82476"/>
    <w:rPr>
      <w:rFonts w:ascii="Consolas" w:eastAsia="Times New Roman" w:hAnsi="Consolas" w:cs="Consolas"/>
      <w:sz w:val="20"/>
      <w:szCs w:val="20"/>
      <w:lang w:eastAsia="ru-RU"/>
    </w:rPr>
  </w:style>
  <w:style w:type="character" w:customStyle="1" w:styleId="af4">
    <w:name w:val="Нижний колонтитул Знак"/>
    <w:basedOn w:val="a0"/>
    <w:link w:val="af5"/>
    <w:semiHidden/>
    <w:rsid w:val="00E82476"/>
    <w:rPr>
      <w:rFonts w:ascii="Times New Roman" w:eastAsia="Times New Roman" w:hAnsi="Times New Roman" w:cs="Times New Roman"/>
      <w:sz w:val="24"/>
      <w:szCs w:val="24"/>
      <w:lang w:eastAsia="ru-RU"/>
    </w:rPr>
  </w:style>
  <w:style w:type="paragraph" w:styleId="af5">
    <w:name w:val="footer"/>
    <w:basedOn w:val="a"/>
    <w:link w:val="af4"/>
    <w:semiHidden/>
    <w:rsid w:val="00E82476"/>
    <w:pPr>
      <w:tabs>
        <w:tab w:val="center" w:pos="4677"/>
        <w:tab w:val="right" w:pos="9355"/>
      </w:tabs>
      <w:spacing w:after="0" w:line="240" w:lineRule="auto"/>
    </w:pPr>
    <w:rPr>
      <w:rFonts w:ascii="Times New Roman" w:hAnsi="Times New Roman"/>
      <w:sz w:val="24"/>
      <w:szCs w:val="24"/>
    </w:rPr>
  </w:style>
  <w:style w:type="character" w:customStyle="1" w:styleId="12">
    <w:name w:val="Нижний колонтитул Знак1"/>
    <w:basedOn w:val="a0"/>
    <w:link w:val="af5"/>
    <w:uiPriority w:val="99"/>
    <w:semiHidden/>
    <w:rsid w:val="00E82476"/>
    <w:rPr>
      <w:rFonts w:ascii="Calibri" w:eastAsia="Times New Roman" w:hAnsi="Calibri" w:cs="Times New Roman"/>
      <w:lang w:eastAsia="ru-RU"/>
    </w:rPr>
  </w:style>
  <w:style w:type="character" w:customStyle="1" w:styleId="22">
    <w:name w:val="Основной текст с отступом 2 Знак"/>
    <w:basedOn w:val="a0"/>
    <w:link w:val="23"/>
    <w:semiHidden/>
    <w:rsid w:val="00E82476"/>
    <w:rPr>
      <w:rFonts w:ascii="Times New Roman" w:eastAsia="Times New Roman" w:hAnsi="Times New Roman" w:cs="Times New Roman"/>
      <w:sz w:val="24"/>
      <w:szCs w:val="24"/>
      <w:lang w:eastAsia="ru-RU"/>
    </w:rPr>
  </w:style>
  <w:style w:type="paragraph" w:styleId="23">
    <w:name w:val="Body Text Indent 2"/>
    <w:basedOn w:val="a"/>
    <w:link w:val="22"/>
    <w:semiHidden/>
    <w:rsid w:val="00E82476"/>
    <w:pPr>
      <w:spacing w:after="120" w:line="480" w:lineRule="auto"/>
      <w:ind w:left="283"/>
    </w:pPr>
    <w:rPr>
      <w:rFonts w:ascii="Times New Roman" w:hAnsi="Times New Roman"/>
      <w:sz w:val="24"/>
      <w:szCs w:val="24"/>
    </w:rPr>
  </w:style>
  <w:style w:type="character" w:customStyle="1" w:styleId="210">
    <w:name w:val="Основной текст с отступом 2 Знак1"/>
    <w:basedOn w:val="a0"/>
    <w:link w:val="23"/>
    <w:uiPriority w:val="99"/>
    <w:semiHidden/>
    <w:rsid w:val="00E82476"/>
    <w:rPr>
      <w:rFonts w:ascii="Calibri" w:eastAsia="Times New Roman" w:hAnsi="Calibri" w:cs="Times New Roman"/>
      <w:lang w:eastAsia="ru-RU"/>
    </w:rPr>
  </w:style>
  <w:style w:type="paragraph" w:customStyle="1" w:styleId="NoSpacing">
    <w:name w:val="No Spacing"/>
    <w:basedOn w:val="a"/>
    <w:uiPriority w:val="99"/>
    <w:qFormat/>
    <w:rsid w:val="00E82476"/>
    <w:pPr>
      <w:spacing w:after="0" w:line="240" w:lineRule="auto"/>
    </w:pPr>
    <w:rPr>
      <w:rFonts w:ascii="Arial" w:hAnsi="Arial" w:cs="Arial"/>
      <w:lang w:val="en-US" w:eastAsia="en-US"/>
    </w:rPr>
  </w:style>
  <w:style w:type="paragraph" w:customStyle="1" w:styleId="ConsPlusNonformat">
    <w:name w:val="ConsPlusNonformat"/>
    <w:uiPriority w:val="99"/>
    <w:rsid w:val="00E824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824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E824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Знак Знак Знак Знак Знак Знак Знак"/>
    <w:basedOn w:val="a"/>
    <w:uiPriority w:val="99"/>
    <w:rsid w:val="00E82476"/>
    <w:pPr>
      <w:spacing w:after="160" w:line="240" w:lineRule="exact"/>
    </w:pPr>
    <w:rPr>
      <w:rFonts w:ascii="Verdana" w:hAnsi="Verdana" w:cs="Verdana"/>
      <w:sz w:val="20"/>
      <w:szCs w:val="20"/>
      <w:lang w:val="en-US" w:eastAsia="en-US"/>
    </w:rPr>
  </w:style>
  <w:style w:type="paragraph" w:customStyle="1" w:styleId="Pro-Tab">
    <w:name w:val="Pro-Tab"/>
    <w:basedOn w:val="a"/>
    <w:uiPriority w:val="99"/>
    <w:rsid w:val="00E82476"/>
    <w:pPr>
      <w:spacing w:before="40" w:after="40" w:line="240" w:lineRule="auto"/>
    </w:pPr>
    <w:rPr>
      <w:rFonts w:ascii="Tahoma" w:eastAsia="Calibri" w:hAnsi="Tahoma" w:cs="Tahoma"/>
      <w:sz w:val="16"/>
      <w:szCs w:val="16"/>
    </w:rPr>
  </w:style>
  <w:style w:type="paragraph" w:customStyle="1" w:styleId="Pro-TabName">
    <w:name w:val="Pro-Tab Name"/>
    <w:basedOn w:val="a"/>
    <w:uiPriority w:val="99"/>
    <w:rsid w:val="00E82476"/>
    <w:pPr>
      <w:spacing w:before="360" w:after="120" w:line="240" w:lineRule="auto"/>
      <w:jc w:val="center"/>
    </w:pPr>
    <w:rPr>
      <w:rFonts w:ascii="Times New Roman" w:hAnsi="Times New Roman"/>
      <w:i/>
      <w:iCs/>
      <w:sz w:val="28"/>
      <w:szCs w:val="28"/>
    </w:rPr>
  </w:style>
  <w:style w:type="paragraph" w:customStyle="1" w:styleId="af7">
    <w:name w:val="Знак"/>
    <w:basedOn w:val="a"/>
    <w:uiPriority w:val="99"/>
    <w:rsid w:val="00E82476"/>
    <w:pPr>
      <w:widowControl w:val="0"/>
      <w:adjustRightInd w:val="0"/>
      <w:spacing w:after="160" w:line="240" w:lineRule="exact"/>
      <w:jc w:val="right"/>
    </w:pPr>
    <w:rPr>
      <w:rFonts w:ascii="Times New Roman" w:hAnsi="Times New Roman"/>
      <w:sz w:val="20"/>
      <w:szCs w:val="20"/>
      <w:lang w:val="en-GB" w:eastAsia="en-US"/>
    </w:rPr>
  </w:style>
  <w:style w:type="paragraph" w:customStyle="1" w:styleId="ListParagraph1">
    <w:name w:val="List Paragraph1"/>
    <w:basedOn w:val="a"/>
    <w:uiPriority w:val="99"/>
    <w:rsid w:val="00E82476"/>
    <w:pPr>
      <w:ind w:left="720"/>
    </w:pPr>
    <w:rPr>
      <w:rFonts w:cs="Calibri"/>
      <w:lang w:eastAsia="en-US"/>
    </w:rPr>
  </w:style>
  <w:style w:type="character" w:customStyle="1" w:styleId="Pro-Gramma">
    <w:name w:val="Pro-Gramma Знак"/>
    <w:basedOn w:val="a0"/>
    <w:link w:val="Pro-Gramma0"/>
    <w:locked/>
    <w:rsid w:val="00E82476"/>
    <w:rPr>
      <w:rFonts w:ascii="Calibri" w:eastAsia="Times New Roman" w:hAnsi="Calibri" w:cs="Calibri"/>
      <w:sz w:val="28"/>
      <w:szCs w:val="28"/>
    </w:rPr>
  </w:style>
  <w:style w:type="paragraph" w:customStyle="1" w:styleId="Pro-Gramma0">
    <w:name w:val="Pro-Gramma"/>
    <w:basedOn w:val="a"/>
    <w:link w:val="Pro-Gramma"/>
    <w:rsid w:val="00E82476"/>
    <w:pPr>
      <w:spacing w:before="60" w:after="120" w:line="360" w:lineRule="auto"/>
      <w:ind w:firstLine="709"/>
      <w:jc w:val="both"/>
    </w:pPr>
    <w:rPr>
      <w:rFonts w:cs="Calibri"/>
      <w:sz w:val="28"/>
      <w:szCs w:val="28"/>
      <w:lang w:eastAsia="en-US"/>
    </w:rPr>
  </w:style>
  <w:style w:type="paragraph" w:customStyle="1" w:styleId="13">
    <w:name w:val="Знак1 Знак Знак Знак"/>
    <w:basedOn w:val="a"/>
    <w:uiPriority w:val="99"/>
    <w:rsid w:val="00E82476"/>
    <w:pPr>
      <w:spacing w:after="160" w:line="240" w:lineRule="exact"/>
    </w:pPr>
    <w:rPr>
      <w:rFonts w:ascii="Verdana" w:hAnsi="Verdana" w:cs="Verdana"/>
      <w:sz w:val="24"/>
      <w:szCs w:val="24"/>
      <w:lang w:val="en-US" w:eastAsia="en-US"/>
    </w:rPr>
  </w:style>
  <w:style w:type="paragraph" w:customStyle="1" w:styleId="ListParagraph11">
    <w:name w:val="List Paragraph11"/>
    <w:basedOn w:val="a"/>
    <w:uiPriority w:val="99"/>
    <w:rsid w:val="00E82476"/>
    <w:pPr>
      <w:ind w:left="720"/>
    </w:pPr>
    <w:rPr>
      <w:rFonts w:cs="Calibri"/>
      <w:lang w:eastAsia="en-US"/>
    </w:rPr>
  </w:style>
  <w:style w:type="character" w:customStyle="1" w:styleId="apple-converted-space">
    <w:name w:val="apple-converted-space"/>
    <w:basedOn w:val="a0"/>
    <w:uiPriority w:val="99"/>
    <w:rsid w:val="00E82476"/>
    <w:rPr>
      <w:rFonts w:ascii="Times New Roman" w:hAnsi="Times New Roman" w:cs="Times New Roman"/>
    </w:rPr>
  </w:style>
  <w:style w:type="character" w:customStyle="1" w:styleId="af8">
    <w:name w:val="Абзац списка Знак"/>
    <w:locked/>
    <w:rsid w:val="00E82476"/>
    <w:rPr>
      <w:rFonts w:ascii="Arial" w:hAnsi="Arial"/>
      <w:sz w:val="22"/>
      <w:szCs w:val="22"/>
      <w:lang w:val="en-US" w:eastAsia="en-US" w:bidi="en-US"/>
    </w:rPr>
  </w:style>
  <w:style w:type="character" w:customStyle="1" w:styleId="Heading4Char">
    <w:name w:val="Heading 4 Char"/>
    <w:basedOn w:val="a0"/>
    <w:locked/>
    <w:rsid w:val="00E82476"/>
    <w:rPr>
      <w:b/>
      <w:i/>
      <w:sz w:val="28"/>
      <w:szCs w:val="28"/>
      <w:lang w:val="ru-RU" w:eastAsia="ru-RU" w:bidi="ar-SA"/>
    </w:rPr>
  </w:style>
  <w:style w:type="paragraph" w:customStyle="1" w:styleId="af9">
    <w:name w:val=" Знак"/>
    <w:basedOn w:val="a"/>
    <w:rsid w:val="00E82476"/>
    <w:pPr>
      <w:widowControl w:val="0"/>
      <w:adjustRightInd w:val="0"/>
      <w:spacing w:after="160" w:line="240" w:lineRule="exact"/>
      <w:jc w:val="right"/>
    </w:pPr>
    <w:rPr>
      <w:rFonts w:ascii="Times New Roman" w:hAnsi="Times New Roman"/>
      <w:sz w:val="20"/>
      <w:szCs w:val="20"/>
      <w:lang w:val="en-GB" w:eastAsia="en-US"/>
    </w:rPr>
  </w:style>
  <w:style w:type="character" w:customStyle="1" w:styleId="TitleChar">
    <w:name w:val="Title Char"/>
    <w:basedOn w:val="a0"/>
    <w:locked/>
    <w:rsid w:val="00E82476"/>
    <w:rPr>
      <w:rFonts w:eastAsia="Calibri"/>
      <w:sz w:val="28"/>
      <w:szCs w:val="28"/>
      <w:lang w:val="ru-RU" w:eastAsia="ru-RU" w:bidi="ar-SA"/>
    </w:rPr>
  </w:style>
  <w:style w:type="paragraph" w:styleId="afa">
    <w:name w:val="Body Text"/>
    <w:basedOn w:val="a"/>
    <w:link w:val="afb"/>
    <w:rsid w:val="00E82476"/>
    <w:pPr>
      <w:spacing w:after="120" w:line="240" w:lineRule="auto"/>
    </w:pPr>
    <w:rPr>
      <w:rFonts w:ascii="Times New Roman" w:hAnsi="Times New Roman"/>
      <w:sz w:val="24"/>
      <w:szCs w:val="24"/>
    </w:rPr>
  </w:style>
  <w:style w:type="character" w:customStyle="1" w:styleId="afb">
    <w:name w:val="Основной текст Знак"/>
    <w:basedOn w:val="a0"/>
    <w:link w:val="afa"/>
    <w:rsid w:val="00E82476"/>
    <w:rPr>
      <w:rFonts w:ascii="Times New Roman" w:eastAsia="Times New Roman" w:hAnsi="Times New Roman" w:cs="Times New Roman"/>
      <w:sz w:val="24"/>
      <w:szCs w:val="24"/>
      <w:lang w:eastAsia="ru-RU"/>
    </w:rPr>
  </w:style>
  <w:style w:type="paragraph" w:styleId="afc">
    <w:name w:val="footnote text"/>
    <w:basedOn w:val="a"/>
    <w:link w:val="afd"/>
    <w:unhideWhenUsed/>
    <w:rsid w:val="00E82476"/>
    <w:pPr>
      <w:spacing w:after="0" w:line="240" w:lineRule="auto"/>
    </w:pPr>
    <w:rPr>
      <w:rFonts w:ascii="Times New Roman" w:hAnsi="Times New Roman"/>
      <w:sz w:val="20"/>
      <w:szCs w:val="20"/>
    </w:rPr>
  </w:style>
  <w:style w:type="character" w:customStyle="1" w:styleId="afd">
    <w:name w:val="Текст сноски Знак"/>
    <w:basedOn w:val="a0"/>
    <w:link w:val="afc"/>
    <w:rsid w:val="00E82476"/>
    <w:rPr>
      <w:rFonts w:ascii="Times New Roman" w:eastAsia="Times New Roman" w:hAnsi="Times New Roman" w:cs="Times New Roman"/>
      <w:sz w:val="20"/>
      <w:szCs w:val="20"/>
      <w:lang w:eastAsia="ru-RU"/>
    </w:rPr>
  </w:style>
  <w:style w:type="paragraph" w:customStyle="1" w:styleId="14">
    <w:name w:val="1"/>
    <w:basedOn w:val="a"/>
    <w:rsid w:val="00E82476"/>
    <w:pPr>
      <w:spacing w:before="100" w:beforeAutospacing="1" w:after="100" w:afterAutospacing="1" w:line="240" w:lineRule="auto"/>
    </w:pPr>
    <w:rPr>
      <w:rFonts w:ascii="Tahoma" w:hAnsi="Tahoma" w:cs="Tahoma"/>
      <w:sz w:val="20"/>
      <w:szCs w:val="20"/>
      <w:lang w:val="en-US" w:eastAsia="en-US"/>
    </w:rPr>
  </w:style>
  <w:style w:type="character" w:customStyle="1" w:styleId="blk">
    <w:name w:val="blk"/>
    <w:basedOn w:val="a0"/>
    <w:rsid w:val="00E82476"/>
  </w:style>
  <w:style w:type="character" w:customStyle="1" w:styleId="afe">
    <w:name w:val="Символ сноски"/>
    <w:rsid w:val="00E82476"/>
    <w:rPr>
      <w:vertAlign w:val="superscript"/>
    </w:rPr>
  </w:style>
  <w:style w:type="paragraph" w:customStyle="1" w:styleId="aff">
    <w:name w:val="Знак Знак Знак Знак"/>
    <w:basedOn w:val="a"/>
    <w:rsid w:val="00E82476"/>
    <w:pPr>
      <w:widowControl w:val="0"/>
      <w:adjustRightInd w:val="0"/>
      <w:spacing w:after="160" w:line="240" w:lineRule="exact"/>
      <w:jc w:val="right"/>
    </w:pPr>
    <w:rPr>
      <w:rFonts w:ascii="Times New Roman" w:hAnsi="Times New Roman"/>
      <w:sz w:val="20"/>
      <w:szCs w:val="20"/>
      <w:lang w:val="en-GB" w:eastAsia="en-US"/>
    </w:rPr>
  </w:style>
  <w:style w:type="paragraph" w:customStyle="1" w:styleId="15">
    <w:name w:val=" Знак1 Знак Знак Знак"/>
    <w:basedOn w:val="a"/>
    <w:rsid w:val="00E82476"/>
    <w:pPr>
      <w:spacing w:after="160" w:line="240" w:lineRule="exact"/>
    </w:pPr>
    <w:rPr>
      <w:rFonts w:ascii="Verdana" w:hAnsi="Verdana"/>
      <w:sz w:val="24"/>
      <w:szCs w:val="24"/>
      <w:lang w:val="en-US" w:eastAsia="en-US"/>
    </w:rPr>
  </w:style>
  <w:style w:type="paragraph" w:customStyle="1" w:styleId="aff0">
    <w:name w:val="Знак Знак Знак"/>
    <w:basedOn w:val="a"/>
    <w:uiPriority w:val="99"/>
    <w:rsid w:val="00E82476"/>
    <w:pPr>
      <w:widowControl w:val="0"/>
      <w:adjustRightInd w:val="0"/>
      <w:spacing w:after="160" w:line="240" w:lineRule="exact"/>
      <w:jc w:val="right"/>
    </w:pPr>
    <w:rPr>
      <w:rFonts w:cs="Calibri"/>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4D33BD3008CDDD074E719AA6A4133E30AB5735183F008B6E41D71539N5yFK" TargetMode="External"/><Relationship Id="rId13" Type="http://schemas.openxmlformats.org/officeDocument/2006/relationships/image" Target="media/image5.jpeg"/><Relationship Id="rId18" Type="http://schemas.openxmlformats.org/officeDocument/2006/relationships/hyperlink" Target="http://dvorikov.net/iz_dereva/igrovye-kompleksy-iz-dereva/item/igrovoy-complex-der-3.html" TargetMode="External"/><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consultantplus://offline/ref=143FA05B8EE93EDE3BF9E0EE449FA32CE349CAB84586FFE98646FE5A51F2841C8A49B12B2A592789qBt1N" TargetMode="External"/><Relationship Id="rId12" Type="http://schemas.openxmlformats.org/officeDocument/2006/relationships/hyperlink" Target="http://dvorikov.net/iz_dereva/pesochnye-dvoriki-iz-dereva/item/pesochny-dvorik4.html" TargetMode="External"/><Relationship Id="rId17" Type="http://schemas.openxmlformats.org/officeDocument/2006/relationships/image" Target="media/image7.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hyperlink" Target="http://dvorikov.net/iz_dereva/igrovye-kompleksy-iz-dereva/item/igrovoy-complex-der-2.html" TargetMode="External"/><Relationship Id="rId20" Type="http://schemas.openxmlformats.org/officeDocument/2006/relationships/hyperlink" Target="http://dvorikov.net/iz_dereva/igrovye-kompleksy-iz-dereva/item/igrovoy-complex-der-18.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143FA05B8EE93EDE3BF9E0EE449FA32CE349CAB84586FFE98646FE5A51F2841C8A49B12B2A592789qBtAN" TargetMode="External"/><Relationship Id="rId11" Type="http://schemas.openxmlformats.org/officeDocument/2006/relationships/image" Target="media/image4.jpeg"/><Relationship Id="rId24" Type="http://schemas.openxmlformats.org/officeDocument/2006/relationships/image" Target="media/image12.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dvorikov.net/iz_dereva/pesochnye-dvoriki-iz-dereva/item/pesochniy-dvorik5.html" TargetMode="External"/><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116</Pages>
  <Words>44183</Words>
  <Characters>251846</Characters>
  <Application>Microsoft Office Word</Application>
  <DocSecurity>0</DocSecurity>
  <Lines>2098</Lines>
  <Paragraphs>590</Paragraphs>
  <ScaleCrop>false</ScaleCrop>
  <Company/>
  <LinksUpToDate>false</LinksUpToDate>
  <CharactersWithSpaces>295439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egorovaon</dc:creator>
  <cp:lastModifiedBy>egorovaon</cp:lastModifiedBy>
  <cp:revision>1</cp:revision>
  <dcterms:created xsi:type="dcterms:W3CDTF">2019-02-08T10:41:00Z</dcterms:created>
  <dcterms:modified xsi:type="dcterms:W3CDTF">2019-02-08T10:42:00Z</dcterms:modified>
</cp:coreProperties>
</file>