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296C" w:rsidRPr="006F3945" w:rsidRDefault="00F1296C" w:rsidP="00F1296C">
      <w:pPr>
        <w:rPr>
          <w:color w:val="000000" w:themeColor="text1"/>
          <w:sz w:val="20"/>
          <w:szCs w:val="20"/>
        </w:rPr>
      </w:pPr>
    </w:p>
    <w:p w:rsidR="00F1296C" w:rsidRPr="006F3945" w:rsidRDefault="00F1296C" w:rsidP="00F1296C">
      <w:pPr>
        <w:spacing w:after="0" w:line="240" w:lineRule="auto"/>
        <w:jc w:val="center"/>
        <w:rPr>
          <w:rFonts w:ascii="Times New Roman" w:hAnsi="Times New Roman" w:cs="Times New Roman"/>
          <w:color w:val="000000" w:themeColor="text1"/>
          <w:sz w:val="24"/>
          <w:szCs w:val="24"/>
        </w:rPr>
      </w:pPr>
      <w:r w:rsidRPr="006F3945">
        <w:rPr>
          <w:rFonts w:ascii="Times New Roman" w:hAnsi="Times New Roman" w:cs="Times New Roman"/>
          <w:color w:val="000000" w:themeColor="text1"/>
          <w:sz w:val="24"/>
          <w:szCs w:val="24"/>
        </w:rPr>
        <w:t>Издается в соответствии с постановлением главы администрации</w:t>
      </w:r>
    </w:p>
    <w:p w:rsidR="00F1296C" w:rsidRPr="006F3945" w:rsidRDefault="00F1296C" w:rsidP="00F1296C">
      <w:pPr>
        <w:spacing w:after="0" w:line="240" w:lineRule="auto"/>
        <w:jc w:val="center"/>
        <w:rPr>
          <w:rFonts w:ascii="Times New Roman" w:hAnsi="Times New Roman" w:cs="Times New Roman"/>
          <w:color w:val="000000" w:themeColor="text1"/>
          <w:sz w:val="24"/>
          <w:szCs w:val="24"/>
        </w:rPr>
      </w:pPr>
      <w:r w:rsidRPr="006F3945">
        <w:rPr>
          <w:rFonts w:ascii="Times New Roman" w:hAnsi="Times New Roman" w:cs="Times New Roman"/>
          <w:color w:val="000000" w:themeColor="text1"/>
          <w:sz w:val="24"/>
          <w:szCs w:val="24"/>
        </w:rPr>
        <w:t>г.о. Тейково  Ивановской области</w:t>
      </w:r>
    </w:p>
    <w:p w:rsidR="00F1296C" w:rsidRPr="006F3945" w:rsidRDefault="00F1296C" w:rsidP="00F1296C">
      <w:pPr>
        <w:spacing w:after="0" w:line="240" w:lineRule="auto"/>
        <w:jc w:val="center"/>
        <w:rPr>
          <w:rFonts w:ascii="Times New Roman" w:hAnsi="Times New Roman" w:cs="Times New Roman"/>
          <w:color w:val="000000" w:themeColor="text1"/>
          <w:sz w:val="24"/>
          <w:szCs w:val="24"/>
        </w:rPr>
      </w:pPr>
      <w:r w:rsidRPr="006F3945">
        <w:rPr>
          <w:rFonts w:ascii="Times New Roman" w:hAnsi="Times New Roman" w:cs="Times New Roman"/>
          <w:color w:val="000000" w:themeColor="text1"/>
          <w:sz w:val="24"/>
          <w:szCs w:val="24"/>
        </w:rPr>
        <w:t>от 01.03.2007 № 182</w:t>
      </w:r>
    </w:p>
    <w:p w:rsidR="00F1296C" w:rsidRPr="006F3945" w:rsidRDefault="00F1296C" w:rsidP="00F1296C">
      <w:pPr>
        <w:spacing w:after="0" w:line="240" w:lineRule="auto"/>
        <w:jc w:val="center"/>
        <w:rPr>
          <w:rFonts w:ascii="Times New Roman" w:hAnsi="Times New Roman" w:cs="Times New Roman"/>
          <w:color w:val="000000" w:themeColor="text1"/>
          <w:sz w:val="24"/>
          <w:szCs w:val="24"/>
        </w:rPr>
      </w:pPr>
    </w:p>
    <w:p w:rsidR="00F1296C" w:rsidRPr="006F3945" w:rsidRDefault="00F1296C" w:rsidP="00F1296C">
      <w:pPr>
        <w:spacing w:after="0" w:line="240" w:lineRule="auto"/>
        <w:jc w:val="center"/>
        <w:rPr>
          <w:rFonts w:ascii="Times New Roman" w:hAnsi="Times New Roman" w:cs="Times New Roman"/>
          <w:color w:val="000000" w:themeColor="text1"/>
          <w:sz w:val="24"/>
          <w:szCs w:val="24"/>
        </w:rPr>
      </w:pPr>
    </w:p>
    <w:p w:rsidR="00F1296C" w:rsidRPr="006F3945" w:rsidRDefault="00F1296C" w:rsidP="00F1296C">
      <w:pPr>
        <w:spacing w:after="0" w:line="240" w:lineRule="auto"/>
        <w:jc w:val="center"/>
        <w:rPr>
          <w:rFonts w:ascii="Times New Roman" w:hAnsi="Times New Roman" w:cs="Times New Roman"/>
          <w:color w:val="000000" w:themeColor="text1"/>
          <w:sz w:val="24"/>
          <w:szCs w:val="24"/>
        </w:rPr>
      </w:pPr>
    </w:p>
    <w:p w:rsidR="00F1296C" w:rsidRPr="006F3945" w:rsidRDefault="00F1296C" w:rsidP="00F1296C">
      <w:pPr>
        <w:spacing w:after="0" w:line="240" w:lineRule="auto"/>
        <w:jc w:val="center"/>
        <w:rPr>
          <w:rFonts w:ascii="Times New Roman" w:hAnsi="Times New Roman" w:cs="Times New Roman"/>
          <w:color w:val="000000" w:themeColor="text1"/>
          <w:sz w:val="24"/>
          <w:szCs w:val="24"/>
        </w:rPr>
      </w:pPr>
    </w:p>
    <w:p w:rsidR="00F1296C" w:rsidRPr="006F3945" w:rsidRDefault="00F1296C" w:rsidP="00F1296C">
      <w:pPr>
        <w:spacing w:after="0" w:line="240" w:lineRule="auto"/>
        <w:jc w:val="center"/>
        <w:rPr>
          <w:rFonts w:ascii="Times New Roman" w:hAnsi="Times New Roman" w:cs="Times New Roman"/>
          <w:color w:val="000000" w:themeColor="text1"/>
          <w:sz w:val="24"/>
          <w:szCs w:val="24"/>
        </w:rPr>
      </w:pPr>
    </w:p>
    <w:p w:rsidR="00F1296C" w:rsidRPr="006F3945" w:rsidRDefault="00F1296C" w:rsidP="00F1296C">
      <w:pPr>
        <w:spacing w:after="0" w:line="240" w:lineRule="auto"/>
        <w:jc w:val="center"/>
        <w:rPr>
          <w:rFonts w:ascii="Times New Roman" w:hAnsi="Times New Roman" w:cs="Times New Roman"/>
          <w:color w:val="000000" w:themeColor="text1"/>
          <w:sz w:val="24"/>
          <w:szCs w:val="24"/>
        </w:rPr>
      </w:pPr>
    </w:p>
    <w:p w:rsidR="00F1296C" w:rsidRPr="006F3945" w:rsidRDefault="00F1296C" w:rsidP="00F1296C">
      <w:pPr>
        <w:spacing w:after="0" w:line="240" w:lineRule="auto"/>
        <w:jc w:val="center"/>
        <w:rPr>
          <w:rFonts w:ascii="Times New Roman" w:hAnsi="Times New Roman" w:cs="Times New Roman"/>
          <w:color w:val="000000" w:themeColor="text1"/>
          <w:sz w:val="24"/>
          <w:szCs w:val="24"/>
        </w:rPr>
      </w:pPr>
    </w:p>
    <w:p w:rsidR="00F1296C" w:rsidRPr="006F3945" w:rsidRDefault="00F1296C" w:rsidP="00F1296C">
      <w:pPr>
        <w:spacing w:after="0" w:line="240" w:lineRule="auto"/>
        <w:jc w:val="center"/>
        <w:rPr>
          <w:rFonts w:ascii="Times New Roman" w:hAnsi="Times New Roman" w:cs="Times New Roman"/>
          <w:color w:val="000000" w:themeColor="text1"/>
          <w:sz w:val="24"/>
          <w:szCs w:val="24"/>
        </w:rPr>
      </w:pPr>
      <w:r w:rsidRPr="006F3945">
        <w:rPr>
          <w:rFonts w:ascii="Times New Roman" w:hAnsi="Times New Roman" w:cs="Times New Roman"/>
          <w:color w:val="000000" w:themeColor="text1"/>
          <w:sz w:val="24"/>
          <w:szCs w:val="24"/>
        </w:rPr>
        <w:t>Учредители:</w:t>
      </w:r>
    </w:p>
    <w:p w:rsidR="00F1296C" w:rsidRPr="006F3945" w:rsidRDefault="00F1296C" w:rsidP="00F1296C">
      <w:pPr>
        <w:spacing w:after="0" w:line="240" w:lineRule="auto"/>
        <w:jc w:val="center"/>
        <w:rPr>
          <w:rFonts w:ascii="Times New Roman" w:hAnsi="Times New Roman" w:cs="Times New Roman"/>
          <w:color w:val="000000" w:themeColor="text1"/>
          <w:sz w:val="24"/>
          <w:szCs w:val="24"/>
        </w:rPr>
      </w:pPr>
      <w:r w:rsidRPr="006F3945">
        <w:rPr>
          <w:rFonts w:ascii="Times New Roman" w:hAnsi="Times New Roman" w:cs="Times New Roman"/>
          <w:color w:val="000000" w:themeColor="text1"/>
          <w:sz w:val="24"/>
          <w:szCs w:val="24"/>
        </w:rPr>
        <w:t xml:space="preserve">Муниципальный городской Совет </w:t>
      </w:r>
      <w:proofErr w:type="gramStart"/>
      <w:r w:rsidRPr="006F3945">
        <w:rPr>
          <w:rFonts w:ascii="Times New Roman" w:hAnsi="Times New Roman" w:cs="Times New Roman"/>
          <w:color w:val="000000" w:themeColor="text1"/>
          <w:sz w:val="24"/>
          <w:szCs w:val="24"/>
        </w:rPr>
        <w:t>г</w:t>
      </w:r>
      <w:proofErr w:type="gramEnd"/>
      <w:r w:rsidRPr="006F3945">
        <w:rPr>
          <w:rFonts w:ascii="Times New Roman" w:hAnsi="Times New Roman" w:cs="Times New Roman"/>
          <w:color w:val="000000" w:themeColor="text1"/>
          <w:sz w:val="24"/>
          <w:szCs w:val="24"/>
        </w:rPr>
        <w:t xml:space="preserve">.о. Тейково </w:t>
      </w:r>
    </w:p>
    <w:p w:rsidR="00F1296C" w:rsidRPr="006F3945" w:rsidRDefault="00F1296C" w:rsidP="00F1296C">
      <w:pPr>
        <w:spacing w:after="0" w:line="240" w:lineRule="auto"/>
        <w:jc w:val="center"/>
        <w:rPr>
          <w:rFonts w:ascii="Times New Roman" w:hAnsi="Times New Roman" w:cs="Times New Roman"/>
          <w:color w:val="000000" w:themeColor="text1"/>
          <w:sz w:val="24"/>
          <w:szCs w:val="24"/>
        </w:rPr>
      </w:pPr>
      <w:r w:rsidRPr="006F3945">
        <w:rPr>
          <w:rFonts w:ascii="Times New Roman" w:hAnsi="Times New Roman" w:cs="Times New Roman"/>
          <w:color w:val="000000" w:themeColor="text1"/>
          <w:sz w:val="24"/>
          <w:szCs w:val="24"/>
        </w:rPr>
        <w:t>четвертого созыва Ивановской области</w:t>
      </w:r>
    </w:p>
    <w:p w:rsidR="00F1296C" w:rsidRPr="006F3945" w:rsidRDefault="00F1296C" w:rsidP="00F1296C">
      <w:pPr>
        <w:spacing w:after="0" w:line="240" w:lineRule="auto"/>
        <w:jc w:val="center"/>
        <w:rPr>
          <w:rFonts w:ascii="Times New Roman" w:hAnsi="Times New Roman" w:cs="Times New Roman"/>
          <w:color w:val="000000" w:themeColor="text1"/>
          <w:sz w:val="24"/>
          <w:szCs w:val="24"/>
        </w:rPr>
      </w:pPr>
    </w:p>
    <w:p w:rsidR="00F1296C" w:rsidRPr="006F3945" w:rsidRDefault="00F1296C" w:rsidP="00F1296C">
      <w:pPr>
        <w:spacing w:after="0" w:line="240" w:lineRule="auto"/>
        <w:jc w:val="center"/>
        <w:rPr>
          <w:rFonts w:ascii="Times New Roman" w:hAnsi="Times New Roman" w:cs="Times New Roman"/>
          <w:color w:val="000000" w:themeColor="text1"/>
          <w:sz w:val="24"/>
          <w:szCs w:val="24"/>
        </w:rPr>
      </w:pPr>
      <w:r w:rsidRPr="006F3945">
        <w:rPr>
          <w:rFonts w:ascii="Times New Roman" w:hAnsi="Times New Roman" w:cs="Times New Roman"/>
          <w:color w:val="000000" w:themeColor="text1"/>
          <w:sz w:val="24"/>
          <w:szCs w:val="24"/>
        </w:rPr>
        <w:t>Администрация городского округа Тейково</w:t>
      </w:r>
    </w:p>
    <w:p w:rsidR="00F1296C" w:rsidRPr="006F3945" w:rsidRDefault="00F1296C" w:rsidP="00F1296C">
      <w:pPr>
        <w:spacing w:after="0" w:line="240" w:lineRule="auto"/>
        <w:jc w:val="center"/>
        <w:rPr>
          <w:rFonts w:ascii="Times New Roman" w:hAnsi="Times New Roman" w:cs="Times New Roman"/>
          <w:color w:val="000000" w:themeColor="text1"/>
          <w:sz w:val="24"/>
          <w:szCs w:val="24"/>
        </w:rPr>
      </w:pPr>
      <w:r w:rsidRPr="006F3945">
        <w:rPr>
          <w:rFonts w:ascii="Times New Roman" w:hAnsi="Times New Roman" w:cs="Times New Roman"/>
          <w:color w:val="000000" w:themeColor="text1"/>
          <w:sz w:val="24"/>
          <w:szCs w:val="24"/>
        </w:rPr>
        <w:t>Ивановской области</w:t>
      </w:r>
    </w:p>
    <w:p w:rsidR="00F1296C" w:rsidRPr="006F3945" w:rsidRDefault="00F1296C" w:rsidP="00F1296C">
      <w:pPr>
        <w:spacing w:after="0" w:line="240" w:lineRule="auto"/>
        <w:jc w:val="center"/>
        <w:rPr>
          <w:rFonts w:ascii="Times New Roman" w:hAnsi="Times New Roman" w:cs="Times New Roman"/>
          <w:color w:val="000000" w:themeColor="text1"/>
          <w:sz w:val="24"/>
          <w:szCs w:val="24"/>
        </w:rPr>
      </w:pPr>
    </w:p>
    <w:p w:rsidR="00F1296C" w:rsidRPr="006F3945" w:rsidRDefault="00F1296C" w:rsidP="00F1296C">
      <w:pPr>
        <w:spacing w:after="0" w:line="240" w:lineRule="auto"/>
        <w:jc w:val="center"/>
        <w:rPr>
          <w:rFonts w:ascii="Times New Roman" w:hAnsi="Times New Roman" w:cs="Times New Roman"/>
          <w:color w:val="000000" w:themeColor="text1"/>
          <w:sz w:val="24"/>
          <w:szCs w:val="24"/>
        </w:rPr>
      </w:pPr>
    </w:p>
    <w:p w:rsidR="00F1296C" w:rsidRPr="006F3945" w:rsidRDefault="00F1296C" w:rsidP="00F1296C">
      <w:pPr>
        <w:spacing w:after="0" w:line="240" w:lineRule="auto"/>
        <w:jc w:val="center"/>
        <w:rPr>
          <w:rFonts w:ascii="Times New Roman" w:hAnsi="Times New Roman" w:cs="Times New Roman"/>
          <w:color w:val="000000" w:themeColor="text1"/>
          <w:sz w:val="24"/>
          <w:szCs w:val="24"/>
        </w:rPr>
      </w:pPr>
      <w:r w:rsidRPr="006F3945">
        <w:rPr>
          <w:rFonts w:ascii="Times New Roman" w:hAnsi="Times New Roman" w:cs="Times New Roman"/>
          <w:color w:val="000000" w:themeColor="text1"/>
          <w:sz w:val="24"/>
          <w:szCs w:val="24"/>
        </w:rPr>
        <w:t xml:space="preserve">155040 Ивановская область, </w:t>
      </w:r>
      <w:proofErr w:type="gramStart"/>
      <w:r w:rsidRPr="006F3945">
        <w:rPr>
          <w:rFonts w:ascii="Times New Roman" w:hAnsi="Times New Roman" w:cs="Times New Roman"/>
          <w:color w:val="000000" w:themeColor="text1"/>
          <w:sz w:val="24"/>
          <w:szCs w:val="24"/>
        </w:rPr>
        <w:t>г</w:t>
      </w:r>
      <w:proofErr w:type="gramEnd"/>
      <w:r w:rsidRPr="006F3945">
        <w:rPr>
          <w:rFonts w:ascii="Times New Roman" w:hAnsi="Times New Roman" w:cs="Times New Roman"/>
          <w:color w:val="000000" w:themeColor="text1"/>
          <w:sz w:val="24"/>
          <w:szCs w:val="24"/>
        </w:rPr>
        <w:t>. Тейково, пл. Ленина, д. 4</w:t>
      </w:r>
    </w:p>
    <w:p w:rsidR="00F1296C" w:rsidRPr="006F3945" w:rsidRDefault="00F1296C" w:rsidP="00F1296C">
      <w:pPr>
        <w:spacing w:after="0" w:line="240" w:lineRule="auto"/>
        <w:jc w:val="center"/>
        <w:rPr>
          <w:rFonts w:ascii="Times New Roman" w:hAnsi="Times New Roman" w:cs="Times New Roman"/>
          <w:color w:val="000000" w:themeColor="text1"/>
          <w:sz w:val="24"/>
          <w:szCs w:val="24"/>
        </w:rPr>
      </w:pPr>
    </w:p>
    <w:p w:rsidR="00F1296C" w:rsidRPr="006F3945" w:rsidRDefault="00F1296C" w:rsidP="00F1296C">
      <w:pPr>
        <w:spacing w:after="0" w:line="240" w:lineRule="auto"/>
        <w:jc w:val="center"/>
        <w:rPr>
          <w:rFonts w:ascii="Times New Roman" w:hAnsi="Times New Roman" w:cs="Times New Roman"/>
          <w:color w:val="000000" w:themeColor="text1"/>
          <w:sz w:val="24"/>
          <w:szCs w:val="24"/>
        </w:rPr>
      </w:pPr>
    </w:p>
    <w:p w:rsidR="00F1296C" w:rsidRPr="006F3945" w:rsidRDefault="00F1296C" w:rsidP="00F1296C">
      <w:pPr>
        <w:spacing w:after="0" w:line="240" w:lineRule="auto"/>
        <w:jc w:val="center"/>
        <w:rPr>
          <w:rFonts w:ascii="Times New Roman" w:hAnsi="Times New Roman" w:cs="Times New Roman"/>
          <w:color w:val="000000" w:themeColor="text1"/>
          <w:sz w:val="24"/>
          <w:szCs w:val="24"/>
        </w:rPr>
      </w:pPr>
    </w:p>
    <w:p w:rsidR="00F1296C" w:rsidRPr="006F3945" w:rsidRDefault="00F1296C" w:rsidP="00F1296C">
      <w:pPr>
        <w:spacing w:after="0" w:line="240" w:lineRule="auto"/>
        <w:jc w:val="center"/>
        <w:rPr>
          <w:rFonts w:ascii="Times New Roman" w:hAnsi="Times New Roman" w:cs="Times New Roman"/>
          <w:color w:val="000000" w:themeColor="text1"/>
          <w:sz w:val="24"/>
          <w:szCs w:val="24"/>
        </w:rPr>
      </w:pPr>
    </w:p>
    <w:p w:rsidR="00F1296C" w:rsidRPr="006F3945" w:rsidRDefault="00F1296C" w:rsidP="00F1296C">
      <w:pPr>
        <w:spacing w:after="0" w:line="240" w:lineRule="auto"/>
        <w:jc w:val="center"/>
        <w:rPr>
          <w:rFonts w:ascii="Times New Roman" w:hAnsi="Times New Roman" w:cs="Times New Roman"/>
          <w:color w:val="000000" w:themeColor="text1"/>
          <w:sz w:val="24"/>
          <w:szCs w:val="24"/>
        </w:rPr>
      </w:pPr>
    </w:p>
    <w:p w:rsidR="00F1296C" w:rsidRPr="006F3945" w:rsidRDefault="00F1296C" w:rsidP="00F1296C">
      <w:pPr>
        <w:spacing w:after="0" w:line="240" w:lineRule="auto"/>
        <w:jc w:val="center"/>
        <w:rPr>
          <w:rFonts w:ascii="Times New Roman" w:hAnsi="Times New Roman" w:cs="Times New Roman"/>
          <w:color w:val="000000" w:themeColor="text1"/>
          <w:sz w:val="24"/>
          <w:szCs w:val="24"/>
        </w:rPr>
      </w:pPr>
    </w:p>
    <w:p w:rsidR="00F1296C" w:rsidRPr="006F3945" w:rsidRDefault="00F1296C" w:rsidP="00F1296C">
      <w:pPr>
        <w:spacing w:after="0" w:line="240" w:lineRule="auto"/>
        <w:jc w:val="center"/>
        <w:rPr>
          <w:rFonts w:ascii="Times New Roman" w:hAnsi="Times New Roman" w:cs="Times New Roman"/>
          <w:color w:val="000000" w:themeColor="text1"/>
          <w:sz w:val="24"/>
          <w:szCs w:val="24"/>
        </w:rPr>
      </w:pPr>
    </w:p>
    <w:p w:rsidR="00F1296C" w:rsidRPr="006F3945" w:rsidRDefault="00F1296C" w:rsidP="00F1296C">
      <w:pPr>
        <w:spacing w:after="0" w:line="240" w:lineRule="auto"/>
        <w:jc w:val="center"/>
        <w:rPr>
          <w:rFonts w:ascii="Times New Roman" w:hAnsi="Times New Roman" w:cs="Times New Roman"/>
          <w:color w:val="000000" w:themeColor="text1"/>
          <w:sz w:val="24"/>
          <w:szCs w:val="24"/>
        </w:rPr>
      </w:pPr>
    </w:p>
    <w:p w:rsidR="00F1296C" w:rsidRPr="006F3945" w:rsidRDefault="00F1296C" w:rsidP="00F1296C">
      <w:pPr>
        <w:spacing w:after="0" w:line="240" w:lineRule="auto"/>
        <w:jc w:val="center"/>
        <w:rPr>
          <w:rFonts w:ascii="Times New Roman" w:hAnsi="Times New Roman" w:cs="Times New Roman"/>
          <w:color w:val="000000" w:themeColor="text1"/>
          <w:sz w:val="24"/>
          <w:szCs w:val="24"/>
        </w:rPr>
      </w:pPr>
    </w:p>
    <w:p w:rsidR="00F1296C" w:rsidRPr="006F3945" w:rsidRDefault="00F1296C" w:rsidP="00F1296C">
      <w:pPr>
        <w:spacing w:after="0" w:line="240" w:lineRule="auto"/>
        <w:jc w:val="center"/>
        <w:rPr>
          <w:rFonts w:ascii="Times New Roman" w:hAnsi="Times New Roman" w:cs="Times New Roman"/>
          <w:color w:val="000000" w:themeColor="text1"/>
          <w:sz w:val="24"/>
          <w:szCs w:val="24"/>
        </w:rPr>
      </w:pPr>
    </w:p>
    <w:p w:rsidR="00F1296C" w:rsidRPr="006F3945" w:rsidRDefault="00F1296C" w:rsidP="00F1296C">
      <w:pPr>
        <w:spacing w:after="0" w:line="240" w:lineRule="auto"/>
        <w:jc w:val="center"/>
        <w:rPr>
          <w:rFonts w:ascii="Times New Roman" w:hAnsi="Times New Roman" w:cs="Times New Roman"/>
          <w:color w:val="000000" w:themeColor="text1"/>
          <w:sz w:val="24"/>
          <w:szCs w:val="24"/>
        </w:rPr>
      </w:pPr>
    </w:p>
    <w:p w:rsidR="00F1296C" w:rsidRPr="006F3945" w:rsidRDefault="00F1296C" w:rsidP="00F1296C">
      <w:pPr>
        <w:spacing w:after="0" w:line="240" w:lineRule="auto"/>
        <w:jc w:val="center"/>
        <w:rPr>
          <w:rFonts w:ascii="Times New Roman" w:hAnsi="Times New Roman" w:cs="Times New Roman"/>
          <w:color w:val="000000" w:themeColor="text1"/>
          <w:sz w:val="24"/>
          <w:szCs w:val="24"/>
        </w:rPr>
      </w:pPr>
    </w:p>
    <w:p w:rsidR="00F1296C" w:rsidRPr="006F3945" w:rsidRDefault="00F1296C" w:rsidP="00F1296C">
      <w:pPr>
        <w:spacing w:after="0" w:line="240" w:lineRule="auto"/>
        <w:jc w:val="center"/>
        <w:rPr>
          <w:rFonts w:ascii="Times New Roman" w:hAnsi="Times New Roman" w:cs="Times New Roman"/>
          <w:color w:val="000000" w:themeColor="text1"/>
          <w:sz w:val="24"/>
          <w:szCs w:val="24"/>
        </w:rPr>
      </w:pPr>
    </w:p>
    <w:p w:rsidR="00F1296C" w:rsidRPr="006F3945" w:rsidRDefault="00F1296C" w:rsidP="00F1296C">
      <w:pPr>
        <w:spacing w:after="0" w:line="240" w:lineRule="auto"/>
        <w:jc w:val="center"/>
        <w:rPr>
          <w:rFonts w:ascii="Times New Roman" w:hAnsi="Times New Roman" w:cs="Times New Roman"/>
          <w:color w:val="000000" w:themeColor="text1"/>
          <w:sz w:val="24"/>
          <w:szCs w:val="24"/>
        </w:rPr>
      </w:pPr>
    </w:p>
    <w:p w:rsidR="00F1296C" w:rsidRPr="006F3945" w:rsidRDefault="00F1296C" w:rsidP="00F1296C">
      <w:pPr>
        <w:spacing w:after="0" w:line="240" w:lineRule="auto"/>
        <w:jc w:val="center"/>
        <w:rPr>
          <w:rFonts w:ascii="Times New Roman" w:hAnsi="Times New Roman" w:cs="Times New Roman"/>
          <w:color w:val="000000" w:themeColor="text1"/>
          <w:sz w:val="24"/>
          <w:szCs w:val="24"/>
        </w:rPr>
      </w:pPr>
      <w:r w:rsidRPr="006F3945">
        <w:rPr>
          <w:rFonts w:ascii="Times New Roman" w:hAnsi="Times New Roman" w:cs="Times New Roman"/>
          <w:color w:val="000000" w:themeColor="text1"/>
          <w:sz w:val="24"/>
          <w:szCs w:val="24"/>
        </w:rPr>
        <w:t>Тираж   9 экз.</w:t>
      </w:r>
    </w:p>
    <w:p w:rsidR="00F1296C" w:rsidRPr="006F3945" w:rsidRDefault="00F1296C" w:rsidP="00F1296C">
      <w:pPr>
        <w:spacing w:after="0" w:line="240" w:lineRule="auto"/>
        <w:jc w:val="center"/>
        <w:rPr>
          <w:rFonts w:ascii="Times New Roman" w:hAnsi="Times New Roman" w:cs="Times New Roman"/>
          <w:color w:val="000000" w:themeColor="text1"/>
          <w:sz w:val="24"/>
          <w:szCs w:val="24"/>
        </w:rPr>
      </w:pPr>
    </w:p>
    <w:p w:rsidR="00F1296C" w:rsidRPr="006F3945" w:rsidRDefault="00F1296C" w:rsidP="00F1296C">
      <w:pPr>
        <w:spacing w:after="0" w:line="240" w:lineRule="auto"/>
        <w:jc w:val="center"/>
        <w:rPr>
          <w:rFonts w:ascii="Times New Roman" w:hAnsi="Times New Roman" w:cs="Times New Roman"/>
          <w:color w:val="000000" w:themeColor="text1"/>
          <w:sz w:val="24"/>
          <w:szCs w:val="24"/>
        </w:rPr>
      </w:pPr>
      <w:r w:rsidRPr="006F3945">
        <w:rPr>
          <w:rFonts w:ascii="Times New Roman" w:hAnsi="Times New Roman" w:cs="Times New Roman"/>
          <w:color w:val="000000" w:themeColor="text1"/>
          <w:sz w:val="24"/>
          <w:szCs w:val="24"/>
        </w:rPr>
        <w:t>Распространяется бесплатно</w:t>
      </w:r>
    </w:p>
    <w:p w:rsidR="00F1296C" w:rsidRPr="006F3945" w:rsidRDefault="00F1296C" w:rsidP="00F1296C">
      <w:pPr>
        <w:spacing w:after="0" w:line="240" w:lineRule="auto"/>
        <w:jc w:val="center"/>
        <w:rPr>
          <w:rFonts w:ascii="Times New Roman" w:hAnsi="Times New Roman" w:cs="Times New Roman"/>
          <w:color w:val="000000" w:themeColor="text1"/>
          <w:sz w:val="24"/>
          <w:szCs w:val="24"/>
        </w:rPr>
      </w:pPr>
    </w:p>
    <w:p w:rsidR="00F1296C" w:rsidRPr="006F3945" w:rsidRDefault="00F1296C" w:rsidP="00F1296C">
      <w:pPr>
        <w:spacing w:after="0" w:line="240" w:lineRule="auto"/>
        <w:jc w:val="center"/>
        <w:rPr>
          <w:rFonts w:ascii="Times New Roman" w:hAnsi="Times New Roman" w:cs="Times New Roman"/>
          <w:color w:val="000000" w:themeColor="text1"/>
          <w:sz w:val="24"/>
          <w:szCs w:val="24"/>
        </w:rPr>
      </w:pPr>
      <w:r w:rsidRPr="006F3945">
        <w:rPr>
          <w:rFonts w:ascii="Times New Roman" w:hAnsi="Times New Roman" w:cs="Times New Roman"/>
          <w:color w:val="000000" w:themeColor="text1"/>
          <w:sz w:val="24"/>
          <w:szCs w:val="24"/>
        </w:rPr>
        <w:t>Редакционная коллегия:</w:t>
      </w:r>
    </w:p>
    <w:p w:rsidR="00F1296C" w:rsidRPr="006F3945" w:rsidRDefault="00F1296C" w:rsidP="00F1296C">
      <w:pPr>
        <w:spacing w:after="0" w:line="240" w:lineRule="auto"/>
        <w:jc w:val="center"/>
        <w:rPr>
          <w:rFonts w:ascii="Times New Roman" w:hAnsi="Times New Roman" w:cs="Times New Roman"/>
          <w:color w:val="000000" w:themeColor="text1"/>
          <w:sz w:val="24"/>
          <w:szCs w:val="24"/>
        </w:rPr>
      </w:pPr>
    </w:p>
    <w:p w:rsidR="00F1296C" w:rsidRPr="006F3945" w:rsidRDefault="00F1296C" w:rsidP="00F1296C">
      <w:pPr>
        <w:spacing w:after="0" w:line="240" w:lineRule="auto"/>
        <w:jc w:val="center"/>
        <w:rPr>
          <w:rFonts w:ascii="Times New Roman" w:hAnsi="Times New Roman" w:cs="Times New Roman"/>
          <w:color w:val="000000" w:themeColor="text1"/>
          <w:sz w:val="24"/>
          <w:szCs w:val="24"/>
        </w:rPr>
      </w:pPr>
    </w:p>
    <w:tbl>
      <w:tblPr>
        <w:tblStyle w:val="af1"/>
        <w:tblW w:w="9922"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35"/>
        <w:gridCol w:w="7087"/>
      </w:tblGrid>
      <w:tr w:rsidR="00F1296C" w:rsidRPr="006F3945" w:rsidTr="00D76F01">
        <w:tc>
          <w:tcPr>
            <w:tcW w:w="2835" w:type="dxa"/>
          </w:tcPr>
          <w:p w:rsidR="00F1296C" w:rsidRPr="006F3945" w:rsidRDefault="00F1296C" w:rsidP="00D76F01">
            <w:pPr>
              <w:rPr>
                <w:rFonts w:ascii="Times New Roman" w:hAnsi="Times New Roman" w:cs="Times New Roman"/>
                <w:color w:val="000000" w:themeColor="text1"/>
                <w:sz w:val="24"/>
                <w:szCs w:val="24"/>
              </w:rPr>
            </w:pPr>
            <w:r w:rsidRPr="006F3945">
              <w:rPr>
                <w:rFonts w:ascii="Times New Roman" w:hAnsi="Times New Roman" w:cs="Times New Roman"/>
                <w:color w:val="000000" w:themeColor="text1"/>
                <w:sz w:val="24"/>
                <w:szCs w:val="24"/>
              </w:rPr>
              <w:t>Касаткина Е.М.</w:t>
            </w:r>
          </w:p>
        </w:tc>
        <w:tc>
          <w:tcPr>
            <w:tcW w:w="7087" w:type="dxa"/>
          </w:tcPr>
          <w:p w:rsidR="00F1296C" w:rsidRPr="006F3945" w:rsidRDefault="00F1296C" w:rsidP="00D76F01">
            <w:pPr>
              <w:rPr>
                <w:rFonts w:ascii="Times New Roman" w:hAnsi="Times New Roman" w:cs="Times New Roman"/>
                <w:color w:val="000000" w:themeColor="text1"/>
                <w:sz w:val="24"/>
                <w:szCs w:val="24"/>
              </w:rPr>
            </w:pPr>
            <w:r w:rsidRPr="006F3945">
              <w:rPr>
                <w:rFonts w:ascii="Times New Roman" w:hAnsi="Times New Roman" w:cs="Times New Roman"/>
                <w:color w:val="000000" w:themeColor="text1"/>
                <w:sz w:val="24"/>
                <w:szCs w:val="24"/>
              </w:rPr>
              <w:t>- заместитель главы администрации городского округа Тейково (руководитель аппарата),</w:t>
            </w:r>
            <w:r w:rsidR="00D76F01" w:rsidRPr="006F3945">
              <w:rPr>
                <w:rFonts w:ascii="Times New Roman" w:hAnsi="Times New Roman" w:cs="Times New Roman"/>
                <w:color w:val="000000" w:themeColor="text1"/>
                <w:sz w:val="24"/>
                <w:szCs w:val="24"/>
              </w:rPr>
              <w:t xml:space="preserve"> </w:t>
            </w:r>
            <w:r w:rsidRPr="006F3945">
              <w:rPr>
                <w:rFonts w:ascii="Times New Roman" w:hAnsi="Times New Roman" w:cs="Times New Roman"/>
                <w:color w:val="000000" w:themeColor="text1"/>
                <w:sz w:val="24"/>
                <w:szCs w:val="24"/>
              </w:rPr>
              <w:t>начальник отдела правового и кадрового обеспечения;</w:t>
            </w:r>
          </w:p>
        </w:tc>
      </w:tr>
      <w:tr w:rsidR="00F1296C" w:rsidRPr="006F3945" w:rsidTr="00D76F01">
        <w:tc>
          <w:tcPr>
            <w:tcW w:w="2835" w:type="dxa"/>
          </w:tcPr>
          <w:p w:rsidR="00F1296C" w:rsidRPr="006F3945" w:rsidRDefault="00F1296C" w:rsidP="00D76F01">
            <w:pPr>
              <w:rPr>
                <w:rFonts w:ascii="Times New Roman" w:hAnsi="Times New Roman" w:cs="Times New Roman"/>
                <w:color w:val="000000" w:themeColor="text1"/>
                <w:sz w:val="24"/>
                <w:szCs w:val="24"/>
              </w:rPr>
            </w:pPr>
            <w:r w:rsidRPr="006F3945">
              <w:rPr>
                <w:rFonts w:ascii="Times New Roman" w:hAnsi="Times New Roman" w:cs="Times New Roman"/>
                <w:color w:val="000000" w:themeColor="text1"/>
                <w:sz w:val="24"/>
                <w:szCs w:val="24"/>
              </w:rPr>
              <w:t>Лачина И.А.</w:t>
            </w:r>
          </w:p>
        </w:tc>
        <w:tc>
          <w:tcPr>
            <w:tcW w:w="7087" w:type="dxa"/>
          </w:tcPr>
          <w:p w:rsidR="00F1296C" w:rsidRPr="006F3945" w:rsidRDefault="00F1296C" w:rsidP="00D76F01">
            <w:pPr>
              <w:rPr>
                <w:rFonts w:ascii="Times New Roman" w:hAnsi="Times New Roman" w:cs="Times New Roman"/>
                <w:color w:val="000000" w:themeColor="text1"/>
                <w:sz w:val="24"/>
                <w:szCs w:val="24"/>
              </w:rPr>
            </w:pPr>
            <w:r w:rsidRPr="006F3945">
              <w:rPr>
                <w:rFonts w:ascii="Times New Roman" w:hAnsi="Times New Roman" w:cs="Times New Roman"/>
                <w:color w:val="000000" w:themeColor="text1"/>
                <w:sz w:val="24"/>
                <w:szCs w:val="24"/>
              </w:rPr>
              <w:t>- начальник отдела организационной работы</w:t>
            </w:r>
          </w:p>
        </w:tc>
      </w:tr>
    </w:tbl>
    <w:p w:rsidR="00F1296C" w:rsidRPr="006F3945" w:rsidRDefault="00F1296C" w:rsidP="00F1296C">
      <w:pPr>
        <w:spacing w:after="0" w:line="240" w:lineRule="auto"/>
        <w:jc w:val="center"/>
        <w:rPr>
          <w:rFonts w:ascii="Times New Roman" w:hAnsi="Times New Roman" w:cs="Times New Roman"/>
          <w:color w:val="000000" w:themeColor="text1"/>
          <w:sz w:val="24"/>
          <w:szCs w:val="24"/>
        </w:rPr>
      </w:pPr>
    </w:p>
    <w:p w:rsidR="002D23F7" w:rsidRPr="006F3945" w:rsidRDefault="002D23F7" w:rsidP="002D23F7">
      <w:pPr>
        <w:spacing w:after="0" w:line="240" w:lineRule="auto"/>
        <w:rPr>
          <w:rFonts w:ascii="Times New Roman" w:hAnsi="Times New Roman" w:cs="Times New Roman"/>
          <w:color w:val="000000" w:themeColor="text1"/>
          <w:sz w:val="24"/>
          <w:szCs w:val="24"/>
        </w:rPr>
      </w:pPr>
    </w:p>
    <w:p w:rsidR="002D23F7" w:rsidRPr="006F3945" w:rsidRDefault="002D23F7" w:rsidP="00F1296C">
      <w:pPr>
        <w:spacing w:after="0" w:line="240" w:lineRule="auto"/>
        <w:jc w:val="center"/>
        <w:rPr>
          <w:rFonts w:ascii="Times New Roman" w:hAnsi="Times New Roman" w:cs="Times New Roman"/>
          <w:color w:val="000000" w:themeColor="text1"/>
          <w:sz w:val="20"/>
          <w:szCs w:val="20"/>
        </w:rPr>
        <w:sectPr w:rsidR="002D23F7" w:rsidRPr="006F3945" w:rsidSect="002D23F7">
          <w:headerReference w:type="default" r:id="rId8"/>
          <w:footerReference w:type="default" r:id="rId9"/>
          <w:pgSz w:w="11906" w:h="16838"/>
          <w:pgMar w:top="1134" w:right="567" w:bottom="1134" w:left="1134" w:header="709" w:footer="709" w:gutter="0"/>
          <w:cols w:space="720"/>
          <w:titlePg/>
          <w:docGrid w:linePitch="299"/>
        </w:sectPr>
      </w:pPr>
    </w:p>
    <w:p w:rsidR="002D23F7" w:rsidRPr="006F3945" w:rsidRDefault="002D23F7" w:rsidP="00F1296C">
      <w:pPr>
        <w:spacing w:after="0" w:line="240" w:lineRule="auto"/>
        <w:jc w:val="center"/>
        <w:rPr>
          <w:rFonts w:ascii="Times New Roman" w:hAnsi="Times New Roman" w:cs="Times New Roman"/>
          <w:color w:val="000000" w:themeColor="text1"/>
          <w:sz w:val="28"/>
          <w:szCs w:val="28"/>
        </w:rPr>
      </w:pPr>
    </w:p>
    <w:p w:rsidR="002D23F7" w:rsidRPr="006F3945" w:rsidRDefault="002D23F7" w:rsidP="00F1296C">
      <w:pPr>
        <w:spacing w:after="0" w:line="240" w:lineRule="auto"/>
        <w:jc w:val="center"/>
        <w:rPr>
          <w:rFonts w:ascii="Times New Roman" w:hAnsi="Times New Roman" w:cs="Times New Roman"/>
          <w:color w:val="000000" w:themeColor="text1"/>
          <w:sz w:val="28"/>
          <w:szCs w:val="28"/>
        </w:rPr>
      </w:pPr>
    </w:p>
    <w:p w:rsidR="002D23F7" w:rsidRPr="006F3945" w:rsidRDefault="002D23F7" w:rsidP="00F1296C">
      <w:pPr>
        <w:spacing w:after="0" w:line="240" w:lineRule="auto"/>
        <w:jc w:val="center"/>
        <w:rPr>
          <w:rFonts w:ascii="Times New Roman" w:hAnsi="Times New Roman" w:cs="Times New Roman"/>
          <w:color w:val="000000" w:themeColor="text1"/>
          <w:sz w:val="28"/>
          <w:szCs w:val="28"/>
        </w:rPr>
      </w:pPr>
    </w:p>
    <w:p w:rsidR="002D23F7" w:rsidRPr="006F3945" w:rsidRDefault="002D23F7" w:rsidP="00F1296C">
      <w:pPr>
        <w:spacing w:after="0" w:line="240" w:lineRule="auto"/>
        <w:jc w:val="center"/>
        <w:rPr>
          <w:rFonts w:ascii="Times New Roman" w:hAnsi="Times New Roman" w:cs="Times New Roman"/>
          <w:color w:val="000000" w:themeColor="text1"/>
          <w:sz w:val="28"/>
          <w:szCs w:val="28"/>
        </w:rPr>
      </w:pPr>
    </w:p>
    <w:p w:rsidR="00F1296C" w:rsidRPr="006F3945" w:rsidRDefault="00F1296C" w:rsidP="002D23F7">
      <w:pPr>
        <w:spacing w:after="0" w:line="240" w:lineRule="auto"/>
        <w:rPr>
          <w:rFonts w:ascii="Times New Roman" w:hAnsi="Times New Roman" w:cs="Times New Roman"/>
          <w:color w:val="000000" w:themeColor="text1"/>
          <w:sz w:val="28"/>
          <w:szCs w:val="28"/>
        </w:rPr>
      </w:pPr>
    </w:p>
    <w:p w:rsidR="00F1296C" w:rsidRPr="006F3945" w:rsidRDefault="00F1296C" w:rsidP="00F1296C">
      <w:pPr>
        <w:spacing w:after="0" w:line="240" w:lineRule="auto"/>
        <w:jc w:val="center"/>
        <w:rPr>
          <w:rFonts w:ascii="Times New Roman" w:hAnsi="Times New Roman" w:cs="Times New Roman"/>
          <w:color w:val="000000" w:themeColor="text1"/>
          <w:sz w:val="28"/>
          <w:szCs w:val="28"/>
        </w:rPr>
      </w:pPr>
    </w:p>
    <w:p w:rsidR="00F1296C" w:rsidRPr="006F3945" w:rsidRDefault="00F1296C" w:rsidP="00F1296C">
      <w:pPr>
        <w:spacing w:after="0" w:line="240" w:lineRule="auto"/>
        <w:jc w:val="center"/>
        <w:rPr>
          <w:rFonts w:ascii="Times New Roman" w:hAnsi="Times New Roman" w:cs="Times New Roman"/>
          <w:color w:val="000000" w:themeColor="text1"/>
          <w:sz w:val="32"/>
          <w:szCs w:val="32"/>
        </w:rPr>
      </w:pPr>
    </w:p>
    <w:p w:rsidR="00F1296C" w:rsidRPr="006F3945" w:rsidRDefault="00F1296C" w:rsidP="00F1296C">
      <w:pPr>
        <w:spacing w:after="0" w:line="240" w:lineRule="auto"/>
        <w:jc w:val="center"/>
        <w:rPr>
          <w:rFonts w:ascii="Times New Roman" w:hAnsi="Times New Roman" w:cs="Times New Roman"/>
          <w:b/>
          <w:color w:val="000000" w:themeColor="text1"/>
          <w:sz w:val="32"/>
          <w:szCs w:val="32"/>
        </w:rPr>
      </w:pPr>
      <w:r w:rsidRPr="006F3945">
        <w:rPr>
          <w:rFonts w:ascii="Times New Roman" w:hAnsi="Times New Roman" w:cs="Times New Roman"/>
          <w:b/>
          <w:color w:val="000000" w:themeColor="text1"/>
          <w:sz w:val="32"/>
          <w:szCs w:val="32"/>
        </w:rPr>
        <w:t>Городской округ Тейково</w:t>
      </w:r>
    </w:p>
    <w:p w:rsidR="00F1296C" w:rsidRPr="006F3945" w:rsidRDefault="00F1296C" w:rsidP="00F1296C">
      <w:pPr>
        <w:spacing w:after="0" w:line="240" w:lineRule="auto"/>
        <w:jc w:val="center"/>
        <w:rPr>
          <w:rFonts w:ascii="Times New Roman" w:hAnsi="Times New Roman" w:cs="Times New Roman"/>
          <w:b/>
          <w:color w:val="000000" w:themeColor="text1"/>
          <w:sz w:val="32"/>
          <w:szCs w:val="32"/>
        </w:rPr>
      </w:pPr>
      <w:r w:rsidRPr="006F3945">
        <w:rPr>
          <w:rFonts w:ascii="Times New Roman" w:hAnsi="Times New Roman" w:cs="Times New Roman"/>
          <w:b/>
          <w:color w:val="000000" w:themeColor="text1"/>
          <w:sz w:val="32"/>
          <w:szCs w:val="32"/>
        </w:rPr>
        <w:t>Ивановской области</w:t>
      </w:r>
    </w:p>
    <w:p w:rsidR="00F1296C" w:rsidRPr="006F3945" w:rsidRDefault="00F1296C" w:rsidP="00F1296C">
      <w:pPr>
        <w:spacing w:after="0" w:line="240" w:lineRule="auto"/>
        <w:jc w:val="center"/>
        <w:rPr>
          <w:rFonts w:ascii="Times New Roman" w:hAnsi="Times New Roman" w:cs="Times New Roman"/>
          <w:b/>
          <w:color w:val="000000" w:themeColor="text1"/>
          <w:sz w:val="32"/>
          <w:szCs w:val="32"/>
        </w:rPr>
      </w:pPr>
      <w:r w:rsidRPr="006F3945">
        <w:rPr>
          <w:rFonts w:ascii="Times New Roman" w:hAnsi="Times New Roman" w:cs="Times New Roman"/>
          <w:b/>
          <w:color w:val="000000" w:themeColor="text1"/>
          <w:sz w:val="32"/>
          <w:szCs w:val="32"/>
        </w:rPr>
        <w:t>_________________________</w:t>
      </w:r>
    </w:p>
    <w:p w:rsidR="00F1296C" w:rsidRPr="006F3945" w:rsidRDefault="00F1296C" w:rsidP="00F1296C">
      <w:pPr>
        <w:spacing w:after="0" w:line="240" w:lineRule="auto"/>
        <w:jc w:val="center"/>
        <w:rPr>
          <w:rFonts w:ascii="Times New Roman" w:hAnsi="Times New Roman" w:cs="Times New Roman"/>
          <w:b/>
          <w:color w:val="000000" w:themeColor="text1"/>
          <w:sz w:val="32"/>
          <w:szCs w:val="32"/>
        </w:rPr>
      </w:pPr>
      <w:r w:rsidRPr="006F3945">
        <w:rPr>
          <w:rFonts w:ascii="Times New Roman" w:hAnsi="Times New Roman" w:cs="Times New Roman"/>
          <w:b/>
          <w:color w:val="000000" w:themeColor="text1"/>
          <w:sz w:val="32"/>
          <w:szCs w:val="32"/>
        </w:rPr>
        <w:t>___________________</w:t>
      </w:r>
    </w:p>
    <w:p w:rsidR="00F1296C" w:rsidRPr="006F3945" w:rsidRDefault="00F1296C" w:rsidP="00F1296C">
      <w:pPr>
        <w:spacing w:after="0" w:line="240" w:lineRule="auto"/>
        <w:jc w:val="center"/>
        <w:rPr>
          <w:rFonts w:ascii="Times New Roman" w:hAnsi="Times New Roman" w:cs="Times New Roman"/>
          <w:b/>
          <w:color w:val="000000" w:themeColor="text1"/>
          <w:sz w:val="32"/>
          <w:szCs w:val="32"/>
        </w:rPr>
      </w:pPr>
    </w:p>
    <w:p w:rsidR="00F1296C" w:rsidRPr="006F3945" w:rsidRDefault="00F1296C" w:rsidP="00F1296C">
      <w:pPr>
        <w:spacing w:after="0" w:line="240" w:lineRule="auto"/>
        <w:jc w:val="center"/>
        <w:rPr>
          <w:rFonts w:ascii="Times New Roman" w:hAnsi="Times New Roman" w:cs="Times New Roman"/>
          <w:b/>
          <w:color w:val="000000" w:themeColor="text1"/>
          <w:sz w:val="32"/>
          <w:szCs w:val="32"/>
        </w:rPr>
      </w:pPr>
    </w:p>
    <w:p w:rsidR="00F1296C" w:rsidRPr="006F3945" w:rsidRDefault="00F1296C" w:rsidP="00F1296C">
      <w:pPr>
        <w:spacing w:after="0" w:line="240" w:lineRule="auto"/>
        <w:jc w:val="center"/>
        <w:rPr>
          <w:rFonts w:ascii="Times New Roman" w:hAnsi="Times New Roman" w:cs="Times New Roman"/>
          <w:b/>
          <w:color w:val="000000" w:themeColor="text1"/>
          <w:sz w:val="32"/>
          <w:szCs w:val="32"/>
        </w:rPr>
      </w:pPr>
    </w:p>
    <w:p w:rsidR="00F1296C" w:rsidRPr="006F3945" w:rsidRDefault="00F1296C" w:rsidP="00F1296C">
      <w:pPr>
        <w:spacing w:after="0" w:line="240" w:lineRule="auto"/>
        <w:jc w:val="center"/>
        <w:rPr>
          <w:rFonts w:ascii="Times New Roman" w:hAnsi="Times New Roman" w:cs="Times New Roman"/>
          <w:b/>
          <w:color w:val="000000" w:themeColor="text1"/>
          <w:sz w:val="32"/>
          <w:szCs w:val="32"/>
        </w:rPr>
      </w:pPr>
    </w:p>
    <w:p w:rsidR="00F1296C" w:rsidRPr="006F3945" w:rsidRDefault="00F1296C" w:rsidP="00F1296C">
      <w:pPr>
        <w:spacing w:after="0" w:line="240" w:lineRule="auto"/>
        <w:jc w:val="center"/>
        <w:rPr>
          <w:rFonts w:ascii="Times New Roman" w:hAnsi="Times New Roman" w:cs="Times New Roman"/>
          <w:b/>
          <w:color w:val="000000" w:themeColor="text1"/>
          <w:sz w:val="32"/>
          <w:szCs w:val="32"/>
        </w:rPr>
      </w:pPr>
    </w:p>
    <w:p w:rsidR="00F1296C" w:rsidRPr="006F3945" w:rsidRDefault="00F1296C" w:rsidP="00F1296C">
      <w:pPr>
        <w:spacing w:after="0" w:line="240" w:lineRule="auto"/>
        <w:jc w:val="center"/>
        <w:rPr>
          <w:rFonts w:ascii="Times New Roman" w:hAnsi="Times New Roman" w:cs="Times New Roman"/>
          <w:b/>
          <w:color w:val="000000" w:themeColor="text1"/>
          <w:sz w:val="32"/>
          <w:szCs w:val="32"/>
        </w:rPr>
      </w:pPr>
      <w:r w:rsidRPr="006F3945">
        <w:rPr>
          <w:rFonts w:ascii="Times New Roman" w:hAnsi="Times New Roman" w:cs="Times New Roman"/>
          <w:b/>
          <w:color w:val="000000" w:themeColor="text1"/>
          <w:sz w:val="32"/>
          <w:szCs w:val="32"/>
        </w:rPr>
        <w:t>В Е С Т Н И К</w:t>
      </w:r>
    </w:p>
    <w:p w:rsidR="00F1296C" w:rsidRPr="006F3945" w:rsidRDefault="00F1296C" w:rsidP="00F1296C">
      <w:pPr>
        <w:spacing w:after="0" w:line="240" w:lineRule="auto"/>
        <w:jc w:val="center"/>
        <w:rPr>
          <w:rFonts w:ascii="Times New Roman" w:hAnsi="Times New Roman" w:cs="Times New Roman"/>
          <w:b/>
          <w:color w:val="000000" w:themeColor="text1"/>
          <w:sz w:val="32"/>
          <w:szCs w:val="32"/>
        </w:rPr>
      </w:pPr>
    </w:p>
    <w:p w:rsidR="00F1296C" w:rsidRPr="006F3945" w:rsidRDefault="00F1296C" w:rsidP="00F1296C">
      <w:pPr>
        <w:spacing w:after="0" w:line="240" w:lineRule="auto"/>
        <w:jc w:val="center"/>
        <w:rPr>
          <w:rFonts w:ascii="Times New Roman" w:hAnsi="Times New Roman" w:cs="Times New Roman"/>
          <w:b/>
          <w:color w:val="000000" w:themeColor="text1"/>
          <w:sz w:val="32"/>
          <w:szCs w:val="32"/>
        </w:rPr>
      </w:pPr>
      <w:r w:rsidRPr="006F3945">
        <w:rPr>
          <w:rFonts w:ascii="Times New Roman" w:hAnsi="Times New Roman" w:cs="Times New Roman"/>
          <w:b/>
          <w:color w:val="000000" w:themeColor="text1"/>
          <w:sz w:val="32"/>
          <w:szCs w:val="32"/>
        </w:rPr>
        <w:t xml:space="preserve">ОРГАНОВ МЕСТНОГО САМОУПРАВЛЕНИЯ </w:t>
      </w:r>
    </w:p>
    <w:p w:rsidR="00F1296C" w:rsidRPr="006F3945" w:rsidRDefault="00F1296C" w:rsidP="00F1296C">
      <w:pPr>
        <w:spacing w:after="0" w:line="240" w:lineRule="auto"/>
        <w:jc w:val="center"/>
        <w:rPr>
          <w:rFonts w:ascii="Times New Roman" w:hAnsi="Times New Roman" w:cs="Times New Roman"/>
          <w:b/>
          <w:color w:val="000000" w:themeColor="text1"/>
          <w:sz w:val="32"/>
          <w:szCs w:val="32"/>
        </w:rPr>
      </w:pPr>
      <w:r w:rsidRPr="006F3945">
        <w:rPr>
          <w:rFonts w:ascii="Times New Roman" w:hAnsi="Times New Roman" w:cs="Times New Roman"/>
          <w:b/>
          <w:color w:val="000000" w:themeColor="text1"/>
          <w:sz w:val="32"/>
          <w:szCs w:val="32"/>
        </w:rPr>
        <w:t>ГОРОДСКОГО ОКРУГА ТЕЙКОВО</w:t>
      </w:r>
    </w:p>
    <w:p w:rsidR="00F1296C" w:rsidRPr="006F3945" w:rsidRDefault="00F1296C" w:rsidP="00F1296C">
      <w:pPr>
        <w:spacing w:after="0" w:line="240" w:lineRule="auto"/>
        <w:jc w:val="center"/>
        <w:rPr>
          <w:rFonts w:ascii="Times New Roman" w:hAnsi="Times New Roman" w:cs="Times New Roman"/>
          <w:b/>
          <w:color w:val="000000" w:themeColor="text1"/>
          <w:sz w:val="32"/>
          <w:szCs w:val="32"/>
        </w:rPr>
      </w:pPr>
    </w:p>
    <w:p w:rsidR="00F1296C" w:rsidRPr="006F3945" w:rsidRDefault="00F1296C" w:rsidP="00F1296C">
      <w:pPr>
        <w:spacing w:after="0" w:line="240" w:lineRule="auto"/>
        <w:jc w:val="center"/>
        <w:rPr>
          <w:rFonts w:ascii="Times New Roman" w:hAnsi="Times New Roman" w:cs="Times New Roman"/>
          <w:b/>
          <w:color w:val="000000" w:themeColor="text1"/>
          <w:sz w:val="32"/>
          <w:szCs w:val="32"/>
        </w:rPr>
      </w:pPr>
    </w:p>
    <w:p w:rsidR="00F1296C" w:rsidRPr="006F3945" w:rsidRDefault="00F1296C" w:rsidP="00F1296C">
      <w:pPr>
        <w:spacing w:after="0" w:line="240" w:lineRule="auto"/>
        <w:jc w:val="center"/>
        <w:rPr>
          <w:rFonts w:ascii="Times New Roman" w:hAnsi="Times New Roman" w:cs="Times New Roman"/>
          <w:b/>
          <w:color w:val="000000" w:themeColor="text1"/>
          <w:sz w:val="32"/>
          <w:szCs w:val="32"/>
        </w:rPr>
      </w:pPr>
    </w:p>
    <w:p w:rsidR="00F1296C" w:rsidRPr="006F3945" w:rsidRDefault="00F1296C" w:rsidP="00F1296C">
      <w:pPr>
        <w:spacing w:after="0" w:line="240" w:lineRule="auto"/>
        <w:jc w:val="center"/>
        <w:rPr>
          <w:rFonts w:ascii="Times New Roman" w:hAnsi="Times New Roman" w:cs="Times New Roman"/>
          <w:b/>
          <w:color w:val="000000" w:themeColor="text1"/>
          <w:sz w:val="32"/>
          <w:szCs w:val="32"/>
        </w:rPr>
      </w:pPr>
    </w:p>
    <w:p w:rsidR="00F1296C" w:rsidRPr="006F3945" w:rsidRDefault="00F1296C" w:rsidP="00F1296C">
      <w:pPr>
        <w:spacing w:after="0" w:line="240" w:lineRule="auto"/>
        <w:jc w:val="center"/>
        <w:rPr>
          <w:rFonts w:ascii="Times New Roman" w:hAnsi="Times New Roman" w:cs="Times New Roman"/>
          <w:b/>
          <w:color w:val="000000" w:themeColor="text1"/>
          <w:sz w:val="32"/>
          <w:szCs w:val="32"/>
        </w:rPr>
      </w:pPr>
    </w:p>
    <w:p w:rsidR="00F1296C" w:rsidRPr="006F3945" w:rsidRDefault="00F1296C" w:rsidP="00F1296C">
      <w:pPr>
        <w:spacing w:after="0" w:line="240" w:lineRule="auto"/>
        <w:jc w:val="center"/>
        <w:rPr>
          <w:rFonts w:ascii="Times New Roman" w:hAnsi="Times New Roman" w:cs="Times New Roman"/>
          <w:b/>
          <w:color w:val="000000" w:themeColor="text1"/>
          <w:sz w:val="32"/>
          <w:szCs w:val="32"/>
        </w:rPr>
      </w:pPr>
    </w:p>
    <w:p w:rsidR="00F1296C" w:rsidRPr="006F3945" w:rsidRDefault="00F1296C" w:rsidP="00F1296C">
      <w:pPr>
        <w:spacing w:after="0" w:line="240" w:lineRule="auto"/>
        <w:jc w:val="center"/>
        <w:rPr>
          <w:rFonts w:ascii="Times New Roman" w:hAnsi="Times New Roman" w:cs="Times New Roman"/>
          <w:b/>
          <w:color w:val="000000" w:themeColor="text1"/>
          <w:sz w:val="32"/>
          <w:szCs w:val="32"/>
        </w:rPr>
      </w:pPr>
    </w:p>
    <w:p w:rsidR="00F1296C" w:rsidRPr="006F3945" w:rsidRDefault="00F1296C" w:rsidP="00F1296C">
      <w:pPr>
        <w:spacing w:after="0" w:line="240" w:lineRule="auto"/>
        <w:jc w:val="center"/>
        <w:rPr>
          <w:rFonts w:ascii="Times New Roman" w:hAnsi="Times New Roman" w:cs="Times New Roman"/>
          <w:b/>
          <w:color w:val="000000" w:themeColor="text1"/>
          <w:sz w:val="32"/>
          <w:szCs w:val="32"/>
        </w:rPr>
      </w:pPr>
    </w:p>
    <w:p w:rsidR="00F1296C" w:rsidRPr="006F3945" w:rsidRDefault="00F1296C" w:rsidP="00F1296C">
      <w:pPr>
        <w:spacing w:after="0" w:line="240" w:lineRule="auto"/>
        <w:jc w:val="center"/>
        <w:rPr>
          <w:rFonts w:ascii="Times New Roman" w:hAnsi="Times New Roman" w:cs="Times New Roman"/>
          <w:b/>
          <w:color w:val="000000" w:themeColor="text1"/>
          <w:sz w:val="32"/>
          <w:szCs w:val="32"/>
        </w:rPr>
      </w:pPr>
    </w:p>
    <w:p w:rsidR="00F1296C" w:rsidRPr="006F3945" w:rsidRDefault="00F1296C" w:rsidP="00F1296C">
      <w:pPr>
        <w:spacing w:after="0" w:line="240" w:lineRule="auto"/>
        <w:jc w:val="center"/>
        <w:rPr>
          <w:rFonts w:ascii="Times New Roman" w:hAnsi="Times New Roman" w:cs="Times New Roman"/>
          <w:b/>
          <w:color w:val="000000" w:themeColor="text1"/>
          <w:sz w:val="32"/>
          <w:szCs w:val="32"/>
        </w:rPr>
      </w:pPr>
    </w:p>
    <w:p w:rsidR="00F1296C" w:rsidRPr="006F3945" w:rsidRDefault="00F1296C" w:rsidP="00F1296C">
      <w:pPr>
        <w:spacing w:after="0" w:line="240" w:lineRule="auto"/>
        <w:jc w:val="center"/>
        <w:rPr>
          <w:rFonts w:ascii="Times New Roman" w:hAnsi="Times New Roman" w:cs="Times New Roman"/>
          <w:b/>
          <w:color w:val="000000" w:themeColor="text1"/>
          <w:sz w:val="32"/>
          <w:szCs w:val="32"/>
        </w:rPr>
      </w:pPr>
    </w:p>
    <w:p w:rsidR="00F1296C" w:rsidRPr="006F3945" w:rsidRDefault="00F1296C" w:rsidP="00F1296C">
      <w:pPr>
        <w:spacing w:after="0" w:line="240" w:lineRule="auto"/>
        <w:jc w:val="center"/>
        <w:rPr>
          <w:rFonts w:ascii="Times New Roman" w:hAnsi="Times New Roman" w:cs="Times New Roman"/>
          <w:b/>
          <w:color w:val="000000" w:themeColor="text1"/>
          <w:sz w:val="32"/>
          <w:szCs w:val="32"/>
        </w:rPr>
      </w:pPr>
    </w:p>
    <w:p w:rsidR="00F1296C" w:rsidRPr="006F3945" w:rsidRDefault="00F1296C" w:rsidP="00F1296C">
      <w:pPr>
        <w:spacing w:after="0" w:line="240" w:lineRule="auto"/>
        <w:jc w:val="center"/>
        <w:rPr>
          <w:rFonts w:ascii="Times New Roman" w:hAnsi="Times New Roman" w:cs="Times New Roman"/>
          <w:b/>
          <w:color w:val="000000" w:themeColor="text1"/>
          <w:sz w:val="32"/>
          <w:szCs w:val="32"/>
        </w:rPr>
      </w:pPr>
    </w:p>
    <w:p w:rsidR="00F1296C" w:rsidRPr="006F3945" w:rsidRDefault="00B848E5" w:rsidP="00F1296C">
      <w:pPr>
        <w:spacing w:after="0" w:line="240" w:lineRule="auto"/>
        <w:jc w:val="center"/>
        <w:rPr>
          <w:rFonts w:ascii="Times New Roman" w:hAnsi="Times New Roman" w:cs="Times New Roman"/>
          <w:b/>
          <w:color w:val="000000" w:themeColor="text1"/>
          <w:sz w:val="32"/>
          <w:szCs w:val="32"/>
        </w:rPr>
      </w:pPr>
      <w:r>
        <w:rPr>
          <w:rFonts w:ascii="Times New Roman" w:hAnsi="Times New Roman" w:cs="Times New Roman"/>
          <w:b/>
          <w:color w:val="000000" w:themeColor="text1"/>
          <w:sz w:val="32"/>
          <w:szCs w:val="32"/>
        </w:rPr>
        <w:t>ВЫПУСК № 30</w:t>
      </w:r>
    </w:p>
    <w:p w:rsidR="00F1296C" w:rsidRPr="006F3945" w:rsidRDefault="00F1296C" w:rsidP="00F1296C">
      <w:pPr>
        <w:spacing w:after="0" w:line="240" w:lineRule="auto"/>
        <w:jc w:val="center"/>
        <w:rPr>
          <w:rFonts w:ascii="Times New Roman" w:hAnsi="Times New Roman" w:cs="Times New Roman"/>
          <w:color w:val="000000" w:themeColor="text1"/>
          <w:sz w:val="32"/>
          <w:szCs w:val="32"/>
        </w:rPr>
      </w:pPr>
      <w:r w:rsidRPr="006F3945">
        <w:rPr>
          <w:rFonts w:ascii="Times New Roman" w:hAnsi="Times New Roman" w:cs="Times New Roman"/>
          <w:b/>
          <w:color w:val="000000" w:themeColor="text1"/>
          <w:sz w:val="32"/>
          <w:szCs w:val="32"/>
        </w:rPr>
        <w:t xml:space="preserve">от </w:t>
      </w:r>
      <w:r w:rsidR="00B848E5">
        <w:rPr>
          <w:rFonts w:ascii="Times New Roman" w:hAnsi="Times New Roman" w:cs="Times New Roman"/>
          <w:b/>
          <w:color w:val="000000" w:themeColor="text1"/>
          <w:sz w:val="32"/>
          <w:szCs w:val="32"/>
        </w:rPr>
        <w:t>10.09.</w:t>
      </w:r>
      <w:r w:rsidR="00D76F01" w:rsidRPr="006F3945">
        <w:rPr>
          <w:rFonts w:ascii="Times New Roman" w:hAnsi="Times New Roman" w:cs="Times New Roman"/>
          <w:b/>
          <w:color w:val="000000" w:themeColor="text1"/>
          <w:sz w:val="32"/>
          <w:szCs w:val="32"/>
        </w:rPr>
        <w:t>2021</w:t>
      </w:r>
    </w:p>
    <w:p w:rsidR="002D23F7" w:rsidRPr="006F3945" w:rsidRDefault="002D23F7" w:rsidP="00CC56F5">
      <w:pPr>
        <w:spacing w:after="0" w:line="240" w:lineRule="auto"/>
        <w:rPr>
          <w:rFonts w:ascii="Times New Roman" w:hAnsi="Times New Roman" w:cs="Times New Roman"/>
          <w:b/>
          <w:color w:val="000000" w:themeColor="text1"/>
          <w:sz w:val="20"/>
          <w:szCs w:val="20"/>
        </w:rPr>
        <w:sectPr w:rsidR="002D23F7" w:rsidRPr="006F3945" w:rsidSect="002D23F7">
          <w:pgSz w:w="11906" w:h="16838"/>
          <w:pgMar w:top="1134" w:right="567" w:bottom="1134" w:left="1134" w:header="709" w:footer="709" w:gutter="0"/>
          <w:pgNumType w:start="1"/>
          <w:cols w:space="720"/>
          <w:titlePg/>
          <w:docGrid w:linePitch="299"/>
        </w:sectPr>
      </w:pPr>
    </w:p>
    <w:p w:rsidR="00F1296C" w:rsidRPr="006F3945" w:rsidRDefault="00F1296C" w:rsidP="00CC56F5">
      <w:pPr>
        <w:spacing w:after="0" w:line="240" w:lineRule="auto"/>
        <w:rPr>
          <w:rFonts w:ascii="Times New Roman" w:hAnsi="Times New Roman" w:cs="Times New Roman"/>
          <w:b/>
          <w:color w:val="000000" w:themeColor="text1"/>
        </w:rPr>
      </w:pPr>
    </w:p>
    <w:p w:rsidR="00F1296C" w:rsidRPr="006F3945" w:rsidRDefault="00D76F01" w:rsidP="00F1296C">
      <w:pPr>
        <w:spacing w:after="0" w:line="240" w:lineRule="auto"/>
        <w:jc w:val="center"/>
        <w:rPr>
          <w:rFonts w:ascii="Times New Roman" w:hAnsi="Times New Roman" w:cs="Times New Roman"/>
          <w:b/>
          <w:color w:val="000000" w:themeColor="text1"/>
        </w:rPr>
      </w:pPr>
      <w:r w:rsidRPr="006F3945">
        <w:rPr>
          <w:rFonts w:ascii="Times New Roman" w:hAnsi="Times New Roman" w:cs="Times New Roman"/>
          <w:b/>
          <w:color w:val="000000" w:themeColor="text1"/>
        </w:rPr>
        <w:t>СОДЕРЖАНИЕ Вестника №</w:t>
      </w:r>
      <w:r w:rsidR="00B848E5">
        <w:rPr>
          <w:rFonts w:ascii="Times New Roman" w:hAnsi="Times New Roman" w:cs="Times New Roman"/>
          <w:b/>
          <w:color w:val="000000" w:themeColor="text1"/>
        </w:rPr>
        <w:t xml:space="preserve">  30</w:t>
      </w:r>
      <w:r w:rsidR="00F1296C" w:rsidRPr="006F3945">
        <w:rPr>
          <w:rFonts w:ascii="Times New Roman" w:hAnsi="Times New Roman" w:cs="Times New Roman"/>
          <w:b/>
          <w:color w:val="000000" w:themeColor="text1"/>
        </w:rPr>
        <w:t xml:space="preserve"> от </w:t>
      </w:r>
      <w:r w:rsidR="00B848E5">
        <w:rPr>
          <w:rFonts w:ascii="Times New Roman" w:hAnsi="Times New Roman" w:cs="Times New Roman"/>
          <w:b/>
          <w:color w:val="000000" w:themeColor="text1"/>
        </w:rPr>
        <w:t>10.09</w:t>
      </w:r>
      <w:r w:rsidRPr="006F3945">
        <w:rPr>
          <w:rFonts w:ascii="Times New Roman" w:hAnsi="Times New Roman" w:cs="Times New Roman"/>
          <w:b/>
          <w:color w:val="000000" w:themeColor="text1"/>
        </w:rPr>
        <w:t>.2021</w:t>
      </w:r>
    </w:p>
    <w:p w:rsidR="00F1296C" w:rsidRPr="006F3945" w:rsidRDefault="00F1296C" w:rsidP="00F1296C">
      <w:pPr>
        <w:spacing w:after="0" w:line="240" w:lineRule="auto"/>
        <w:jc w:val="center"/>
        <w:rPr>
          <w:rFonts w:ascii="Times New Roman" w:hAnsi="Times New Roman" w:cs="Times New Roman"/>
          <w:b/>
          <w:color w:val="000000" w:themeColor="text1"/>
        </w:rPr>
      </w:pPr>
      <w:r w:rsidRPr="006F3945">
        <w:rPr>
          <w:rFonts w:ascii="Times New Roman" w:hAnsi="Times New Roman" w:cs="Times New Roman"/>
          <w:b/>
          <w:color w:val="000000" w:themeColor="text1"/>
        </w:rPr>
        <w:t>Постановления администрации городского округа Тейково</w:t>
      </w:r>
    </w:p>
    <w:p w:rsidR="00F1296C" w:rsidRPr="006F3945" w:rsidRDefault="00F1296C" w:rsidP="00F1296C">
      <w:pPr>
        <w:spacing w:after="0" w:line="240" w:lineRule="auto"/>
        <w:jc w:val="center"/>
        <w:rPr>
          <w:rFonts w:ascii="Times New Roman" w:hAnsi="Times New Roman" w:cs="Times New Roman"/>
          <w:color w:val="000000" w:themeColor="text1"/>
        </w:rPr>
      </w:pPr>
    </w:p>
    <w:tbl>
      <w:tblPr>
        <w:tblW w:w="10548" w:type="dxa"/>
        <w:tblInd w:w="108" w:type="dxa"/>
        <w:tblLayout w:type="fixed"/>
        <w:tblLook w:val="04A0"/>
      </w:tblPr>
      <w:tblGrid>
        <w:gridCol w:w="3209"/>
        <w:gridCol w:w="5954"/>
        <w:gridCol w:w="1385"/>
      </w:tblGrid>
      <w:tr w:rsidR="00F1296C" w:rsidRPr="006F3945" w:rsidTr="00D76F01">
        <w:trPr>
          <w:trHeight w:val="540"/>
        </w:trPr>
        <w:tc>
          <w:tcPr>
            <w:tcW w:w="3209" w:type="dxa"/>
          </w:tcPr>
          <w:p w:rsidR="00F1296C" w:rsidRPr="006F3945" w:rsidRDefault="00F1296C" w:rsidP="00D76F01">
            <w:pPr>
              <w:suppressAutoHyphens/>
              <w:spacing w:after="0" w:line="240" w:lineRule="auto"/>
              <w:rPr>
                <w:rFonts w:ascii="Times New Roman" w:hAnsi="Times New Roman" w:cs="Times New Roman"/>
                <w:b/>
                <w:color w:val="000000" w:themeColor="text1"/>
              </w:rPr>
            </w:pPr>
          </w:p>
          <w:p w:rsidR="00F1296C" w:rsidRPr="006F3945" w:rsidRDefault="00F1296C" w:rsidP="00D76F01">
            <w:pPr>
              <w:suppressAutoHyphens/>
              <w:spacing w:after="0" w:line="240" w:lineRule="auto"/>
              <w:jc w:val="center"/>
              <w:rPr>
                <w:rFonts w:ascii="Times New Roman" w:hAnsi="Times New Roman" w:cs="Times New Roman"/>
                <w:b/>
                <w:color w:val="000000" w:themeColor="text1"/>
              </w:rPr>
            </w:pPr>
            <w:r w:rsidRPr="006F3945">
              <w:rPr>
                <w:rFonts w:ascii="Times New Roman" w:hAnsi="Times New Roman" w:cs="Times New Roman"/>
                <w:b/>
                <w:color w:val="000000" w:themeColor="text1"/>
              </w:rPr>
              <w:t>Номер, дата муниципального нормативного правового акта</w:t>
            </w:r>
          </w:p>
          <w:p w:rsidR="00F1296C" w:rsidRPr="006F3945" w:rsidRDefault="00F1296C" w:rsidP="00D76F01">
            <w:pPr>
              <w:suppressAutoHyphens/>
              <w:spacing w:after="0" w:line="240" w:lineRule="auto"/>
              <w:jc w:val="center"/>
              <w:rPr>
                <w:rFonts w:ascii="Times New Roman" w:hAnsi="Times New Roman" w:cs="Times New Roman"/>
                <w:b/>
                <w:color w:val="000000" w:themeColor="text1"/>
              </w:rPr>
            </w:pPr>
          </w:p>
          <w:p w:rsidR="00F1296C" w:rsidRPr="006F3945" w:rsidRDefault="00F1296C" w:rsidP="00D76F01">
            <w:pPr>
              <w:suppressAutoHyphens/>
              <w:spacing w:after="0" w:line="240" w:lineRule="auto"/>
              <w:jc w:val="center"/>
              <w:rPr>
                <w:rFonts w:ascii="Times New Roman" w:hAnsi="Times New Roman" w:cs="Times New Roman"/>
                <w:b/>
                <w:color w:val="000000" w:themeColor="text1"/>
                <w:lang w:eastAsia="zh-CN"/>
              </w:rPr>
            </w:pPr>
          </w:p>
        </w:tc>
        <w:tc>
          <w:tcPr>
            <w:tcW w:w="5954" w:type="dxa"/>
          </w:tcPr>
          <w:p w:rsidR="00F1296C" w:rsidRPr="006F3945" w:rsidRDefault="00F1296C" w:rsidP="00D76F01">
            <w:pPr>
              <w:suppressAutoHyphens/>
              <w:spacing w:after="0" w:line="240" w:lineRule="auto"/>
              <w:rPr>
                <w:rFonts w:ascii="Times New Roman" w:hAnsi="Times New Roman" w:cs="Times New Roman"/>
                <w:b/>
                <w:color w:val="000000" w:themeColor="text1"/>
              </w:rPr>
            </w:pPr>
          </w:p>
          <w:p w:rsidR="00F1296C" w:rsidRPr="006F3945" w:rsidRDefault="00F1296C" w:rsidP="00D76F01">
            <w:pPr>
              <w:suppressAutoHyphens/>
              <w:spacing w:after="0" w:line="240" w:lineRule="auto"/>
              <w:jc w:val="center"/>
              <w:rPr>
                <w:rFonts w:ascii="Times New Roman" w:hAnsi="Times New Roman" w:cs="Times New Roman"/>
                <w:b/>
                <w:color w:val="000000" w:themeColor="text1"/>
                <w:lang w:eastAsia="zh-CN"/>
              </w:rPr>
            </w:pPr>
            <w:r w:rsidRPr="006F3945">
              <w:rPr>
                <w:rFonts w:ascii="Times New Roman" w:hAnsi="Times New Roman" w:cs="Times New Roman"/>
                <w:b/>
                <w:color w:val="000000" w:themeColor="text1"/>
              </w:rPr>
              <w:t>Наименование муниципального нормативного правового акта</w:t>
            </w:r>
          </w:p>
        </w:tc>
        <w:tc>
          <w:tcPr>
            <w:tcW w:w="1385" w:type="dxa"/>
          </w:tcPr>
          <w:p w:rsidR="00F1296C" w:rsidRPr="006F3945" w:rsidRDefault="00F1296C" w:rsidP="00D76F01">
            <w:pPr>
              <w:suppressAutoHyphens/>
              <w:spacing w:after="0" w:line="240" w:lineRule="auto"/>
              <w:jc w:val="center"/>
              <w:rPr>
                <w:rFonts w:ascii="Times New Roman" w:hAnsi="Times New Roman" w:cs="Times New Roman"/>
                <w:b/>
                <w:color w:val="000000" w:themeColor="text1"/>
              </w:rPr>
            </w:pPr>
          </w:p>
          <w:p w:rsidR="00F1296C" w:rsidRPr="006F3945" w:rsidRDefault="00F1296C" w:rsidP="00D76F01">
            <w:pPr>
              <w:suppressAutoHyphens/>
              <w:spacing w:after="0" w:line="240" w:lineRule="auto"/>
              <w:jc w:val="center"/>
              <w:rPr>
                <w:rFonts w:ascii="Times New Roman" w:hAnsi="Times New Roman" w:cs="Times New Roman"/>
                <w:b/>
                <w:color w:val="000000" w:themeColor="text1"/>
                <w:lang w:eastAsia="zh-CN"/>
              </w:rPr>
            </w:pPr>
            <w:r w:rsidRPr="006F3945">
              <w:rPr>
                <w:rFonts w:ascii="Times New Roman" w:hAnsi="Times New Roman" w:cs="Times New Roman"/>
                <w:b/>
                <w:color w:val="000000" w:themeColor="text1"/>
              </w:rPr>
              <w:t xml:space="preserve">Страница </w:t>
            </w:r>
          </w:p>
        </w:tc>
      </w:tr>
      <w:tr w:rsidR="00F1296C" w:rsidRPr="006F3945" w:rsidTr="00D76F01">
        <w:trPr>
          <w:trHeight w:val="1239"/>
        </w:trPr>
        <w:tc>
          <w:tcPr>
            <w:tcW w:w="3209" w:type="dxa"/>
            <w:hideMark/>
          </w:tcPr>
          <w:p w:rsidR="00F1296C" w:rsidRPr="006F3945" w:rsidRDefault="00F1296C" w:rsidP="00D76F01">
            <w:pPr>
              <w:suppressAutoHyphens/>
              <w:spacing w:after="0" w:line="240" w:lineRule="auto"/>
              <w:jc w:val="both"/>
              <w:rPr>
                <w:rFonts w:ascii="Times New Roman" w:eastAsia="Times New Roman" w:hAnsi="Times New Roman" w:cs="Times New Roman"/>
                <w:color w:val="000000" w:themeColor="text1"/>
                <w:lang w:eastAsia="zh-CN"/>
              </w:rPr>
            </w:pPr>
            <w:r w:rsidRPr="006F3945">
              <w:rPr>
                <w:rFonts w:ascii="Times New Roman" w:eastAsia="Times New Roman" w:hAnsi="Times New Roman" w:cs="Times New Roman"/>
                <w:color w:val="000000" w:themeColor="text1"/>
                <w:lang w:eastAsia="zh-CN"/>
              </w:rPr>
              <w:t>Постановление администрации городского округа Тейково</w:t>
            </w:r>
            <w:r w:rsidR="00855522">
              <w:rPr>
                <w:rFonts w:ascii="Times New Roman" w:eastAsia="Times New Roman" w:hAnsi="Times New Roman" w:cs="Times New Roman"/>
                <w:color w:val="000000" w:themeColor="text1"/>
                <w:lang w:eastAsia="zh-CN"/>
              </w:rPr>
              <w:t xml:space="preserve"> от</w:t>
            </w:r>
            <w:r w:rsidRPr="006F3945">
              <w:rPr>
                <w:rFonts w:ascii="Times New Roman" w:eastAsia="Times New Roman" w:hAnsi="Times New Roman" w:cs="Times New Roman"/>
                <w:color w:val="000000" w:themeColor="text1"/>
                <w:lang w:eastAsia="zh-CN"/>
              </w:rPr>
              <w:t xml:space="preserve"> </w:t>
            </w:r>
            <w:r w:rsidR="00855522" w:rsidRPr="00855522">
              <w:rPr>
                <w:rFonts w:ascii="Times New Roman" w:eastAsia="Times New Roman" w:hAnsi="Times New Roman" w:cs="Times New Roman"/>
                <w:color w:val="000000" w:themeColor="text1"/>
                <w:lang w:eastAsia="zh-CN"/>
              </w:rPr>
              <w:t>02.09.2021 № 403</w:t>
            </w:r>
          </w:p>
        </w:tc>
        <w:tc>
          <w:tcPr>
            <w:tcW w:w="5954" w:type="dxa"/>
            <w:hideMark/>
          </w:tcPr>
          <w:p w:rsidR="00F1296C" w:rsidRPr="006F3945" w:rsidRDefault="00302D0A" w:rsidP="00D76F01">
            <w:pPr>
              <w:pStyle w:val="a6"/>
              <w:jc w:val="both"/>
              <w:rPr>
                <w:color w:val="000000" w:themeColor="text1"/>
                <w:sz w:val="22"/>
                <w:szCs w:val="22"/>
              </w:rPr>
            </w:pPr>
            <w:r w:rsidRPr="00302D0A">
              <w:rPr>
                <w:color w:val="000000" w:themeColor="text1"/>
                <w:sz w:val="22"/>
                <w:szCs w:val="22"/>
              </w:rPr>
              <w:t>Об утверждении Порядка предоставления субсидии организациям, осуществляющим водоотведение, на возмещение затрат по расширению сетей централизованного водоотведения и сокращению объемов жидких бытовых отходов жилищного фонда городского округа Тейково Ивановской области</w:t>
            </w:r>
          </w:p>
        </w:tc>
        <w:tc>
          <w:tcPr>
            <w:tcW w:w="1385" w:type="dxa"/>
          </w:tcPr>
          <w:p w:rsidR="00F1296C" w:rsidRPr="006F3945" w:rsidRDefault="00F1296C" w:rsidP="00D76F01">
            <w:pPr>
              <w:suppressAutoHyphens/>
              <w:spacing w:after="0" w:line="240" w:lineRule="auto"/>
              <w:jc w:val="center"/>
              <w:rPr>
                <w:rFonts w:ascii="Times New Roman" w:hAnsi="Times New Roman" w:cs="Times New Roman"/>
                <w:color w:val="000000" w:themeColor="text1"/>
                <w:lang w:eastAsia="zh-CN"/>
              </w:rPr>
            </w:pPr>
            <w:r w:rsidRPr="006F3945">
              <w:rPr>
                <w:rFonts w:ascii="Times New Roman" w:hAnsi="Times New Roman" w:cs="Times New Roman"/>
                <w:color w:val="000000" w:themeColor="text1"/>
                <w:lang w:eastAsia="zh-CN"/>
              </w:rPr>
              <w:t>2</w:t>
            </w:r>
          </w:p>
          <w:p w:rsidR="00F1296C" w:rsidRPr="006F3945" w:rsidRDefault="00F1296C" w:rsidP="00D76F01">
            <w:pPr>
              <w:suppressAutoHyphens/>
              <w:spacing w:after="0" w:line="240" w:lineRule="auto"/>
              <w:jc w:val="center"/>
              <w:rPr>
                <w:rFonts w:ascii="Times New Roman" w:hAnsi="Times New Roman" w:cs="Times New Roman"/>
                <w:color w:val="000000" w:themeColor="text1"/>
                <w:lang w:eastAsia="zh-CN"/>
              </w:rPr>
            </w:pPr>
          </w:p>
          <w:p w:rsidR="00F1296C" w:rsidRPr="006F3945" w:rsidRDefault="00F1296C" w:rsidP="00D76F01">
            <w:pPr>
              <w:suppressAutoHyphens/>
              <w:spacing w:after="0" w:line="240" w:lineRule="auto"/>
              <w:jc w:val="center"/>
              <w:rPr>
                <w:rFonts w:ascii="Times New Roman" w:hAnsi="Times New Roman" w:cs="Times New Roman"/>
                <w:color w:val="000000" w:themeColor="text1"/>
                <w:lang w:eastAsia="zh-CN"/>
              </w:rPr>
            </w:pPr>
          </w:p>
          <w:p w:rsidR="00F1296C" w:rsidRPr="006F3945" w:rsidRDefault="00F1296C" w:rsidP="00D76F01">
            <w:pPr>
              <w:suppressAutoHyphens/>
              <w:spacing w:after="0" w:line="240" w:lineRule="auto"/>
              <w:jc w:val="center"/>
              <w:rPr>
                <w:rFonts w:ascii="Times New Roman" w:hAnsi="Times New Roman" w:cs="Times New Roman"/>
                <w:color w:val="000000" w:themeColor="text1"/>
                <w:lang w:eastAsia="zh-CN"/>
              </w:rPr>
            </w:pPr>
          </w:p>
        </w:tc>
      </w:tr>
      <w:tr w:rsidR="00F1296C" w:rsidRPr="006F3945" w:rsidTr="00D76F01">
        <w:trPr>
          <w:trHeight w:val="718"/>
        </w:trPr>
        <w:tc>
          <w:tcPr>
            <w:tcW w:w="3209" w:type="dxa"/>
          </w:tcPr>
          <w:p w:rsidR="00302D0A" w:rsidRPr="006F3945" w:rsidRDefault="00302D0A" w:rsidP="0082132E">
            <w:pPr>
              <w:suppressAutoHyphens/>
              <w:spacing w:after="0" w:line="240" w:lineRule="auto"/>
              <w:jc w:val="both"/>
              <w:rPr>
                <w:rFonts w:ascii="Times New Roman" w:eastAsia="Times New Roman" w:hAnsi="Times New Roman" w:cs="Times New Roman"/>
                <w:color w:val="000000" w:themeColor="text1"/>
                <w:sz w:val="20"/>
                <w:szCs w:val="20"/>
                <w:lang w:eastAsia="zh-CN"/>
              </w:rPr>
            </w:pPr>
          </w:p>
        </w:tc>
        <w:tc>
          <w:tcPr>
            <w:tcW w:w="5954" w:type="dxa"/>
            <w:hideMark/>
          </w:tcPr>
          <w:p w:rsidR="00F1296C" w:rsidRPr="006F3945" w:rsidRDefault="00F1296C" w:rsidP="0082132E">
            <w:pPr>
              <w:tabs>
                <w:tab w:val="left" w:pos="9072"/>
                <w:tab w:val="left" w:pos="9921"/>
              </w:tabs>
              <w:spacing w:after="0" w:line="240" w:lineRule="auto"/>
              <w:ind w:right="140"/>
              <w:jc w:val="both"/>
              <w:rPr>
                <w:rFonts w:ascii="Times New Roman" w:hAnsi="Times New Roman" w:cs="Times New Roman"/>
                <w:bCs/>
                <w:color w:val="000000" w:themeColor="text1"/>
                <w:sz w:val="20"/>
                <w:szCs w:val="20"/>
              </w:rPr>
            </w:pPr>
          </w:p>
        </w:tc>
        <w:tc>
          <w:tcPr>
            <w:tcW w:w="1385" w:type="dxa"/>
          </w:tcPr>
          <w:p w:rsidR="00F1296C" w:rsidRPr="006F3945" w:rsidRDefault="00F1296C" w:rsidP="00D76F01">
            <w:pPr>
              <w:suppressAutoHyphens/>
              <w:spacing w:after="0" w:line="240" w:lineRule="auto"/>
              <w:jc w:val="center"/>
              <w:rPr>
                <w:rFonts w:ascii="Times New Roman" w:hAnsi="Times New Roman" w:cs="Times New Roman"/>
                <w:color w:val="000000" w:themeColor="text1"/>
                <w:sz w:val="20"/>
                <w:szCs w:val="20"/>
                <w:lang w:eastAsia="zh-CN"/>
              </w:rPr>
            </w:pPr>
          </w:p>
        </w:tc>
      </w:tr>
      <w:tr w:rsidR="00F1296C" w:rsidRPr="006F3945" w:rsidTr="00D76F01">
        <w:trPr>
          <w:trHeight w:val="3152"/>
        </w:trPr>
        <w:tc>
          <w:tcPr>
            <w:tcW w:w="3209" w:type="dxa"/>
            <w:hideMark/>
          </w:tcPr>
          <w:p w:rsidR="00F1296C" w:rsidRPr="006F3945" w:rsidRDefault="00F1296C" w:rsidP="00D76F01">
            <w:pPr>
              <w:suppressAutoHyphens/>
              <w:spacing w:after="0" w:line="240" w:lineRule="auto"/>
              <w:jc w:val="both"/>
              <w:rPr>
                <w:rFonts w:ascii="Times New Roman" w:eastAsia="Times New Roman" w:hAnsi="Times New Roman" w:cs="Times New Roman"/>
                <w:color w:val="000000" w:themeColor="text1"/>
                <w:sz w:val="20"/>
                <w:szCs w:val="20"/>
                <w:lang w:eastAsia="zh-CN"/>
              </w:rPr>
            </w:pPr>
          </w:p>
          <w:p w:rsidR="00F1296C" w:rsidRPr="006F3945" w:rsidRDefault="00F1296C" w:rsidP="00D76F01">
            <w:pPr>
              <w:suppressAutoHyphens/>
              <w:spacing w:after="0" w:line="240" w:lineRule="auto"/>
              <w:jc w:val="both"/>
              <w:rPr>
                <w:rFonts w:ascii="Times New Roman" w:eastAsia="Times New Roman" w:hAnsi="Times New Roman" w:cs="Times New Roman"/>
                <w:color w:val="000000" w:themeColor="text1"/>
                <w:sz w:val="20"/>
                <w:szCs w:val="20"/>
                <w:lang w:eastAsia="zh-CN"/>
              </w:rPr>
            </w:pPr>
          </w:p>
          <w:p w:rsidR="00F1296C" w:rsidRPr="006F3945" w:rsidRDefault="00F1296C" w:rsidP="00D76F01">
            <w:pPr>
              <w:suppressAutoHyphens/>
              <w:spacing w:after="0" w:line="240" w:lineRule="auto"/>
              <w:jc w:val="both"/>
              <w:rPr>
                <w:rFonts w:ascii="Times New Roman" w:eastAsia="Times New Roman" w:hAnsi="Times New Roman" w:cs="Times New Roman"/>
                <w:color w:val="000000" w:themeColor="text1"/>
                <w:sz w:val="20"/>
                <w:szCs w:val="20"/>
                <w:lang w:eastAsia="zh-CN"/>
              </w:rPr>
            </w:pPr>
          </w:p>
          <w:p w:rsidR="00F1296C" w:rsidRPr="006F3945" w:rsidRDefault="00F1296C" w:rsidP="00D76F01">
            <w:pPr>
              <w:suppressAutoHyphens/>
              <w:spacing w:after="0" w:line="240" w:lineRule="auto"/>
              <w:jc w:val="both"/>
              <w:rPr>
                <w:rFonts w:ascii="Times New Roman" w:eastAsia="Times New Roman" w:hAnsi="Times New Roman" w:cs="Times New Roman"/>
                <w:color w:val="000000" w:themeColor="text1"/>
                <w:sz w:val="20"/>
                <w:szCs w:val="20"/>
                <w:lang w:eastAsia="zh-CN"/>
              </w:rPr>
            </w:pPr>
          </w:p>
          <w:p w:rsidR="00F1296C" w:rsidRPr="006F3945" w:rsidRDefault="00F1296C" w:rsidP="00D76F01">
            <w:pPr>
              <w:suppressAutoHyphens/>
              <w:spacing w:after="0" w:line="240" w:lineRule="auto"/>
              <w:jc w:val="both"/>
              <w:rPr>
                <w:rFonts w:ascii="Times New Roman" w:eastAsia="Times New Roman" w:hAnsi="Times New Roman" w:cs="Times New Roman"/>
                <w:color w:val="000000" w:themeColor="text1"/>
                <w:sz w:val="20"/>
                <w:szCs w:val="20"/>
                <w:lang w:eastAsia="zh-CN"/>
              </w:rPr>
            </w:pPr>
          </w:p>
        </w:tc>
        <w:tc>
          <w:tcPr>
            <w:tcW w:w="5954" w:type="dxa"/>
            <w:hideMark/>
          </w:tcPr>
          <w:p w:rsidR="00F1296C" w:rsidRPr="006F3945" w:rsidRDefault="00F1296C" w:rsidP="00D76F01">
            <w:pPr>
              <w:pStyle w:val="a6"/>
              <w:jc w:val="both"/>
              <w:rPr>
                <w:color w:val="000000" w:themeColor="text1"/>
                <w:sz w:val="20"/>
                <w:szCs w:val="20"/>
              </w:rPr>
            </w:pPr>
          </w:p>
          <w:p w:rsidR="00F1296C" w:rsidRPr="006F3945" w:rsidRDefault="00F1296C" w:rsidP="00F1296C">
            <w:pPr>
              <w:pStyle w:val="a6"/>
              <w:ind w:firstLine="709"/>
              <w:jc w:val="both"/>
              <w:rPr>
                <w:color w:val="000000" w:themeColor="text1"/>
                <w:sz w:val="20"/>
                <w:szCs w:val="20"/>
              </w:rPr>
            </w:pPr>
          </w:p>
        </w:tc>
        <w:tc>
          <w:tcPr>
            <w:tcW w:w="1385" w:type="dxa"/>
          </w:tcPr>
          <w:p w:rsidR="00F1296C" w:rsidRPr="006F3945" w:rsidRDefault="00F1296C" w:rsidP="00D76F01">
            <w:pPr>
              <w:suppressAutoHyphens/>
              <w:spacing w:after="0" w:line="240" w:lineRule="auto"/>
              <w:jc w:val="center"/>
              <w:rPr>
                <w:rFonts w:ascii="Times New Roman" w:hAnsi="Times New Roman" w:cs="Times New Roman"/>
                <w:color w:val="000000" w:themeColor="text1"/>
                <w:sz w:val="20"/>
                <w:szCs w:val="20"/>
                <w:lang w:eastAsia="zh-CN"/>
              </w:rPr>
            </w:pPr>
          </w:p>
          <w:p w:rsidR="00F1296C" w:rsidRPr="006F3945" w:rsidRDefault="00F1296C" w:rsidP="00D76F01">
            <w:pPr>
              <w:suppressAutoHyphens/>
              <w:spacing w:after="0" w:line="240" w:lineRule="auto"/>
              <w:jc w:val="center"/>
              <w:rPr>
                <w:rFonts w:ascii="Times New Roman" w:hAnsi="Times New Roman" w:cs="Times New Roman"/>
                <w:color w:val="000000" w:themeColor="text1"/>
                <w:sz w:val="20"/>
                <w:szCs w:val="20"/>
                <w:lang w:eastAsia="zh-CN"/>
              </w:rPr>
            </w:pPr>
          </w:p>
          <w:p w:rsidR="00F1296C" w:rsidRPr="006F3945" w:rsidRDefault="00F1296C" w:rsidP="00D76F01">
            <w:pPr>
              <w:suppressAutoHyphens/>
              <w:spacing w:after="0" w:line="240" w:lineRule="auto"/>
              <w:jc w:val="center"/>
              <w:rPr>
                <w:rFonts w:ascii="Times New Roman" w:hAnsi="Times New Roman" w:cs="Times New Roman"/>
                <w:color w:val="000000" w:themeColor="text1"/>
                <w:sz w:val="20"/>
                <w:szCs w:val="20"/>
                <w:lang w:eastAsia="zh-CN"/>
              </w:rPr>
            </w:pPr>
          </w:p>
          <w:p w:rsidR="00F1296C" w:rsidRPr="006F3945" w:rsidRDefault="00F1296C" w:rsidP="00D76F01">
            <w:pPr>
              <w:suppressAutoHyphens/>
              <w:spacing w:after="0" w:line="240" w:lineRule="auto"/>
              <w:jc w:val="center"/>
              <w:rPr>
                <w:rFonts w:ascii="Times New Roman" w:hAnsi="Times New Roman" w:cs="Times New Roman"/>
                <w:color w:val="000000" w:themeColor="text1"/>
                <w:sz w:val="20"/>
                <w:szCs w:val="20"/>
                <w:lang w:eastAsia="zh-CN"/>
              </w:rPr>
            </w:pPr>
          </w:p>
          <w:p w:rsidR="00F1296C" w:rsidRPr="006F3945" w:rsidRDefault="00F1296C" w:rsidP="00D76F01">
            <w:pPr>
              <w:suppressAutoHyphens/>
              <w:spacing w:after="0" w:line="240" w:lineRule="auto"/>
              <w:jc w:val="center"/>
              <w:rPr>
                <w:rFonts w:ascii="Times New Roman" w:hAnsi="Times New Roman" w:cs="Times New Roman"/>
                <w:color w:val="000000" w:themeColor="text1"/>
                <w:sz w:val="20"/>
                <w:szCs w:val="20"/>
                <w:lang w:eastAsia="zh-CN"/>
              </w:rPr>
            </w:pPr>
          </w:p>
          <w:p w:rsidR="00F1296C" w:rsidRPr="006F3945" w:rsidRDefault="00F1296C" w:rsidP="00D76F01">
            <w:pPr>
              <w:suppressAutoHyphens/>
              <w:spacing w:after="0" w:line="240" w:lineRule="auto"/>
              <w:jc w:val="center"/>
              <w:rPr>
                <w:rFonts w:ascii="Times New Roman" w:hAnsi="Times New Roman" w:cs="Times New Roman"/>
                <w:color w:val="000000" w:themeColor="text1"/>
                <w:sz w:val="20"/>
                <w:szCs w:val="20"/>
                <w:lang w:eastAsia="zh-CN"/>
              </w:rPr>
            </w:pPr>
          </w:p>
          <w:p w:rsidR="00F1296C" w:rsidRPr="006F3945" w:rsidRDefault="00F1296C" w:rsidP="00D76F01">
            <w:pPr>
              <w:suppressAutoHyphens/>
              <w:spacing w:after="0" w:line="240" w:lineRule="auto"/>
              <w:jc w:val="center"/>
              <w:rPr>
                <w:rFonts w:ascii="Times New Roman" w:hAnsi="Times New Roman" w:cs="Times New Roman"/>
                <w:color w:val="000000" w:themeColor="text1"/>
                <w:sz w:val="20"/>
                <w:szCs w:val="20"/>
                <w:lang w:eastAsia="zh-CN"/>
              </w:rPr>
            </w:pPr>
          </w:p>
        </w:tc>
      </w:tr>
    </w:tbl>
    <w:p w:rsidR="00F1296C" w:rsidRPr="006F3945" w:rsidRDefault="00F1296C" w:rsidP="00DB7C4A">
      <w:pPr>
        <w:spacing w:after="0" w:line="240" w:lineRule="auto"/>
        <w:jc w:val="center"/>
        <w:rPr>
          <w:rFonts w:ascii="Times New Roman" w:hAnsi="Times New Roman" w:cs="Times New Roman"/>
          <w:b/>
          <w:noProof/>
          <w:color w:val="000000" w:themeColor="text1"/>
          <w:sz w:val="20"/>
          <w:szCs w:val="20"/>
        </w:rPr>
      </w:pPr>
    </w:p>
    <w:p w:rsidR="00F1296C" w:rsidRPr="006F3945" w:rsidRDefault="00F1296C" w:rsidP="00DB7C4A">
      <w:pPr>
        <w:spacing w:after="0" w:line="240" w:lineRule="auto"/>
        <w:jc w:val="center"/>
        <w:rPr>
          <w:rFonts w:ascii="Times New Roman" w:hAnsi="Times New Roman" w:cs="Times New Roman"/>
          <w:b/>
          <w:noProof/>
          <w:color w:val="000000" w:themeColor="text1"/>
          <w:sz w:val="20"/>
          <w:szCs w:val="20"/>
        </w:rPr>
      </w:pPr>
    </w:p>
    <w:p w:rsidR="00F1296C" w:rsidRPr="006F3945" w:rsidRDefault="00F1296C" w:rsidP="00DB7C4A">
      <w:pPr>
        <w:spacing w:after="0" w:line="240" w:lineRule="auto"/>
        <w:jc w:val="center"/>
        <w:rPr>
          <w:rFonts w:ascii="Times New Roman" w:hAnsi="Times New Roman" w:cs="Times New Roman"/>
          <w:b/>
          <w:noProof/>
          <w:color w:val="000000" w:themeColor="text1"/>
          <w:sz w:val="20"/>
          <w:szCs w:val="20"/>
        </w:rPr>
      </w:pPr>
    </w:p>
    <w:p w:rsidR="00F1296C" w:rsidRPr="006F3945" w:rsidRDefault="00F1296C" w:rsidP="00DB7C4A">
      <w:pPr>
        <w:spacing w:after="0" w:line="240" w:lineRule="auto"/>
        <w:jc w:val="center"/>
        <w:rPr>
          <w:rFonts w:ascii="Times New Roman" w:hAnsi="Times New Roman" w:cs="Times New Roman"/>
          <w:b/>
          <w:noProof/>
          <w:color w:val="000000" w:themeColor="text1"/>
          <w:sz w:val="20"/>
          <w:szCs w:val="20"/>
        </w:rPr>
      </w:pPr>
    </w:p>
    <w:p w:rsidR="00F1296C" w:rsidRPr="006F3945" w:rsidRDefault="00F1296C" w:rsidP="00DB7C4A">
      <w:pPr>
        <w:spacing w:after="0" w:line="240" w:lineRule="auto"/>
        <w:jc w:val="center"/>
        <w:rPr>
          <w:rFonts w:ascii="Times New Roman" w:hAnsi="Times New Roman" w:cs="Times New Roman"/>
          <w:b/>
          <w:noProof/>
          <w:color w:val="000000" w:themeColor="text1"/>
          <w:sz w:val="20"/>
          <w:szCs w:val="20"/>
        </w:rPr>
      </w:pPr>
    </w:p>
    <w:p w:rsidR="00F1296C" w:rsidRPr="006F3945" w:rsidRDefault="00F1296C" w:rsidP="00DB7C4A">
      <w:pPr>
        <w:spacing w:after="0" w:line="240" w:lineRule="auto"/>
        <w:jc w:val="center"/>
        <w:rPr>
          <w:rFonts w:ascii="Times New Roman" w:hAnsi="Times New Roman" w:cs="Times New Roman"/>
          <w:b/>
          <w:noProof/>
          <w:color w:val="000000" w:themeColor="text1"/>
          <w:sz w:val="20"/>
          <w:szCs w:val="20"/>
        </w:rPr>
      </w:pPr>
    </w:p>
    <w:p w:rsidR="00F1296C" w:rsidRPr="006F3945" w:rsidRDefault="00F1296C" w:rsidP="00DB7C4A">
      <w:pPr>
        <w:spacing w:after="0" w:line="240" w:lineRule="auto"/>
        <w:jc w:val="center"/>
        <w:rPr>
          <w:rFonts w:ascii="Times New Roman" w:hAnsi="Times New Roman" w:cs="Times New Roman"/>
          <w:b/>
          <w:noProof/>
          <w:color w:val="000000" w:themeColor="text1"/>
          <w:sz w:val="20"/>
          <w:szCs w:val="20"/>
        </w:rPr>
      </w:pPr>
    </w:p>
    <w:p w:rsidR="00F1296C" w:rsidRPr="006F3945" w:rsidRDefault="00F1296C" w:rsidP="00DB7C4A">
      <w:pPr>
        <w:spacing w:after="0" w:line="240" w:lineRule="auto"/>
        <w:jc w:val="center"/>
        <w:rPr>
          <w:rFonts w:ascii="Times New Roman" w:hAnsi="Times New Roman" w:cs="Times New Roman"/>
          <w:b/>
          <w:noProof/>
          <w:color w:val="000000" w:themeColor="text1"/>
          <w:sz w:val="20"/>
          <w:szCs w:val="20"/>
        </w:rPr>
      </w:pPr>
    </w:p>
    <w:p w:rsidR="00F1296C" w:rsidRPr="006F3945" w:rsidRDefault="00F1296C" w:rsidP="00DB7C4A">
      <w:pPr>
        <w:spacing w:after="0" w:line="240" w:lineRule="auto"/>
        <w:jc w:val="center"/>
        <w:rPr>
          <w:rFonts w:ascii="Times New Roman" w:hAnsi="Times New Roman" w:cs="Times New Roman"/>
          <w:b/>
          <w:noProof/>
          <w:color w:val="000000" w:themeColor="text1"/>
          <w:sz w:val="20"/>
          <w:szCs w:val="20"/>
        </w:rPr>
      </w:pPr>
    </w:p>
    <w:p w:rsidR="00F1296C" w:rsidRPr="006F3945" w:rsidRDefault="00F1296C" w:rsidP="00DB7C4A">
      <w:pPr>
        <w:spacing w:after="0" w:line="240" w:lineRule="auto"/>
        <w:jc w:val="center"/>
        <w:rPr>
          <w:rFonts w:ascii="Times New Roman" w:hAnsi="Times New Roman" w:cs="Times New Roman"/>
          <w:b/>
          <w:noProof/>
          <w:color w:val="000000" w:themeColor="text1"/>
          <w:sz w:val="20"/>
          <w:szCs w:val="20"/>
        </w:rPr>
      </w:pPr>
    </w:p>
    <w:p w:rsidR="00F1296C" w:rsidRPr="006F3945" w:rsidRDefault="00F1296C" w:rsidP="00DB7C4A">
      <w:pPr>
        <w:spacing w:after="0" w:line="240" w:lineRule="auto"/>
        <w:jc w:val="center"/>
        <w:rPr>
          <w:rFonts w:ascii="Times New Roman" w:hAnsi="Times New Roman" w:cs="Times New Roman"/>
          <w:b/>
          <w:noProof/>
          <w:color w:val="000000" w:themeColor="text1"/>
          <w:sz w:val="20"/>
          <w:szCs w:val="20"/>
        </w:rPr>
      </w:pPr>
    </w:p>
    <w:p w:rsidR="00F1296C" w:rsidRPr="006F3945" w:rsidRDefault="00F1296C" w:rsidP="00DB7C4A">
      <w:pPr>
        <w:spacing w:after="0" w:line="240" w:lineRule="auto"/>
        <w:jc w:val="center"/>
        <w:rPr>
          <w:rFonts w:ascii="Times New Roman" w:hAnsi="Times New Roman" w:cs="Times New Roman"/>
          <w:b/>
          <w:noProof/>
          <w:color w:val="000000" w:themeColor="text1"/>
          <w:sz w:val="20"/>
          <w:szCs w:val="20"/>
        </w:rPr>
      </w:pPr>
    </w:p>
    <w:p w:rsidR="00F1296C" w:rsidRPr="006F3945" w:rsidRDefault="00F1296C" w:rsidP="00DB7C4A">
      <w:pPr>
        <w:spacing w:after="0" w:line="240" w:lineRule="auto"/>
        <w:jc w:val="center"/>
        <w:rPr>
          <w:rFonts w:ascii="Times New Roman" w:hAnsi="Times New Roman" w:cs="Times New Roman"/>
          <w:b/>
          <w:noProof/>
          <w:color w:val="000000" w:themeColor="text1"/>
          <w:sz w:val="20"/>
          <w:szCs w:val="20"/>
        </w:rPr>
      </w:pPr>
    </w:p>
    <w:p w:rsidR="00F1296C" w:rsidRPr="006F3945" w:rsidRDefault="00F1296C" w:rsidP="00DB7C4A">
      <w:pPr>
        <w:spacing w:after="0" w:line="240" w:lineRule="auto"/>
        <w:jc w:val="center"/>
        <w:rPr>
          <w:rFonts w:ascii="Times New Roman" w:hAnsi="Times New Roman" w:cs="Times New Roman"/>
          <w:b/>
          <w:noProof/>
          <w:color w:val="000000" w:themeColor="text1"/>
          <w:sz w:val="20"/>
          <w:szCs w:val="20"/>
        </w:rPr>
      </w:pPr>
    </w:p>
    <w:p w:rsidR="00F1296C" w:rsidRPr="006F3945" w:rsidRDefault="00F1296C" w:rsidP="00DB7C4A">
      <w:pPr>
        <w:spacing w:after="0" w:line="240" w:lineRule="auto"/>
        <w:jc w:val="center"/>
        <w:rPr>
          <w:rFonts w:ascii="Times New Roman" w:hAnsi="Times New Roman" w:cs="Times New Roman"/>
          <w:b/>
          <w:noProof/>
          <w:color w:val="000000" w:themeColor="text1"/>
          <w:sz w:val="20"/>
          <w:szCs w:val="20"/>
        </w:rPr>
      </w:pPr>
    </w:p>
    <w:p w:rsidR="00F1296C" w:rsidRPr="006F3945" w:rsidRDefault="00F1296C" w:rsidP="00DB7C4A">
      <w:pPr>
        <w:spacing w:after="0" w:line="240" w:lineRule="auto"/>
        <w:jc w:val="center"/>
        <w:rPr>
          <w:rFonts w:ascii="Times New Roman" w:hAnsi="Times New Roman" w:cs="Times New Roman"/>
          <w:b/>
          <w:noProof/>
          <w:color w:val="000000" w:themeColor="text1"/>
          <w:sz w:val="20"/>
          <w:szCs w:val="20"/>
        </w:rPr>
      </w:pPr>
    </w:p>
    <w:p w:rsidR="00F1296C" w:rsidRPr="006F3945" w:rsidRDefault="00F1296C" w:rsidP="00DB7C4A">
      <w:pPr>
        <w:spacing w:after="0" w:line="240" w:lineRule="auto"/>
        <w:jc w:val="center"/>
        <w:rPr>
          <w:rFonts w:ascii="Times New Roman" w:hAnsi="Times New Roman" w:cs="Times New Roman"/>
          <w:b/>
          <w:noProof/>
          <w:color w:val="000000" w:themeColor="text1"/>
          <w:sz w:val="20"/>
          <w:szCs w:val="20"/>
        </w:rPr>
      </w:pPr>
    </w:p>
    <w:p w:rsidR="00F1296C" w:rsidRPr="006F3945" w:rsidRDefault="00F1296C" w:rsidP="00DB7C4A">
      <w:pPr>
        <w:spacing w:after="0" w:line="240" w:lineRule="auto"/>
        <w:jc w:val="center"/>
        <w:rPr>
          <w:rFonts w:ascii="Times New Roman" w:hAnsi="Times New Roman" w:cs="Times New Roman"/>
          <w:b/>
          <w:noProof/>
          <w:color w:val="000000" w:themeColor="text1"/>
          <w:sz w:val="20"/>
          <w:szCs w:val="20"/>
        </w:rPr>
      </w:pPr>
    </w:p>
    <w:p w:rsidR="00F1296C" w:rsidRPr="006F3945" w:rsidRDefault="00F1296C" w:rsidP="00DB7C4A">
      <w:pPr>
        <w:spacing w:after="0" w:line="240" w:lineRule="auto"/>
        <w:jc w:val="center"/>
        <w:rPr>
          <w:rFonts w:ascii="Times New Roman" w:hAnsi="Times New Roman" w:cs="Times New Roman"/>
          <w:b/>
          <w:noProof/>
          <w:color w:val="000000" w:themeColor="text1"/>
          <w:sz w:val="20"/>
          <w:szCs w:val="20"/>
        </w:rPr>
      </w:pPr>
    </w:p>
    <w:p w:rsidR="00F1296C" w:rsidRPr="006F3945" w:rsidRDefault="00F1296C" w:rsidP="00DB7C4A">
      <w:pPr>
        <w:spacing w:after="0" w:line="240" w:lineRule="auto"/>
        <w:jc w:val="center"/>
        <w:rPr>
          <w:rFonts w:ascii="Times New Roman" w:hAnsi="Times New Roman" w:cs="Times New Roman"/>
          <w:b/>
          <w:noProof/>
          <w:color w:val="000000" w:themeColor="text1"/>
          <w:sz w:val="20"/>
          <w:szCs w:val="20"/>
        </w:rPr>
      </w:pPr>
    </w:p>
    <w:p w:rsidR="00F1296C" w:rsidRPr="006F3945" w:rsidRDefault="00F1296C" w:rsidP="00DB7C4A">
      <w:pPr>
        <w:spacing w:after="0" w:line="240" w:lineRule="auto"/>
        <w:jc w:val="center"/>
        <w:rPr>
          <w:rFonts w:ascii="Times New Roman" w:hAnsi="Times New Roman" w:cs="Times New Roman"/>
          <w:b/>
          <w:noProof/>
          <w:color w:val="000000" w:themeColor="text1"/>
          <w:sz w:val="20"/>
          <w:szCs w:val="20"/>
        </w:rPr>
      </w:pPr>
    </w:p>
    <w:p w:rsidR="00F1296C" w:rsidRPr="006F3945" w:rsidRDefault="00F1296C" w:rsidP="00DB7C4A">
      <w:pPr>
        <w:spacing w:after="0" w:line="240" w:lineRule="auto"/>
        <w:jc w:val="center"/>
        <w:rPr>
          <w:rFonts w:ascii="Times New Roman" w:hAnsi="Times New Roman" w:cs="Times New Roman"/>
          <w:b/>
          <w:noProof/>
          <w:color w:val="000000" w:themeColor="text1"/>
          <w:sz w:val="20"/>
          <w:szCs w:val="20"/>
        </w:rPr>
      </w:pPr>
    </w:p>
    <w:p w:rsidR="00F1296C" w:rsidRPr="006F3945" w:rsidRDefault="00F1296C" w:rsidP="00DB7C4A">
      <w:pPr>
        <w:spacing w:after="0" w:line="240" w:lineRule="auto"/>
        <w:jc w:val="center"/>
        <w:rPr>
          <w:rFonts w:ascii="Times New Roman" w:hAnsi="Times New Roman" w:cs="Times New Roman"/>
          <w:b/>
          <w:noProof/>
          <w:color w:val="000000" w:themeColor="text1"/>
          <w:sz w:val="20"/>
          <w:szCs w:val="20"/>
        </w:rPr>
      </w:pPr>
    </w:p>
    <w:p w:rsidR="002D3FF0" w:rsidRPr="00BB7E14" w:rsidRDefault="00DB7C4A" w:rsidP="002D3FF0">
      <w:pPr>
        <w:tabs>
          <w:tab w:val="left" w:pos="0"/>
        </w:tabs>
        <w:spacing w:after="0" w:line="240" w:lineRule="auto"/>
        <w:jc w:val="center"/>
        <w:rPr>
          <w:rFonts w:ascii="Times New Roman" w:hAnsi="Times New Roman" w:cs="Times New Roman"/>
        </w:rPr>
      </w:pPr>
      <w:r w:rsidRPr="006F3945">
        <w:rPr>
          <w:rFonts w:ascii="Times New Roman" w:hAnsi="Times New Roman" w:cs="Times New Roman"/>
          <w:b/>
          <w:noProof/>
          <w:color w:val="000000" w:themeColor="text1"/>
          <w:sz w:val="20"/>
          <w:szCs w:val="20"/>
        </w:rPr>
        <w:lastRenderedPageBreak/>
        <w:drawing>
          <wp:inline distT="0" distB="0" distL="0" distR="0">
            <wp:extent cx="685800" cy="901700"/>
            <wp:effectExtent l="19050" t="0" r="0" b="0"/>
            <wp:docPr id="2" name="Рисунок 0" descr="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Герб.jpg"/>
                    <pic:cNvPicPr>
                      <a:picLocks noChangeAspect="1" noChangeArrowheads="1"/>
                    </pic:cNvPicPr>
                  </pic:nvPicPr>
                  <pic:blipFill>
                    <a:blip r:embed="rId10" cstate="print"/>
                    <a:srcRect/>
                    <a:stretch>
                      <a:fillRect/>
                    </a:stretch>
                  </pic:blipFill>
                  <pic:spPr bwMode="auto">
                    <a:xfrm>
                      <a:off x="0" y="0"/>
                      <a:ext cx="685800" cy="901700"/>
                    </a:xfrm>
                    <a:prstGeom prst="rect">
                      <a:avLst/>
                    </a:prstGeom>
                    <a:noFill/>
                    <a:ln w="9525">
                      <a:noFill/>
                      <a:miter lim="800000"/>
                      <a:headEnd/>
                      <a:tailEnd/>
                    </a:ln>
                  </pic:spPr>
                </pic:pic>
              </a:graphicData>
            </a:graphic>
          </wp:inline>
        </w:drawing>
      </w:r>
      <w:r w:rsidR="002D3FF0" w:rsidRPr="002D3FF0">
        <w:rPr>
          <w:rFonts w:ascii="Times New Roman" w:hAnsi="Times New Roman" w:cs="Times New Roman"/>
        </w:rPr>
        <w:t xml:space="preserve"> </w:t>
      </w:r>
    </w:p>
    <w:p w:rsidR="002D3FF0" w:rsidRPr="002D3FF0" w:rsidRDefault="002D3FF0" w:rsidP="002D3FF0">
      <w:pPr>
        <w:tabs>
          <w:tab w:val="left" w:pos="0"/>
        </w:tabs>
        <w:spacing w:after="0" w:line="240" w:lineRule="auto"/>
        <w:jc w:val="center"/>
        <w:rPr>
          <w:rFonts w:ascii="Times New Roman" w:hAnsi="Times New Roman" w:cs="Times New Roman"/>
          <w:b/>
          <w:bCs/>
          <w:sz w:val="20"/>
          <w:szCs w:val="20"/>
        </w:rPr>
      </w:pPr>
      <w:r w:rsidRPr="002D3FF0">
        <w:rPr>
          <w:rFonts w:ascii="Times New Roman" w:hAnsi="Times New Roman" w:cs="Times New Roman"/>
          <w:b/>
          <w:bCs/>
          <w:sz w:val="20"/>
          <w:szCs w:val="20"/>
        </w:rPr>
        <w:t>АДМИНИСТРАЦИЯ ГОРОДСКОГО ОКРУГА ТЕЙКОВО ИВАНОВСКОЙ ОБЛАСТИ</w:t>
      </w:r>
    </w:p>
    <w:p w:rsidR="002D3FF0" w:rsidRPr="002D3FF0" w:rsidRDefault="002D3FF0" w:rsidP="002D3FF0">
      <w:pPr>
        <w:tabs>
          <w:tab w:val="left" w:pos="0"/>
        </w:tabs>
        <w:spacing w:after="0" w:line="240" w:lineRule="auto"/>
        <w:jc w:val="center"/>
        <w:rPr>
          <w:rFonts w:ascii="Times New Roman" w:hAnsi="Times New Roman" w:cs="Times New Roman"/>
          <w:b/>
          <w:bCs/>
          <w:sz w:val="20"/>
          <w:szCs w:val="20"/>
        </w:rPr>
      </w:pPr>
      <w:r w:rsidRPr="002D3FF0">
        <w:rPr>
          <w:rFonts w:ascii="Times New Roman" w:hAnsi="Times New Roman" w:cs="Times New Roman"/>
          <w:b/>
          <w:bCs/>
          <w:sz w:val="20"/>
          <w:szCs w:val="20"/>
        </w:rPr>
        <w:t>________________________________________________________</w:t>
      </w:r>
    </w:p>
    <w:p w:rsidR="002D3FF0" w:rsidRPr="002D3FF0" w:rsidRDefault="002D3FF0" w:rsidP="002D3FF0">
      <w:pPr>
        <w:tabs>
          <w:tab w:val="left" w:pos="0"/>
        </w:tabs>
        <w:spacing w:after="0" w:line="240" w:lineRule="auto"/>
        <w:jc w:val="center"/>
        <w:rPr>
          <w:rFonts w:ascii="Times New Roman" w:hAnsi="Times New Roman" w:cs="Times New Roman"/>
          <w:b/>
          <w:bCs/>
          <w:sz w:val="20"/>
          <w:szCs w:val="20"/>
        </w:rPr>
      </w:pPr>
    </w:p>
    <w:p w:rsidR="002D3FF0" w:rsidRPr="002D3FF0" w:rsidRDefault="002D3FF0" w:rsidP="002D3FF0">
      <w:pPr>
        <w:tabs>
          <w:tab w:val="left" w:pos="0"/>
        </w:tabs>
        <w:spacing w:after="0" w:line="240" w:lineRule="auto"/>
        <w:jc w:val="center"/>
        <w:rPr>
          <w:rFonts w:ascii="Times New Roman" w:hAnsi="Times New Roman" w:cs="Times New Roman"/>
          <w:b/>
          <w:bCs/>
          <w:sz w:val="20"/>
          <w:szCs w:val="20"/>
        </w:rPr>
      </w:pPr>
      <w:proofErr w:type="gramStart"/>
      <w:r w:rsidRPr="002D3FF0">
        <w:rPr>
          <w:rFonts w:ascii="Times New Roman" w:hAnsi="Times New Roman" w:cs="Times New Roman"/>
          <w:b/>
          <w:bCs/>
          <w:sz w:val="20"/>
          <w:szCs w:val="20"/>
        </w:rPr>
        <w:t>П</w:t>
      </w:r>
      <w:proofErr w:type="gramEnd"/>
      <w:r w:rsidRPr="002D3FF0">
        <w:rPr>
          <w:rFonts w:ascii="Times New Roman" w:hAnsi="Times New Roman" w:cs="Times New Roman"/>
          <w:b/>
          <w:bCs/>
          <w:sz w:val="20"/>
          <w:szCs w:val="20"/>
        </w:rPr>
        <w:t xml:space="preserve"> О С Т А Н О В Л Е Н И Е </w:t>
      </w:r>
    </w:p>
    <w:p w:rsidR="002D3FF0" w:rsidRPr="002D3FF0" w:rsidRDefault="002D3FF0" w:rsidP="002D3FF0">
      <w:pPr>
        <w:tabs>
          <w:tab w:val="left" w:pos="0"/>
        </w:tabs>
        <w:spacing w:after="0" w:line="240" w:lineRule="auto"/>
        <w:jc w:val="center"/>
        <w:rPr>
          <w:rFonts w:ascii="Times New Roman" w:hAnsi="Times New Roman" w:cs="Times New Roman"/>
          <w:b/>
          <w:bCs/>
          <w:sz w:val="20"/>
          <w:szCs w:val="20"/>
        </w:rPr>
      </w:pPr>
    </w:p>
    <w:p w:rsidR="002D3FF0" w:rsidRPr="002D3FF0" w:rsidRDefault="002D3FF0" w:rsidP="002D3FF0">
      <w:pPr>
        <w:tabs>
          <w:tab w:val="left" w:pos="0"/>
        </w:tabs>
        <w:spacing w:after="0" w:line="240" w:lineRule="auto"/>
        <w:jc w:val="center"/>
        <w:rPr>
          <w:rFonts w:ascii="Times New Roman" w:hAnsi="Times New Roman" w:cs="Times New Roman"/>
          <w:b/>
          <w:bCs/>
          <w:sz w:val="20"/>
          <w:szCs w:val="20"/>
        </w:rPr>
      </w:pPr>
      <w:r w:rsidRPr="002D3FF0">
        <w:rPr>
          <w:rFonts w:ascii="Times New Roman" w:hAnsi="Times New Roman" w:cs="Times New Roman"/>
          <w:b/>
          <w:bCs/>
          <w:sz w:val="20"/>
          <w:szCs w:val="20"/>
        </w:rPr>
        <w:t>от  02.09.2021 № 403</w:t>
      </w:r>
    </w:p>
    <w:p w:rsidR="002D3FF0" w:rsidRPr="002D3FF0" w:rsidRDefault="002D3FF0" w:rsidP="002D3FF0">
      <w:pPr>
        <w:tabs>
          <w:tab w:val="left" w:pos="0"/>
        </w:tabs>
        <w:spacing w:after="0" w:line="240" w:lineRule="auto"/>
        <w:jc w:val="center"/>
        <w:rPr>
          <w:rFonts w:ascii="Times New Roman" w:hAnsi="Times New Roman" w:cs="Times New Roman"/>
          <w:b/>
          <w:bCs/>
          <w:sz w:val="20"/>
          <w:szCs w:val="20"/>
        </w:rPr>
      </w:pPr>
    </w:p>
    <w:p w:rsidR="002D3FF0" w:rsidRPr="002D3FF0" w:rsidRDefault="002D3FF0" w:rsidP="002D3FF0">
      <w:pPr>
        <w:tabs>
          <w:tab w:val="left" w:pos="0"/>
        </w:tabs>
        <w:spacing w:after="0" w:line="240" w:lineRule="auto"/>
        <w:jc w:val="center"/>
        <w:rPr>
          <w:rFonts w:ascii="Times New Roman" w:hAnsi="Times New Roman" w:cs="Times New Roman"/>
          <w:sz w:val="20"/>
          <w:szCs w:val="20"/>
        </w:rPr>
      </w:pPr>
      <w:r w:rsidRPr="002D3FF0">
        <w:rPr>
          <w:rFonts w:ascii="Times New Roman" w:hAnsi="Times New Roman" w:cs="Times New Roman"/>
          <w:sz w:val="20"/>
          <w:szCs w:val="20"/>
        </w:rPr>
        <w:t>г. Тейково</w:t>
      </w:r>
    </w:p>
    <w:p w:rsidR="002D3FF0" w:rsidRPr="002D3FF0" w:rsidRDefault="002D3FF0" w:rsidP="002D3FF0">
      <w:pPr>
        <w:tabs>
          <w:tab w:val="left" w:pos="0"/>
        </w:tabs>
        <w:spacing w:after="0" w:line="240" w:lineRule="auto"/>
        <w:jc w:val="center"/>
        <w:rPr>
          <w:rFonts w:ascii="Times New Roman" w:hAnsi="Times New Roman" w:cs="Times New Roman"/>
          <w:sz w:val="20"/>
          <w:szCs w:val="20"/>
        </w:rPr>
      </w:pPr>
    </w:p>
    <w:p w:rsidR="002D3FF0" w:rsidRPr="002D3FF0" w:rsidRDefault="002D3FF0" w:rsidP="002D3FF0">
      <w:pPr>
        <w:pStyle w:val="ConsPlusNormal"/>
        <w:tabs>
          <w:tab w:val="left" w:pos="0"/>
        </w:tabs>
        <w:ind w:right="-1"/>
        <w:jc w:val="center"/>
        <w:rPr>
          <w:b/>
          <w:bCs/>
          <w:sz w:val="20"/>
          <w:szCs w:val="20"/>
        </w:rPr>
      </w:pPr>
      <w:r w:rsidRPr="002D3FF0">
        <w:rPr>
          <w:b/>
          <w:bCs/>
          <w:sz w:val="20"/>
          <w:szCs w:val="20"/>
        </w:rPr>
        <w:t xml:space="preserve">Об утверждении Порядка предоставления </w:t>
      </w:r>
      <w:r w:rsidRPr="002D3FF0">
        <w:rPr>
          <w:b/>
          <w:bCs/>
          <w:color w:val="000000"/>
          <w:sz w:val="20"/>
          <w:szCs w:val="20"/>
        </w:rPr>
        <w:t xml:space="preserve">субсидии </w:t>
      </w:r>
      <w:r w:rsidRPr="002D3FF0">
        <w:rPr>
          <w:b/>
          <w:bCs/>
          <w:sz w:val="20"/>
          <w:szCs w:val="20"/>
        </w:rPr>
        <w:t>организациям, осуществляющим водоотведение, на возмещение затрат по расширению сетей централизованного водоотведения и сокращению объемов жидких бытовых отходов жилищного фонда городского округа Тейково Ивановской области</w:t>
      </w:r>
    </w:p>
    <w:p w:rsidR="002D3FF0" w:rsidRPr="002D3FF0" w:rsidRDefault="002D3FF0" w:rsidP="002D3FF0">
      <w:pPr>
        <w:pStyle w:val="ConsPlusNormal"/>
        <w:tabs>
          <w:tab w:val="left" w:pos="0"/>
        </w:tabs>
        <w:ind w:right="-1"/>
        <w:jc w:val="center"/>
        <w:rPr>
          <w:b/>
          <w:bCs/>
          <w:sz w:val="20"/>
          <w:szCs w:val="20"/>
        </w:rPr>
      </w:pPr>
    </w:p>
    <w:p w:rsidR="002D3FF0" w:rsidRPr="002D3FF0" w:rsidRDefault="002D3FF0" w:rsidP="002D3FF0">
      <w:pPr>
        <w:tabs>
          <w:tab w:val="left" w:pos="0"/>
          <w:tab w:val="left" w:pos="709"/>
        </w:tabs>
        <w:spacing w:after="0" w:line="240" w:lineRule="auto"/>
        <w:jc w:val="both"/>
        <w:rPr>
          <w:rFonts w:ascii="Times New Roman" w:hAnsi="Times New Roman" w:cs="Times New Roman"/>
          <w:sz w:val="20"/>
          <w:szCs w:val="20"/>
        </w:rPr>
      </w:pPr>
      <w:r w:rsidRPr="002D3FF0">
        <w:rPr>
          <w:rFonts w:ascii="Times New Roman" w:hAnsi="Times New Roman" w:cs="Times New Roman"/>
          <w:sz w:val="20"/>
          <w:szCs w:val="20"/>
        </w:rPr>
        <w:tab/>
      </w:r>
      <w:proofErr w:type="gramStart"/>
      <w:r w:rsidRPr="002D3FF0">
        <w:rPr>
          <w:rFonts w:ascii="Times New Roman" w:hAnsi="Times New Roman" w:cs="Times New Roman"/>
          <w:sz w:val="20"/>
          <w:szCs w:val="20"/>
        </w:rPr>
        <w:t xml:space="preserve">В соответствии со </w:t>
      </w:r>
      <w:hyperlink r:id="rId11" w:history="1">
        <w:r w:rsidRPr="002D3FF0">
          <w:rPr>
            <w:rFonts w:ascii="Times New Roman" w:hAnsi="Times New Roman" w:cs="Times New Roman"/>
            <w:sz w:val="20"/>
            <w:szCs w:val="20"/>
          </w:rPr>
          <w:t>статьей 78</w:t>
        </w:r>
      </w:hyperlink>
      <w:r w:rsidRPr="002D3FF0">
        <w:rPr>
          <w:rFonts w:ascii="Times New Roman" w:hAnsi="Times New Roman" w:cs="Times New Roman"/>
          <w:sz w:val="20"/>
          <w:szCs w:val="20"/>
        </w:rPr>
        <w:t xml:space="preserve"> Бюджетного кодекса Российской Федерации, </w:t>
      </w:r>
      <w:hyperlink r:id="rId12" w:history="1">
        <w:r w:rsidRPr="002D3FF0">
          <w:rPr>
            <w:rFonts w:ascii="Times New Roman" w:hAnsi="Times New Roman" w:cs="Times New Roman"/>
            <w:sz w:val="20"/>
            <w:szCs w:val="20"/>
          </w:rPr>
          <w:t>постановлением</w:t>
        </w:r>
      </w:hyperlink>
      <w:r w:rsidRPr="002D3FF0">
        <w:rPr>
          <w:rFonts w:ascii="Times New Roman" w:hAnsi="Times New Roman" w:cs="Times New Roman"/>
          <w:sz w:val="20"/>
          <w:szCs w:val="20"/>
        </w:rPr>
        <w:t xml:space="preserve"> Правительства Российской Федерации от 18.09.2020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w:t>
      </w:r>
      <w:proofErr w:type="gramEnd"/>
      <w:r w:rsidRPr="002D3FF0">
        <w:rPr>
          <w:rFonts w:ascii="Times New Roman" w:hAnsi="Times New Roman" w:cs="Times New Roman"/>
          <w:sz w:val="20"/>
          <w:szCs w:val="20"/>
        </w:rPr>
        <w:t xml:space="preserve"> </w:t>
      </w:r>
      <w:proofErr w:type="gramStart"/>
      <w:r w:rsidRPr="002D3FF0">
        <w:rPr>
          <w:rFonts w:ascii="Times New Roman" w:hAnsi="Times New Roman" w:cs="Times New Roman"/>
          <w:sz w:val="20"/>
          <w:szCs w:val="20"/>
        </w:rPr>
        <w:t xml:space="preserve">положений некоторых актов Правительства Российской Федерации», решением городской Думы городского округа Тейково от 15.06.2015 № 55 «Об утверждении Положения об организации водоснабжения населения и водоотведения в границах города Тейково», </w:t>
      </w:r>
      <w:hyperlink r:id="rId13" w:history="1">
        <w:r w:rsidRPr="002D3FF0">
          <w:rPr>
            <w:rFonts w:ascii="Times New Roman" w:hAnsi="Times New Roman" w:cs="Times New Roman"/>
            <w:sz w:val="20"/>
            <w:szCs w:val="20"/>
          </w:rPr>
          <w:t>постановлением</w:t>
        </w:r>
      </w:hyperlink>
      <w:r w:rsidRPr="002D3FF0">
        <w:rPr>
          <w:rFonts w:ascii="Times New Roman" w:hAnsi="Times New Roman" w:cs="Times New Roman"/>
          <w:sz w:val="20"/>
          <w:szCs w:val="20"/>
        </w:rPr>
        <w:t xml:space="preserve"> администрации городского округа Тейково от 11.11.2013 № 688 «Об утверждении муниципальной программы городского округа Тейково «Обеспечение населения городского округа Тейково услугами жилищно-коммунального хозяйства и развитие транспортной системы в 2014-2024 годах» администрация городского</w:t>
      </w:r>
      <w:proofErr w:type="gramEnd"/>
      <w:r w:rsidRPr="002D3FF0">
        <w:rPr>
          <w:rFonts w:ascii="Times New Roman" w:hAnsi="Times New Roman" w:cs="Times New Roman"/>
          <w:sz w:val="20"/>
          <w:szCs w:val="20"/>
        </w:rPr>
        <w:t xml:space="preserve"> округа Тейково</w:t>
      </w:r>
    </w:p>
    <w:p w:rsidR="002D3FF0" w:rsidRPr="002D3FF0" w:rsidRDefault="002D3FF0" w:rsidP="002D3FF0">
      <w:pPr>
        <w:tabs>
          <w:tab w:val="left" w:pos="0"/>
          <w:tab w:val="left" w:pos="5500"/>
        </w:tabs>
        <w:spacing w:after="0" w:line="240" w:lineRule="auto"/>
        <w:ind w:firstLine="709"/>
        <w:jc w:val="both"/>
        <w:rPr>
          <w:rFonts w:ascii="Times New Roman" w:hAnsi="Times New Roman" w:cs="Times New Roman"/>
          <w:sz w:val="20"/>
          <w:szCs w:val="20"/>
        </w:rPr>
      </w:pPr>
    </w:p>
    <w:p w:rsidR="002D3FF0" w:rsidRPr="002D3FF0" w:rsidRDefault="002D3FF0" w:rsidP="002D3FF0">
      <w:pPr>
        <w:tabs>
          <w:tab w:val="left" w:pos="0"/>
          <w:tab w:val="left" w:pos="5500"/>
        </w:tabs>
        <w:spacing w:after="0" w:line="240" w:lineRule="auto"/>
        <w:ind w:firstLine="709"/>
        <w:jc w:val="center"/>
        <w:rPr>
          <w:rFonts w:ascii="Times New Roman" w:hAnsi="Times New Roman" w:cs="Times New Roman"/>
          <w:b/>
          <w:bCs/>
          <w:sz w:val="20"/>
          <w:szCs w:val="20"/>
        </w:rPr>
      </w:pPr>
      <w:proofErr w:type="gramStart"/>
      <w:r w:rsidRPr="002D3FF0">
        <w:rPr>
          <w:rFonts w:ascii="Times New Roman" w:hAnsi="Times New Roman" w:cs="Times New Roman"/>
          <w:b/>
          <w:bCs/>
          <w:sz w:val="20"/>
          <w:szCs w:val="20"/>
        </w:rPr>
        <w:t>П</w:t>
      </w:r>
      <w:proofErr w:type="gramEnd"/>
      <w:r w:rsidRPr="002D3FF0">
        <w:rPr>
          <w:rFonts w:ascii="Times New Roman" w:hAnsi="Times New Roman" w:cs="Times New Roman"/>
          <w:b/>
          <w:bCs/>
          <w:sz w:val="20"/>
          <w:szCs w:val="20"/>
        </w:rPr>
        <w:t xml:space="preserve"> О С Т А Н О В Л Я Е Т:</w:t>
      </w:r>
    </w:p>
    <w:p w:rsidR="002D3FF0" w:rsidRPr="002D3FF0" w:rsidRDefault="002D3FF0" w:rsidP="002D3FF0">
      <w:pPr>
        <w:pStyle w:val="ConsPlusNormal"/>
        <w:tabs>
          <w:tab w:val="left" w:pos="0"/>
        </w:tabs>
        <w:jc w:val="both"/>
        <w:rPr>
          <w:sz w:val="20"/>
          <w:szCs w:val="20"/>
        </w:rPr>
      </w:pPr>
    </w:p>
    <w:p w:rsidR="002D3FF0" w:rsidRPr="002D3FF0" w:rsidRDefault="002D3FF0" w:rsidP="002D3FF0">
      <w:pPr>
        <w:pStyle w:val="ConsPlusNormal"/>
        <w:tabs>
          <w:tab w:val="left" w:pos="0"/>
        </w:tabs>
        <w:ind w:firstLine="709"/>
        <w:jc w:val="both"/>
        <w:rPr>
          <w:sz w:val="20"/>
          <w:szCs w:val="20"/>
        </w:rPr>
      </w:pPr>
      <w:r w:rsidRPr="002D3FF0">
        <w:rPr>
          <w:sz w:val="20"/>
          <w:szCs w:val="20"/>
        </w:rPr>
        <w:t xml:space="preserve">1. Утвердить </w:t>
      </w:r>
      <w:hyperlink w:anchor="P50" w:history="1">
        <w:r w:rsidRPr="002D3FF0">
          <w:rPr>
            <w:sz w:val="20"/>
            <w:szCs w:val="20"/>
          </w:rPr>
          <w:t>Порядок</w:t>
        </w:r>
      </w:hyperlink>
      <w:r w:rsidRPr="002D3FF0">
        <w:rPr>
          <w:sz w:val="20"/>
          <w:szCs w:val="20"/>
        </w:rPr>
        <w:t xml:space="preserve"> предоставления субсидии организациям, осуществляющим водоотведение, на возмещение затрат по расширению сетей централизованного водоотведения и сокращению объемов жидких бытовых отходов жилищного фонда городского округа Тейково Ивановской области</w:t>
      </w:r>
      <w:r w:rsidRPr="002D3FF0">
        <w:rPr>
          <w:color w:val="000000"/>
          <w:sz w:val="20"/>
          <w:szCs w:val="20"/>
        </w:rPr>
        <w:t>,</w:t>
      </w:r>
      <w:r w:rsidRPr="002D3FF0">
        <w:rPr>
          <w:sz w:val="20"/>
          <w:szCs w:val="20"/>
        </w:rPr>
        <w:t xml:space="preserve"> согласно приложению.</w:t>
      </w:r>
    </w:p>
    <w:p w:rsidR="002D3FF0" w:rsidRPr="002D3FF0" w:rsidRDefault="002D3FF0" w:rsidP="002D3FF0">
      <w:pPr>
        <w:pStyle w:val="ConsPlusNormal"/>
        <w:tabs>
          <w:tab w:val="left" w:pos="0"/>
        </w:tabs>
        <w:ind w:firstLine="709"/>
        <w:jc w:val="both"/>
        <w:rPr>
          <w:b/>
          <w:bCs/>
          <w:sz w:val="20"/>
          <w:szCs w:val="20"/>
        </w:rPr>
      </w:pPr>
      <w:r w:rsidRPr="002D3FF0">
        <w:rPr>
          <w:sz w:val="20"/>
          <w:szCs w:val="20"/>
        </w:rPr>
        <w:t xml:space="preserve">2. </w:t>
      </w:r>
      <w:proofErr w:type="gramStart"/>
      <w:r w:rsidRPr="002D3FF0">
        <w:rPr>
          <w:sz w:val="20"/>
          <w:szCs w:val="20"/>
        </w:rPr>
        <w:t>Контроль за</w:t>
      </w:r>
      <w:proofErr w:type="gramEnd"/>
      <w:r w:rsidRPr="002D3FF0">
        <w:rPr>
          <w:sz w:val="20"/>
          <w:szCs w:val="20"/>
        </w:rPr>
        <w:t xml:space="preserve"> исполнением настоящего постановления возложить на первого заместителя главы администрации (по вопросам городского хозяйства), начальника отдела городской инфраструктуры администрации городского округа Тейково Ивановской области Ермолаева С.Н.</w:t>
      </w:r>
    </w:p>
    <w:p w:rsidR="002D3FF0" w:rsidRPr="002D3FF0" w:rsidRDefault="002D3FF0" w:rsidP="002D3FF0">
      <w:pPr>
        <w:pStyle w:val="ConsPlusTitle"/>
        <w:tabs>
          <w:tab w:val="left" w:pos="0"/>
        </w:tabs>
        <w:ind w:firstLine="709"/>
        <w:jc w:val="both"/>
        <w:rPr>
          <w:b w:val="0"/>
          <w:bCs w:val="0"/>
          <w:sz w:val="20"/>
          <w:szCs w:val="20"/>
        </w:rPr>
      </w:pPr>
      <w:r w:rsidRPr="002D3FF0">
        <w:rPr>
          <w:b w:val="0"/>
          <w:bCs w:val="0"/>
          <w:sz w:val="20"/>
          <w:szCs w:val="20"/>
        </w:rPr>
        <w:t>3. Опубликовать настоящее постановление</w:t>
      </w:r>
      <w:r w:rsidRPr="002D3FF0">
        <w:rPr>
          <w:sz w:val="20"/>
          <w:szCs w:val="20"/>
        </w:rPr>
        <w:t xml:space="preserve"> </w:t>
      </w:r>
      <w:r w:rsidRPr="002D3FF0">
        <w:rPr>
          <w:b w:val="0"/>
          <w:bCs w:val="0"/>
          <w:sz w:val="20"/>
          <w:szCs w:val="20"/>
        </w:rPr>
        <w:t>в Вестнике органов местного самоуправления городского округа Тейково и разместить на официальном сайте администрации городского округа Тейково Ивановской области  в сети Интернет.</w:t>
      </w:r>
    </w:p>
    <w:p w:rsidR="002D3FF0" w:rsidRPr="002D3FF0" w:rsidRDefault="002D3FF0" w:rsidP="002D3FF0">
      <w:pPr>
        <w:pStyle w:val="ConsPlusNormal"/>
        <w:tabs>
          <w:tab w:val="left" w:pos="0"/>
        </w:tabs>
        <w:ind w:firstLine="709"/>
        <w:jc w:val="both"/>
        <w:rPr>
          <w:sz w:val="20"/>
          <w:szCs w:val="20"/>
        </w:rPr>
      </w:pPr>
      <w:r w:rsidRPr="002D3FF0">
        <w:rPr>
          <w:sz w:val="20"/>
          <w:szCs w:val="20"/>
        </w:rPr>
        <w:t xml:space="preserve">      </w:t>
      </w:r>
    </w:p>
    <w:p w:rsidR="002D3FF0" w:rsidRPr="002D3FF0" w:rsidRDefault="002D3FF0" w:rsidP="002D3FF0">
      <w:pPr>
        <w:pStyle w:val="ConsPlusNormal"/>
        <w:tabs>
          <w:tab w:val="left" w:pos="0"/>
        </w:tabs>
        <w:ind w:firstLine="709"/>
        <w:jc w:val="both"/>
        <w:rPr>
          <w:sz w:val="20"/>
          <w:szCs w:val="20"/>
        </w:rPr>
      </w:pPr>
    </w:p>
    <w:p w:rsidR="002D3FF0" w:rsidRPr="002D3FF0" w:rsidRDefault="002D3FF0" w:rsidP="002D3FF0">
      <w:pPr>
        <w:pStyle w:val="ConsPlusNormal"/>
        <w:tabs>
          <w:tab w:val="left" w:pos="0"/>
        </w:tabs>
        <w:ind w:firstLine="709"/>
        <w:jc w:val="both"/>
        <w:rPr>
          <w:sz w:val="20"/>
          <w:szCs w:val="20"/>
        </w:rPr>
      </w:pPr>
      <w:r w:rsidRPr="002D3FF0">
        <w:rPr>
          <w:sz w:val="20"/>
          <w:szCs w:val="20"/>
        </w:rPr>
        <w:t xml:space="preserve">    </w:t>
      </w:r>
    </w:p>
    <w:p w:rsidR="002D3FF0" w:rsidRPr="002D3FF0" w:rsidRDefault="002D3FF0" w:rsidP="002D3FF0">
      <w:pPr>
        <w:tabs>
          <w:tab w:val="left" w:pos="0"/>
        </w:tabs>
        <w:spacing w:after="0" w:line="240" w:lineRule="auto"/>
        <w:jc w:val="both"/>
        <w:rPr>
          <w:rFonts w:ascii="Times New Roman" w:hAnsi="Times New Roman" w:cs="Times New Roman"/>
          <w:b/>
          <w:bCs/>
          <w:sz w:val="20"/>
          <w:szCs w:val="20"/>
        </w:rPr>
      </w:pPr>
      <w:r w:rsidRPr="002D3FF0">
        <w:rPr>
          <w:rFonts w:ascii="Times New Roman" w:hAnsi="Times New Roman" w:cs="Times New Roman"/>
          <w:b/>
          <w:bCs/>
          <w:sz w:val="20"/>
          <w:szCs w:val="20"/>
        </w:rPr>
        <w:t>Глава городского округа Тейково</w:t>
      </w:r>
    </w:p>
    <w:p w:rsidR="002D3FF0" w:rsidRPr="002D3FF0" w:rsidRDefault="002D3FF0" w:rsidP="002D3FF0">
      <w:pPr>
        <w:tabs>
          <w:tab w:val="left" w:pos="0"/>
        </w:tabs>
        <w:spacing w:after="0" w:line="240" w:lineRule="auto"/>
        <w:jc w:val="both"/>
        <w:rPr>
          <w:rFonts w:ascii="Times New Roman" w:hAnsi="Times New Roman" w:cs="Times New Roman"/>
          <w:b/>
          <w:bCs/>
          <w:sz w:val="20"/>
          <w:szCs w:val="20"/>
        </w:rPr>
      </w:pPr>
      <w:r w:rsidRPr="002D3FF0">
        <w:rPr>
          <w:rFonts w:ascii="Times New Roman" w:hAnsi="Times New Roman" w:cs="Times New Roman"/>
          <w:b/>
          <w:bCs/>
          <w:sz w:val="20"/>
          <w:szCs w:val="20"/>
        </w:rPr>
        <w:t xml:space="preserve">Ивановской области                                                                        </w:t>
      </w:r>
      <w:r>
        <w:rPr>
          <w:rFonts w:ascii="Times New Roman" w:hAnsi="Times New Roman" w:cs="Times New Roman"/>
          <w:b/>
          <w:bCs/>
          <w:sz w:val="20"/>
          <w:szCs w:val="20"/>
        </w:rPr>
        <w:t xml:space="preserve">                                                               </w:t>
      </w:r>
      <w:r w:rsidRPr="002D3FF0">
        <w:rPr>
          <w:rFonts w:ascii="Times New Roman" w:hAnsi="Times New Roman" w:cs="Times New Roman"/>
          <w:b/>
          <w:bCs/>
          <w:sz w:val="20"/>
          <w:szCs w:val="20"/>
        </w:rPr>
        <w:t xml:space="preserve">  С.А. Семенова</w:t>
      </w:r>
    </w:p>
    <w:p w:rsidR="002D3FF0" w:rsidRPr="002D3FF0" w:rsidRDefault="002D3FF0" w:rsidP="002D3FF0">
      <w:pPr>
        <w:pStyle w:val="ConsPlusNormal"/>
        <w:tabs>
          <w:tab w:val="left" w:pos="0"/>
        </w:tabs>
        <w:jc w:val="right"/>
        <w:rPr>
          <w:sz w:val="20"/>
          <w:szCs w:val="20"/>
        </w:rPr>
      </w:pPr>
    </w:p>
    <w:p w:rsidR="002D3FF0" w:rsidRPr="002D3FF0" w:rsidRDefault="002D3FF0" w:rsidP="002D3FF0">
      <w:pPr>
        <w:pStyle w:val="ConsPlusNormal"/>
        <w:tabs>
          <w:tab w:val="left" w:pos="0"/>
        </w:tabs>
        <w:jc w:val="right"/>
        <w:rPr>
          <w:sz w:val="20"/>
          <w:szCs w:val="20"/>
        </w:rPr>
      </w:pPr>
    </w:p>
    <w:p w:rsidR="002D3FF0" w:rsidRPr="002D3FF0" w:rsidRDefault="002D3FF0" w:rsidP="002D3FF0">
      <w:pPr>
        <w:pStyle w:val="ConsPlusNormal"/>
        <w:tabs>
          <w:tab w:val="left" w:pos="0"/>
        </w:tabs>
        <w:jc w:val="right"/>
        <w:rPr>
          <w:sz w:val="20"/>
          <w:szCs w:val="20"/>
        </w:rPr>
      </w:pPr>
    </w:p>
    <w:p w:rsidR="002D3FF0" w:rsidRPr="002D3FF0" w:rsidRDefault="002D3FF0" w:rsidP="002D3FF0">
      <w:pPr>
        <w:pStyle w:val="ConsPlusNormal"/>
        <w:tabs>
          <w:tab w:val="left" w:pos="0"/>
        </w:tabs>
        <w:jc w:val="right"/>
        <w:rPr>
          <w:sz w:val="20"/>
          <w:szCs w:val="20"/>
        </w:rPr>
      </w:pPr>
    </w:p>
    <w:p w:rsidR="002D3FF0" w:rsidRPr="002D3FF0" w:rsidRDefault="002D3FF0" w:rsidP="002D3FF0">
      <w:pPr>
        <w:pStyle w:val="ConsPlusNormal"/>
        <w:tabs>
          <w:tab w:val="left" w:pos="0"/>
        </w:tabs>
        <w:jc w:val="right"/>
        <w:rPr>
          <w:sz w:val="20"/>
          <w:szCs w:val="20"/>
        </w:rPr>
      </w:pPr>
    </w:p>
    <w:p w:rsidR="002D3FF0" w:rsidRPr="002D3FF0" w:rsidRDefault="002D3FF0" w:rsidP="002D3FF0">
      <w:pPr>
        <w:pStyle w:val="ConsPlusNormal"/>
        <w:tabs>
          <w:tab w:val="left" w:pos="0"/>
        </w:tabs>
        <w:jc w:val="right"/>
        <w:rPr>
          <w:sz w:val="20"/>
          <w:szCs w:val="20"/>
        </w:rPr>
      </w:pPr>
    </w:p>
    <w:p w:rsidR="002D3FF0" w:rsidRPr="002D3FF0" w:rsidRDefault="002D3FF0" w:rsidP="002D3FF0">
      <w:pPr>
        <w:pStyle w:val="ConsPlusNormal"/>
        <w:tabs>
          <w:tab w:val="left" w:pos="0"/>
        </w:tabs>
        <w:jc w:val="right"/>
        <w:rPr>
          <w:sz w:val="20"/>
          <w:szCs w:val="20"/>
        </w:rPr>
      </w:pPr>
    </w:p>
    <w:p w:rsidR="002D3FF0" w:rsidRPr="002D3FF0" w:rsidRDefault="002D3FF0" w:rsidP="002D3FF0">
      <w:pPr>
        <w:pStyle w:val="ConsPlusNormal"/>
        <w:tabs>
          <w:tab w:val="left" w:pos="0"/>
        </w:tabs>
        <w:jc w:val="right"/>
        <w:rPr>
          <w:sz w:val="20"/>
          <w:szCs w:val="20"/>
        </w:rPr>
      </w:pPr>
    </w:p>
    <w:p w:rsidR="002D3FF0" w:rsidRPr="002D3FF0" w:rsidRDefault="002D3FF0" w:rsidP="002D3FF0">
      <w:pPr>
        <w:pStyle w:val="ConsPlusNormal"/>
        <w:tabs>
          <w:tab w:val="left" w:pos="0"/>
        </w:tabs>
        <w:jc w:val="right"/>
        <w:rPr>
          <w:sz w:val="20"/>
          <w:szCs w:val="20"/>
        </w:rPr>
      </w:pPr>
    </w:p>
    <w:p w:rsidR="002D3FF0" w:rsidRPr="002D3FF0" w:rsidRDefault="002D3FF0" w:rsidP="002D3FF0">
      <w:pPr>
        <w:pStyle w:val="ConsPlusNormal"/>
        <w:tabs>
          <w:tab w:val="left" w:pos="0"/>
        </w:tabs>
        <w:jc w:val="right"/>
        <w:rPr>
          <w:sz w:val="20"/>
          <w:szCs w:val="20"/>
        </w:rPr>
      </w:pPr>
    </w:p>
    <w:p w:rsidR="002D3FF0" w:rsidRPr="002D3FF0" w:rsidRDefault="002D3FF0" w:rsidP="002D3FF0">
      <w:pPr>
        <w:pStyle w:val="ConsPlusNormal"/>
        <w:tabs>
          <w:tab w:val="left" w:pos="0"/>
        </w:tabs>
        <w:jc w:val="right"/>
        <w:rPr>
          <w:sz w:val="20"/>
          <w:szCs w:val="20"/>
        </w:rPr>
      </w:pPr>
    </w:p>
    <w:p w:rsidR="002D3FF0" w:rsidRPr="002D3FF0" w:rsidRDefault="002D3FF0" w:rsidP="002D3FF0">
      <w:pPr>
        <w:pStyle w:val="ConsPlusNormal"/>
        <w:tabs>
          <w:tab w:val="left" w:pos="0"/>
        </w:tabs>
        <w:jc w:val="right"/>
        <w:rPr>
          <w:sz w:val="20"/>
          <w:szCs w:val="20"/>
        </w:rPr>
      </w:pPr>
    </w:p>
    <w:p w:rsidR="002D3FF0" w:rsidRPr="002D3FF0" w:rsidRDefault="002D3FF0" w:rsidP="002D3FF0">
      <w:pPr>
        <w:pStyle w:val="ConsPlusNormal"/>
        <w:tabs>
          <w:tab w:val="left" w:pos="0"/>
        </w:tabs>
        <w:jc w:val="right"/>
        <w:rPr>
          <w:sz w:val="20"/>
          <w:szCs w:val="20"/>
        </w:rPr>
      </w:pPr>
    </w:p>
    <w:p w:rsidR="002D3FF0" w:rsidRPr="002D3FF0" w:rsidRDefault="002D3FF0" w:rsidP="002D3FF0">
      <w:pPr>
        <w:pStyle w:val="ConsPlusNormal"/>
        <w:tabs>
          <w:tab w:val="left" w:pos="0"/>
        </w:tabs>
        <w:jc w:val="right"/>
        <w:rPr>
          <w:sz w:val="20"/>
          <w:szCs w:val="20"/>
        </w:rPr>
      </w:pPr>
    </w:p>
    <w:p w:rsidR="002D3FF0" w:rsidRPr="002D3FF0" w:rsidRDefault="002D3FF0" w:rsidP="002D3FF0">
      <w:pPr>
        <w:pStyle w:val="ConsPlusNormal"/>
        <w:tabs>
          <w:tab w:val="left" w:pos="0"/>
        </w:tabs>
        <w:jc w:val="right"/>
        <w:rPr>
          <w:sz w:val="20"/>
          <w:szCs w:val="20"/>
        </w:rPr>
      </w:pPr>
    </w:p>
    <w:p w:rsidR="002D3FF0" w:rsidRPr="002D3FF0" w:rsidRDefault="002D3FF0" w:rsidP="002D3FF0">
      <w:pPr>
        <w:spacing w:after="0" w:line="240" w:lineRule="auto"/>
        <w:ind w:firstLine="567"/>
        <w:jc w:val="right"/>
        <w:rPr>
          <w:rFonts w:ascii="Times New Roman" w:hAnsi="Times New Roman" w:cs="Times New Roman"/>
          <w:sz w:val="20"/>
          <w:szCs w:val="20"/>
        </w:rPr>
      </w:pPr>
      <w:r w:rsidRPr="002D3FF0">
        <w:rPr>
          <w:rFonts w:ascii="Times New Roman" w:hAnsi="Times New Roman" w:cs="Times New Roman"/>
          <w:sz w:val="20"/>
          <w:szCs w:val="20"/>
        </w:rPr>
        <w:lastRenderedPageBreak/>
        <w:t xml:space="preserve">Приложение </w:t>
      </w:r>
    </w:p>
    <w:p w:rsidR="002D3FF0" w:rsidRPr="002D3FF0" w:rsidRDefault="002D3FF0" w:rsidP="002D3FF0">
      <w:pPr>
        <w:pStyle w:val="ConsPlusNormal"/>
        <w:tabs>
          <w:tab w:val="left" w:pos="0"/>
        </w:tabs>
        <w:jc w:val="right"/>
        <w:rPr>
          <w:sz w:val="20"/>
          <w:szCs w:val="20"/>
        </w:rPr>
      </w:pPr>
      <w:r w:rsidRPr="002D3FF0">
        <w:rPr>
          <w:sz w:val="20"/>
          <w:szCs w:val="20"/>
        </w:rPr>
        <w:t>к постановлению администрации</w:t>
      </w:r>
    </w:p>
    <w:p w:rsidR="002D3FF0" w:rsidRPr="002D3FF0" w:rsidRDefault="002D3FF0" w:rsidP="002D3FF0">
      <w:pPr>
        <w:pStyle w:val="ConsPlusNormal"/>
        <w:tabs>
          <w:tab w:val="left" w:pos="0"/>
        </w:tabs>
        <w:jc w:val="right"/>
        <w:rPr>
          <w:sz w:val="20"/>
          <w:szCs w:val="20"/>
        </w:rPr>
      </w:pPr>
      <w:r w:rsidRPr="002D3FF0">
        <w:rPr>
          <w:sz w:val="20"/>
          <w:szCs w:val="20"/>
        </w:rPr>
        <w:t xml:space="preserve">городского округа Тейково </w:t>
      </w:r>
    </w:p>
    <w:p w:rsidR="002D3FF0" w:rsidRPr="002D3FF0" w:rsidRDefault="002D3FF0" w:rsidP="002D3FF0">
      <w:pPr>
        <w:pStyle w:val="ConsPlusNormal"/>
        <w:tabs>
          <w:tab w:val="left" w:pos="0"/>
        </w:tabs>
        <w:jc w:val="right"/>
        <w:rPr>
          <w:sz w:val="20"/>
          <w:szCs w:val="20"/>
        </w:rPr>
      </w:pPr>
      <w:r w:rsidRPr="002D3FF0">
        <w:rPr>
          <w:sz w:val="20"/>
          <w:szCs w:val="20"/>
        </w:rPr>
        <w:t>Ивановской области</w:t>
      </w:r>
    </w:p>
    <w:p w:rsidR="002D3FF0" w:rsidRPr="002D3FF0" w:rsidRDefault="002D3FF0" w:rsidP="002D3FF0">
      <w:pPr>
        <w:pStyle w:val="ConsPlusNormal"/>
        <w:tabs>
          <w:tab w:val="left" w:pos="0"/>
        </w:tabs>
        <w:jc w:val="center"/>
        <w:rPr>
          <w:sz w:val="20"/>
          <w:szCs w:val="20"/>
        </w:rPr>
      </w:pPr>
      <w:r w:rsidRPr="002D3FF0">
        <w:rPr>
          <w:sz w:val="20"/>
          <w:szCs w:val="20"/>
        </w:rPr>
        <w:t xml:space="preserve">                                                                                                            от   02.09.2021 № 403 </w:t>
      </w:r>
    </w:p>
    <w:p w:rsidR="002D3FF0" w:rsidRPr="002D3FF0" w:rsidRDefault="002D3FF0" w:rsidP="002D3FF0">
      <w:pPr>
        <w:pStyle w:val="ConsPlusNormal"/>
        <w:tabs>
          <w:tab w:val="left" w:pos="0"/>
        </w:tabs>
        <w:jc w:val="right"/>
        <w:rPr>
          <w:sz w:val="20"/>
          <w:szCs w:val="20"/>
        </w:rPr>
      </w:pPr>
    </w:p>
    <w:p w:rsidR="002D3FF0" w:rsidRPr="002D3FF0" w:rsidRDefault="002D3FF0" w:rsidP="002D3FF0">
      <w:pPr>
        <w:pStyle w:val="ConsPlusNormal"/>
        <w:tabs>
          <w:tab w:val="left" w:pos="0"/>
        </w:tabs>
        <w:jc w:val="center"/>
        <w:rPr>
          <w:b/>
          <w:bCs/>
          <w:sz w:val="20"/>
          <w:szCs w:val="20"/>
        </w:rPr>
      </w:pPr>
      <w:bookmarkStart w:id="0" w:name="P50"/>
      <w:bookmarkEnd w:id="0"/>
    </w:p>
    <w:p w:rsidR="002D3FF0" w:rsidRPr="002D3FF0" w:rsidRDefault="002D3FF0" w:rsidP="002D3FF0">
      <w:pPr>
        <w:pStyle w:val="ConsPlusNormal"/>
        <w:tabs>
          <w:tab w:val="left" w:pos="0"/>
        </w:tabs>
        <w:jc w:val="center"/>
        <w:rPr>
          <w:b/>
          <w:bCs/>
          <w:sz w:val="20"/>
          <w:szCs w:val="20"/>
        </w:rPr>
      </w:pPr>
      <w:r w:rsidRPr="002D3FF0">
        <w:rPr>
          <w:b/>
          <w:bCs/>
          <w:sz w:val="20"/>
          <w:szCs w:val="20"/>
        </w:rPr>
        <w:t xml:space="preserve">Порядок </w:t>
      </w:r>
    </w:p>
    <w:p w:rsidR="002D3FF0" w:rsidRPr="002D3FF0" w:rsidRDefault="002D3FF0" w:rsidP="002D3FF0">
      <w:pPr>
        <w:pStyle w:val="ConsPlusNormal"/>
        <w:tabs>
          <w:tab w:val="left" w:pos="0"/>
        </w:tabs>
        <w:jc w:val="center"/>
        <w:rPr>
          <w:b/>
          <w:bCs/>
          <w:sz w:val="20"/>
          <w:szCs w:val="20"/>
        </w:rPr>
      </w:pPr>
      <w:r w:rsidRPr="002D3FF0">
        <w:rPr>
          <w:b/>
          <w:bCs/>
          <w:sz w:val="20"/>
          <w:szCs w:val="20"/>
        </w:rPr>
        <w:t xml:space="preserve">предоставления </w:t>
      </w:r>
      <w:r w:rsidRPr="002D3FF0">
        <w:rPr>
          <w:b/>
          <w:bCs/>
          <w:color w:val="000000"/>
          <w:sz w:val="20"/>
          <w:szCs w:val="20"/>
        </w:rPr>
        <w:t xml:space="preserve">субсидии </w:t>
      </w:r>
      <w:r w:rsidRPr="002D3FF0">
        <w:rPr>
          <w:b/>
          <w:bCs/>
          <w:sz w:val="20"/>
          <w:szCs w:val="20"/>
        </w:rPr>
        <w:t>организациям, осуществляющим водоотведение, на возмещение затрат по расширению сетей централизованного водоотведения и сокращению объемов жидких бытовых отходов жилищного фонда городского округа Тейково Ивановской области</w:t>
      </w:r>
    </w:p>
    <w:p w:rsidR="002D3FF0" w:rsidRPr="002D3FF0" w:rsidRDefault="002D3FF0" w:rsidP="002D3FF0">
      <w:pPr>
        <w:pStyle w:val="ConsPlusNormal"/>
        <w:tabs>
          <w:tab w:val="left" w:pos="0"/>
        </w:tabs>
        <w:jc w:val="center"/>
        <w:rPr>
          <w:b/>
          <w:bCs/>
          <w:sz w:val="20"/>
          <w:szCs w:val="20"/>
        </w:rPr>
      </w:pPr>
    </w:p>
    <w:p w:rsidR="002D3FF0" w:rsidRPr="002D3FF0" w:rsidRDefault="002D3FF0" w:rsidP="002D3FF0">
      <w:pPr>
        <w:pStyle w:val="ConsPlusNormal"/>
        <w:tabs>
          <w:tab w:val="left" w:pos="0"/>
        </w:tabs>
        <w:jc w:val="center"/>
        <w:rPr>
          <w:b/>
          <w:bCs/>
          <w:sz w:val="20"/>
          <w:szCs w:val="20"/>
        </w:rPr>
      </w:pPr>
      <w:r w:rsidRPr="002D3FF0">
        <w:rPr>
          <w:b/>
          <w:bCs/>
          <w:sz w:val="20"/>
          <w:szCs w:val="20"/>
        </w:rPr>
        <w:t>1. Общие положения</w:t>
      </w:r>
    </w:p>
    <w:p w:rsidR="002D3FF0" w:rsidRPr="002D3FF0" w:rsidRDefault="002D3FF0" w:rsidP="002D3FF0">
      <w:pPr>
        <w:pStyle w:val="ConsPlusNormal"/>
        <w:tabs>
          <w:tab w:val="left" w:pos="0"/>
        </w:tabs>
        <w:ind w:firstLine="1276"/>
        <w:jc w:val="both"/>
        <w:rPr>
          <w:sz w:val="20"/>
          <w:szCs w:val="20"/>
        </w:rPr>
      </w:pPr>
    </w:p>
    <w:p w:rsidR="002D3FF0" w:rsidRPr="002D3FF0" w:rsidRDefault="002D3FF0" w:rsidP="002D3FF0">
      <w:pPr>
        <w:pStyle w:val="ConsPlusNormal"/>
        <w:tabs>
          <w:tab w:val="left" w:pos="0"/>
        </w:tabs>
        <w:ind w:firstLine="709"/>
        <w:jc w:val="both"/>
        <w:rPr>
          <w:sz w:val="20"/>
          <w:szCs w:val="20"/>
        </w:rPr>
      </w:pPr>
      <w:r w:rsidRPr="002D3FF0">
        <w:rPr>
          <w:sz w:val="20"/>
          <w:szCs w:val="20"/>
        </w:rPr>
        <w:t>1.1. Настоящий Порядок устанавливает цели, условия и порядок предоставления субсидии организациям, осуществляющим водоотведение, на возмещение затрат по расширению сетей централизованного водоотведения и сокращению объемов жидких бытовых отходов жилищного фонда городского округа Тейково Ивановской области</w:t>
      </w:r>
      <w:r w:rsidRPr="002D3FF0">
        <w:rPr>
          <w:color w:val="000000"/>
          <w:sz w:val="20"/>
          <w:szCs w:val="20"/>
        </w:rPr>
        <w:t>,</w:t>
      </w:r>
      <w:r w:rsidRPr="002D3FF0">
        <w:rPr>
          <w:sz w:val="20"/>
          <w:szCs w:val="20"/>
        </w:rPr>
        <w:t xml:space="preserve"> (далее - Субсидии), а также порядок возврата субсидий (далее - Порядок).</w:t>
      </w:r>
    </w:p>
    <w:p w:rsidR="002D3FF0" w:rsidRPr="002D3FF0" w:rsidRDefault="002D3FF0" w:rsidP="002D3FF0">
      <w:pPr>
        <w:tabs>
          <w:tab w:val="left" w:pos="0"/>
        </w:tabs>
        <w:autoSpaceDE w:val="0"/>
        <w:autoSpaceDN w:val="0"/>
        <w:adjustRightInd w:val="0"/>
        <w:spacing w:after="0" w:line="240" w:lineRule="auto"/>
        <w:ind w:firstLine="709"/>
        <w:jc w:val="both"/>
        <w:rPr>
          <w:rFonts w:ascii="Times New Roman" w:hAnsi="Times New Roman" w:cs="Times New Roman"/>
          <w:sz w:val="20"/>
          <w:szCs w:val="20"/>
        </w:rPr>
      </w:pPr>
      <w:r w:rsidRPr="002D3FF0">
        <w:rPr>
          <w:rFonts w:ascii="Times New Roman" w:hAnsi="Times New Roman" w:cs="Times New Roman"/>
          <w:sz w:val="20"/>
          <w:szCs w:val="20"/>
        </w:rPr>
        <w:t>Основные понятия, используемые в настоящем Порядке:</w:t>
      </w:r>
    </w:p>
    <w:p w:rsidR="002D3FF0" w:rsidRPr="002D3FF0" w:rsidRDefault="002D3FF0" w:rsidP="002D3FF0">
      <w:pPr>
        <w:tabs>
          <w:tab w:val="left" w:pos="0"/>
        </w:tabs>
        <w:autoSpaceDE w:val="0"/>
        <w:autoSpaceDN w:val="0"/>
        <w:adjustRightInd w:val="0"/>
        <w:spacing w:after="0" w:line="240" w:lineRule="auto"/>
        <w:ind w:firstLine="709"/>
        <w:jc w:val="both"/>
        <w:rPr>
          <w:rFonts w:ascii="Times New Roman" w:hAnsi="Times New Roman" w:cs="Times New Roman"/>
          <w:sz w:val="20"/>
          <w:szCs w:val="20"/>
        </w:rPr>
      </w:pPr>
      <w:proofErr w:type="gramStart"/>
      <w:r w:rsidRPr="002D3FF0">
        <w:rPr>
          <w:rFonts w:ascii="Times New Roman" w:hAnsi="Times New Roman" w:cs="Times New Roman"/>
          <w:sz w:val="20"/>
          <w:szCs w:val="20"/>
        </w:rPr>
        <w:t xml:space="preserve">- организации - юридические лица, индивидуальные предприниматели, осуществляющие деятельность по водоотведению в границах городского округа Тейково Ивановской области в условиях наличия абонентов по приему жидких бытовых отходов жилищного фонда городского округа Тейково Ивановской области; </w:t>
      </w:r>
      <w:proofErr w:type="gramEnd"/>
    </w:p>
    <w:p w:rsidR="002D3FF0" w:rsidRPr="002D3FF0" w:rsidRDefault="002D3FF0" w:rsidP="002D3FF0">
      <w:pPr>
        <w:pStyle w:val="ConsPlusNormal"/>
        <w:tabs>
          <w:tab w:val="left" w:pos="0"/>
        </w:tabs>
        <w:ind w:firstLine="709"/>
        <w:jc w:val="both"/>
        <w:rPr>
          <w:sz w:val="20"/>
          <w:szCs w:val="20"/>
        </w:rPr>
      </w:pPr>
      <w:r w:rsidRPr="002D3FF0">
        <w:rPr>
          <w:sz w:val="20"/>
          <w:szCs w:val="20"/>
        </w:rPr>
        <w:t>- получатель субсидии – организация, соответствующая критериям отбора и условиям предоставления субсидии, с которой главным распорядителем средств бюджета города Тейково заключен договор на возмещение затрат по расширению сетей централизованного водоотведения;</w:t>
      </w:r>
    </w:p>
    <w:p w:rsidR="002D3FF0" w:rsidRPr="002D3FF0" w:rsidRDefault="002D3FF0" w:rsidP="002D3FF0">
      <w:pPr>
        <w:pStyle w:val="ConsPlusNormal"/>
        <w:tabs>
          <w:tab w:val="left" w:pos="0"/>
        </w:tabs>
        <w:ind w:firstLine="709"/>
        <w:jc w:val="both"/>
        <w:rPr>
          <w:sz w:val="20"/>
          <w:szCs w:val="20"/>
        </w:rPr>
      </w:pPr>
      <w:r w:rsidRPr="002D3FF0">
        <w:rPr>
          <w:sz w:val="20"/>
          <w:szCs w:val="20"/>
        </w:rPr>
        <w:t>- главный распорядитель как получатель бюджетных средств -  администрация городского округа Тейково Ивановской области - орган местного самоуправления городского округа Тейково, до которого доведены лимиты бюджетных обязательств на предоставление субсидии на соответствующий финансовый год и плановый период.</w:t>
      </w:r>
    </w:p>
    <w:p w:rsidR="002D3FF0" w:rsidRPr="002D3FF0" w:rsidRDefault="002D3FF0" w:rsidP="002D3FF0">
      <w:pPr>
        <w:pStyle w:val="ConsPlusTitle"/>
        <w:tabs>
          <w:tab w:val="left" w:pos="0"/>
        </w:tabs>
        <w:ind w:firstLine="709"/>
        <w:jc w:val="both"/>
        <w:rPr>
          <w:b w:val="0"/>
          <w:bCs w:val="0"/>
          <w:sz w:val="20"/>
          <w:szCs w:val="20"/>
        </w:rPr>
      </w:pPr>
      <w:r w:rsidRPr="002D3FF0">
        <w:rPr>
          <w:b w:val="0"/>
          <w:bCs w:val="0"/>
          <w:sz w:val="20"/>
          <w:szCs w:val="20"/>
        </w:rPr>
        <w:t xml:space="preserve">1.2. Цель предоставления Субсидии - возмещение затрат по расширению сетей централизованного водоотведения и сокращению объемов жидких бытовых отходов жилищного фонда городского округа Тейково Ивановской области. </w:t>
      </w:r>
    </w:p>
    <w:p w:rsidR="002D3FF0" w:rsidRPr="002D3FF0" w:rsidRDefault="002D3FF0" w:rsidP="002D3FF0">
      <w:pPr>
        <w:pStyle w:val="ConsPlusTitle"/>
        <w:tabs>
          <w:tab w:val="left" w:pos="0"/>
        </w:tabs>
        <w:ind w:firstLine="709"/>
        <w:jc w:val="both"/>
        <w:rPr>
          <w:b w:val="0"/>
          <w:bCs w:val="0"/>
          <w:sz w:val="20"/>
          <w:szCs w:val="20"/>
        </w:rPr>
      </w:pPr>
      <w:r w:rsidRPr="002D3FF0">
        <w:rPr>
          <w:b w:val="0"/>
          <w:bCs w:val="0"/>
          <w:sz w:val="20"/>
          <w:szCs w:val="20"/>
        </w:rPr>
        <w:t>1.3. Субсидия предоставляется в рамках реализации муниципальной программы городского округа Тейково «Обеспечение населения городского округа Тейково услугами жилищно-коммунального хозяйства и развитие транспортной системы в 2014-2024 годах», подпрограммы «Реализация мероприятий по обеспечению населения городского округа Тейково водоснабжением, водоотведением и услугами бань» (далее – подпрограмма), утвержденной постановлением администрации городского округа Тейково от 11.11.2013 № 688.</w:t>
      </w:r>
    </w:p>
    <w:p w:rsidR="002D3FF0" w:rsidRPr="002D3FF0" w:rsidRDefault="002D3FF0" w:rsidP="002D3FF0">
      <w:pPr>
        <w:pStyle w:val="ConsPlusNormal"/>
        <w:tabs>
          <w:tab w:val="left" w:pos="0"/>
        </w:tabs>
        <w:ind w:firstLine="709"/>
        <w:jc w:val="both"/>
        <w:rPr>
          <w:sz w:val="20"/>
          <w:szCs w:val="20"/>
        </w:rPr>
      </w:pPr>
      <w:r w:rsidRPr="002D3FF0">
        <w:rPr>
          <w:sz w:val="20"/>
          <w:szCs w:val="20"/>
        </w:rPr>
        <w:t>Главным распорядителем средств бюджета города Тейково, предоставляющим Субсидию, является администрация городского округа Тейково Ивановской области (далее - Главный распорядитель).</w:t>
      </w:r>
    </w:p>
    <w:p w:rsidR="002D3FF0" w:rsidRPr="002D3FF0" w:rsidRDefault="002D3FF0" w:rsidP="002D3FF0">
      <w:pPr>
        <w:pStyle w:val="ConsPlusNormal"/>
        <w:tabs>
          <w:tab w:val="left" w:pos="0"/>
        </w:tabs>
        <w:ind w:firstLine="709"/>
        <w:jc w:val="both"/>
        <w:rPr>
          <w:sz w:val="20"/>
          <w:szCs w:val="20"/>
        </w:rPr>
      </w:pPr>
      <w:r w:rsidRPr="002D3FF0">
        <w:rPr>
          <w:sz w:val="20"/>
          <w:szCs w:val="20"/>
        </w:rPr>
        <w:t>Субсидия предоставляется в соответствии со сводной бюджетной росписью бюджета города Тейково, в пределах  бюджетных ассигнований, предусмотренных в бюджете города Тейково на соответствующий финансовый год и плановый период, и лимитов бюджетных обязательств, утвержденных в установленном порядке на предоставление субсидий.</w:t>
      </w:r>
      <w:bookmarkStart w:id="1" w:name="P52"/>
      <w:bookmarkEnd w:id="1"/>
    </w:p>
    <w:p w:rsidR="002D3FF0" w:rsidRPr="002D3FF0" w:rsidRDefault="002D3FF0" w:rsidP="002D3FF0">
      <w:pPr>
        <w:pStyle w:val="ConsPlusNormal"/>
        <w:tabs>
          <w:tab w:val="left" w:pos="0"/>
        </w:tabs>
        <w:ind w:firstLine="709"/>
        <w:jc w:val="both"/>
        <w:rPr>
          <w:sz w:val="20"/>
          <w:szCs w:val="20"/>
        </w:rPr>
      </w:pPr>
      <w:r w:rsidRPr="002D3FF0">
        <w:rPr>
          <w:sz w:val="20"/>
          <w:szCs w:val="20"/>
        </w:rPr>
        <w:t>1.4. Категории лиц, имеющих право на получение Субсидии (далее - Получатели Субсидии), - организации, осуществляющие водоотведение, понесшие затраты по расширению сетей централизованного водоотведения и направленные на сокращение объемов жидких бытовых отходов жилищного фонда городского округа Тейково Ивановской области.</w:t>
      </w:r>
    </w:p>
    <w:p w:rsidR="002D3FF0" w:rsidRPr="002D3FF0" w:rsidRDefault="002D3FF0" w:rsidP="002D3FF0">
      <w:pPr>
        <w:pStyle w:val="ConsPlusNormal"/>
        <w:tabs>
          <w:tab w:val="left" w:pos="0"/>
        </w:tabs>
        <w:ind w:firstLine="709"/>
        <w:jc w:val="both"/>
        <w:rPr>
          <w:sz w:val="20"/>
          <w:szCs w:val="20"/>
        </w:rPr>
      </w:pPr>
      <w:r w:rsidRPr="002D3FF0">
        <w:rPr>
          <w:sz w:val="20"/>
          <w:szCs w:val="20"/>
        </w:rPr>
        <w:t>1.5. Критериями отбора Получателей Субсидии является:</w:t>
      </w:r>
    </w:p>
    <w:p w:rsidR="002D3FF0" w:rsidRPr="002D3FF0" w:rsidRDefault="002D3FF0" w:rsidP="002D3FF0">
      <w:pPr>
        <w:pStyle w:val="ConsPlusNormal"/>
        <w:tabs>
          <w:tab w:val="left" w:pos="0"/>
        </w:tabs>
        <w:ind w:firstLine="709"/>
        <w:jc w:val="both"/>
        <w:rPr>
          <w:sz w:val="20"/>
          <w:szCs w:val="20"/>
        </w:rPr>
      </w:pPr>
      <w:r w:rsidRPr="002D3FF0">
        <w:rPr>
          <w:sz w:val="20"/>
          <w:szCs w:val="20"/>
        </w:rPr>
        <w:t>- осуществление организациями водоотведения действий по расширению сетей централизованного водоотведения и сокращению объемов жидких бытовых отходов жилищного фонда городского округа Тейково Ивановской области.</w:t>
      </w:r>
    </w:p>
    <w:p w:rsidR="002D3FF0" w:rsidRPr="002D3FF0" w:rsidRDefault="002D3FF0" w:rsidP="002D3FF0">
      <w:pPr>
        <w:pStyle w:val="ConsPlusNormal"/>
        <w:tabs>
          <w:tab w:val="left" w:pos="0"/>
        </w:tabs>
        <w:ind w:firstLine="709"/>
        <w:jc w:val="both"/>
        <w:rPr>
          <w:sz w:val="20"/>
          <w:szCs w:val="20"/>
        </w:rPr>
      </w:pPr>
      <w:r w:rsidRPr="002D3FF0">
        <w:rPr>
          <w:sz w:val="20"/>
          <w:szCs w:val="20"/>
        </w:rPr>
        <w:t xml:space="preserve">- соответствие участника отбора требованиям к участнику отбора, установленным </w:t>
      </w:r>
      <w:hyperlink w:anchor="P92" w:history="1">
        <w:r w:rsidRPr="002D3FF0">
          <w:rPr>
            <w:sz w:val="20"/>
            <w:szCs w:val="20"/>
          </w:rPr>
          <w:t>пунктом 2.3</w:t>
        </w:r>
      </w:hyperlink>
      <w:r w:rsidRPr="002D3FF0">
        <w:rPr>
          <w:sz w:val="20"/>
          <w:szCs w:val="20"/>
        </w:rPr>
        <w:t xml:space="preserve"> настоящего Порядка.</w:t>
      </w:r>
    </w:p>
    <w:p w:rsidR="002D3FF0" w:rsidRPr="002D3FF0" w:rsidRDefault="002D3FF0" w:rsidP="002D3FF0">
      <w:pPr>
        <w:pStyle w:val="ConsPlusNormal"/>
        <w:tabs>
          <w:tab w:val="left" w:pos="0"/>
        </w:tabs>
        <w:ind w:firstLine="709"/>
        <w:jc w:val="both"/>
        <w:rPr>
          <w:sz w:val="20"/>
          <w:szCs w:val="20"/>
        </w:rPr>
      </w:pPr>
      <w:r w:rsidRPr="002D3FF0">
        <w:rPr>
          <w:sz w:val="20"/>
          <w:szCs w:val="20"/>
        </w:rPr>
        <w:t xml:space="preserve">1.6. Способ проведения отбора Получателей Субсидии - запрос предложений организаций на участие в отборе, осуществляемый в порядке, установленном в </w:t>
      </w:r>
      <w:hyperlink w:anchor="P81" w:history="1">
        <w:r w:rsidRPr="002D3FF0">
          <w:rPr>
            <w:sz w:val="20"/>
            <w:szCs w:val="20"/>
          </w:rPr>
          <w:t>разделе 2</w:t>
        </w:r>
      </w:hyperlink>
      <w:r w:rsidRPr="002D3FF0">
        <w:rPr>
          <w:sz w:val="20"/>
          <w:szCs w:val="20"/>
        </w:rPr>
        <w:t xml:space="preserve"> настоящего Порядка.</w:t>
      </w:r>
    </w:p>
    <w:p w:rsidR="002D3FF0" w:rsidRPr="002D3FF0" w:rsidRDefault="002D3FF0" w:rsidP="002D3FF0">
      <w:pPr>
        <w:pStyle w:val="ConsPlusNormal"/>
        <w:tabs>
          <w:tab w:val="left" w:pos="0"/>
        </w:tabs>
        <w:ind w:firstLine="709"/>
        <w:jc w:val="both"/>
        <w:rPr>
          <w:sz w:val="20"/>
          <w:szCs w:val="20"/>
        </w:rPr>
      </w:pPr>
      <w:r w:rsidRPr="002D3FF0">
        <w:rPr>
          <w:sz w:val="20"/>
          <w:szCs w:val="20"/>
        </w:rPr>
        <w:t>1.7. Сведения о Субсидии размещаются на едином портале бюджетной системы Российской Федерации в информационно-телекоммуникационной сети «Интернет» (в разделе единого портала) при формировании проекта решения городской Думы городского округа Тейково Ивановской области о бюджете (проекта решения о внесении изменений в решение городской Думы городского округа Тейково о бюджете).</w:t>
      </w:r>
    </w:p>
    <w:p w:rsidR="002D3FF0" w:rsidRPr="002D3FF0" w:rsidRDefault="002D3FF0" w:rsidP="002D3FF0">
      <w:pPr>
        <w:pStyle w:val="ConsPlusNormal"/>
        <w:tabs>
          <w:tab w:val="left" w:pos="0"/>
        </w:tabs>
        <w:ind w:firstLine="709"/>
        <w:jc w:val="both"/>
        <w:rPr>
          <w:sz w:val="20"/>
          <w:szCs w:val="20"/>
        </w:rPr>
      </w:pPr>
    </w:p>
    <w:p w:rsidR="002D3FF0" w:rsidRDefault="002D3FF0" w:rsidP="002D3FF0">
      <w:pPr>
        <w:pStyle w:val="ConsPlusTitle"/>
        <w:tabs>
          <w:tab w:val="left" w:pos="0"/>
        </w:tabs>
        <w:jc w:val="center"/>
        <w:outlineLvl w:val="1"/>
        <w:rPr>
          <w:sz w:val="20"/>
          <w:szCs w:val="20"/>
        </w:rPr>
      </w:pPr>
    </w:p>
    <w:p w:rsidR="002D3FF0" w:rsidRDefault="002D3FF0" w:rsidP="002D3FF0">
      <w:pPr>
        <w:pStyle w:val="ConsPlusTitle"/>
        <w:tabs>
          <w:tab w:val="left" w:pos="0"/>
        </w:tabs>
        <w:jc w:val="center"/>
        <w:outlineLvl w:val="1"/>
        <w:rPr>
          <w:sz w:val="20"/>
          <w:szCs w:val="20"/>
        </w:rPr>
      </w:pPr>
    </w:p>
    <w:p w:rsidR="002D3FF0" w:rsidRDefault="002D3FF0" w:rsidP="002D3FF0">
      <w:pPr>
        <w:pStyle w:val="ConsPlusTitle"/>
        <w:tabs>
          <w:tab w:val="left" w:pos="0"/>
        </w:tabs>
        <w:jc w:val="center"/>
        <w:outlineLvl w:val="1"/>
        <w:rPr>
          <w:sz w:val="20"/>
          <w:szCs w:val="20"/>
        </w:rPr>
      </w:pPr>
    </w:p>
    <w:p w:rsidR="002D3FF0" w:rsidRPr="002D3FF0" w:rsidRDefault="002D3FF0" w:rsidP="002D3FF0">
      <w:pPr>
        <w:pStyle w:val="ConsPlusTitle"/>
        <w:tabs>
          <w:tab w:val="left" w:pos="0"/>
        </w:tabs>
        <w:jc w:val="center"/>
        <w:outlineLvl w:val="1"/>
        <w:rPr>
          <w:sz w:val="20"/>
          <w:szCs w:val="20"/>
        </w:rPr>
      </w:pPr>
      <w:r w:rsidRPr="002D3FF0">
        <w:rPr>
          <w:sz w:val="20"/>
          <w:szCs w:val="20"/>
        </w:rPr>
        <w:lastRenderedPageBreak/>
        <w:t>2. Порядок проведения отбора организаций</w:t>
      </w:r>
    </w:p>
    <w:p w:rsidR="002D3FF0" w:rsidRPr="002D3FF0" w:rsidRDefault="002D3FF0" w:rsidP="002D3FF0">
      <w:pPr>
        <w:pStyle w:val="ConsPlusTitle"/>
        <w:tabs>
          <w:tab w:val="left" w:pos="0"/>
        </w:tabs>
        <w:jc w:val="center"/>
        <w:rPr>
          <w:sz w:val="20"/>
          <w:szCs w:val="20"/>
        </w:rPr>
      </w:pPr>
      <w:r w:rsidRPr="002D3FF0">
        <w:rPr>
          <w:sz w:val="20"/>
          <w:szCs w:val="20"/>
        </w:rPr>
        <w:t>для предоставления Субсидии</w:t>
      </w:r>
    </w:p>
    <w:p w:rsidR="002D3FF0" w:rsidRPr="002D3FF0" w:rsidRDefault="002D3FF0" w:rsidP="002D3FF0">
      <w:pPr>
        <w:pStyle w:val="ConsPlusNormal"/>
        <w:tabs>
          <w:tab w:val="left" w:pos="0"/>
        </w:tabs>
        <w:ind w:firstLine="709"/>
        <w:jc w:val="both"/>
        <w:rPr>
          <w:sz w:val="20"/>
          <w:szCs w:val="20"/>
        </w:rPr>
      </w:pPr>
    </w:p>
    <w:p w:rsidR="002D3FF0" w:rsidRPr="002D3FF0" w:rsidRDefault="002D3FF0" w:rsidP="002D3FF0">
      <w:pPr>
        <w:pStyle w:val="ConsPlusNormal"/>
        <w:tabs>
          <w:tab w:val="left" w:pos="0"/>
        </w:tabs>
        <w:ind w:firstLine="709"/>
        <w:jc w:val="both"/>
        <w:rPr>
          <w:sz w:val="20"/>
          <w:szCs w:val="20"/>
        </w:rPr>
      </w:pPr>
      <w:r w:rsidRPr="002D3FF0">
        <w:rPr>
          <w:sz w:val="20"/>
          <w:szCs w:val="20"/>
        </w:rPr>
        <w:t xml:space="preserve">2.1. Отбор организаций для получения Субсидии осуществляется способом запроса предложений на основании заявок, направленных участниками отбора для участия в отборе, исходя из соответствия участника отбора требованиям, указанным в </w:t>
      </w:r>
      <w:hyperlink w:anchor="P91" w:history="1">
        <w:r w:rsidRPr="002D3FF0">
          <w:rPr>
            <w:sz w:val="20"/>
            <w:szCs w:val="20"/>
          </w:rPr>
          <w:t>подпункте 2.3.5 пункта 2.3</w:t>
        </w:r>
      </w:hyperlink>
      <w:r w:rsidRPr="002D3FF0">
        <w:rPr>
          <w:sz w:val="20"/>
          <w:szCs w:val="20"/>
        </w:rPr>
        <w:t xml:space="preserve"> настоящего Порядка.</w:t>
      </w:r>
    </w:p>
    <w:p w:rsidR="002D3FF0" w:rsidRPr="002D3FF0" w:rsidRDefault="002D3FF0" w:rsidP="002D3FF0">
      <w:pPr>
        <w:pStyle w:val="ConsPlusNormal"/>
        <w:tabs>
          <w:tab w:val="left" w:pos="0"/>
        </w:tabs>
        <w:ind w:firstLine="709"/>
        <w:jc w:val="both"/>
        <w:rPr>
          <w:sz w:val="20"/>
          <w:szCs w:val="20"/>
        </w:rPr>
      </w:pPr>
      <w:r w:rsidRPr="002D3FF0">
        <w:rPr>
          <w:sz w:val="20"/>
          <w:szCs w:val="20"/>
        </w:rPr>
        <w:t>Отбор осуществляется администрацией городского округа Тейково Ивановской области в лице отдела городской инфраструктуры администрации городского округа Тейково Ивановской области (далее - организатор проведения отбора).</w:t>
      </w:r>
    </w:p>
    <w:p w:rsidR="002D3FF0" w:rsidRPr="002D3FF0" w:rsidRDefault="002D3FF0" w:rsidP="002D3FF0">
      <w:pPr>
        <w:pStyle w:val="ConsPlusNormal"/>
        <w:tabs>
          <w:tab w:val="left" w:pos="0"/>
        </w:tabs>
        <w:ind w:firstLine="709"/>
        <w:jc w:val="both"/>
        <w:rPr>
          <w:sz w:val="20"/>
          <w:szCs w:val="20"/>
        </w:rPr>
      </w:pPr>
      <w:r w:rsidRPr="002D3FF0">
        <w:rPr>
          <w:sz w:val="20"/>
          <w:szCs w:val="20"/>
        </w:rPr>
        <w:t xml:space="preserve">2.2. Организатор проведения отбора обеспечивает размещение на едином портале бюджетной системы Российской Федерации (в разделе единого портала) (далее - единый портал) и на официальном сайте администрации городского округа Тейково Ивановской области в информационно-телекоммуникационной сети «Интернет» объявления о проведении запроса предложений организаций на участие в отборе для предоставления Субсидии не </w:t>
      </w:r>
      <w:proofErr w:type="gramStart"/>
      <w:r w:rsidRPr="002D3FF0">
        <w:rPr>
          <w:sz w:val="20"/>
          <w:szCs w:val="20"/>
        </w:rPr>
        <w:t>позднее</w:t>
      </w:r>
      <w:proofErr w:type="gramEnd"/>
      <w:r w:rsidRPr="002D3FF0">
        <w:rPr>
          <w:sz w:val="20"/>
          <w:szCs w:val="20"/>
        </w:rPr>
        <w:t xml:space="preserve"> чем за два календарных дня до даты начала проведения такого отбора с указанием:</w:t>
      </w:r>
    </w:p>
    <w:p w:rsidR="002D3FF0" w:rsidRPr="002D3FF0" w:rsidRDefault="002D3FF0" w:rsidP="002D3FF0">
      <w:pPr>
        <w:pStyle w:val="ConsPlusNormal"/>
        <w:tabs>
          <w:tab w:val="left" w:pos="0"/>
        </w:tabs>
        <w:ind w:firstLine="709"/>
        <w:jc w:val="both"/>
        <w:rPr>
          <w:sz w:val="20"/>
          <w:szCs w:val="20"/>
        </w:rPr>
      </w:pPr>
      <w:r w:rsidRPr="002D3FF0">
        <w:rPr>
          <w:sz w:val="20"/>
          <w:szCs w:val="20"/>
        </w:rPr>
        <w:t>2.2.1. Сроков проведения отбора (даты и времени начала (окончания) подачи (приема) заявок участников отбора), которые не могут быть меньше 30 календарных дней, следующих за днем размещения объявления о проведении отбора.</w:t>
      </w:r>
    </w:p>
    <w:p w:rsidR="002D3FF0" w:rsidRPr="002D3FF0" w:rsidRDefault="002D3FF0" w:rsidP="002D3FF0">
      <w:pPr>
        <w:pStyle w:val="ConsPlusNormal"/>
        <w:tabs>
          <w:tab w:val="left" w:pos="0"/>
        </w:tabs>
        <w:ind w:firstLine="709"/>
        <w:jc w:val="both"/>
        <w:rPr>
          <w:sz w:val="20"/>
          <w:szCs w:val="20"/>
        </w:rPr>
      </w:pPr>
      <w:r w:rsidRPr="002D3FF0">
        <w:rPr>
          <w:sz w:val="20"/>
          <w:szCs w:val="20"/>
        </w:rPr>
        <w:t>2.2.2. Наименования, места нахождения, почтового адреса, адреса электронной почты организатора проведения отбора, проводящего отбор участников.</w:t>
      </w:r>
    </w:p>
    <w:p w:rsidR="002D3FF0" w:rsidRPr="002D3FF0" w:rsidRDefault="002D3FF0" w:rsidP="002D3FF0">
      <w:pPr>
        <w:pStyle w:val="ConsPlusNormal"/>
        <w:tabs>
          <w:tab w:val="left" w:pos="0"/>
        </w:tabs>
        <w:ind w:firstLine="709"/>
        <w:jc w:val="both"/>
        <w:rPr>
          <w:sz w:val="20"/>
          <w:szCs w:val="20"/>
        </w:rPr>
      </w:pPr>
      <w:r w:rsidRPr="002D3FF0">
        <w:rPr>
          <w:sz w:val="20"/>
          <w:szCs w:val="20"/>
        </w:rPr>
        <w:t xml:space="preserve">2.2.3. Целей предоставления Субсидии в соответствии с </w:t>
      </w:r>
      <w:hyperlink w:anchor="P51" w:history="1">
        <w:r w:rsidRPr="002D3FF0">
          <w:rPr>
            <w:sz w:val="20"/>
            <w:szCs w:val="20"/>
          </w:rPr>
          <w:t>пунктом 1.2</w:t>
        </w:r>
      </w:hyperlink>
      <w:r w:rsidRPr="002D3FF0">
        <w:rPr>
          <w:sz w:val="20"/>
          <w:szCs w:val="20"/>
        </w:rPr>
        <w:t xml:space="preserve"> настоящего Порядка, а также показателей результативности.</w:t>
      </w:r>
    </w:p>
    <w:p w:rsidR="002D3FF0" w:rsidRPr="002D3FF0" w:rsidRDefault="002D3FF0" w:rsidP="002D3FF0">
      <w:pPr>
        <w:pStyle w:val="ConsPlusNormal"/>
        <w:tabs>
          <w:tab w:val="left" w:pos="0"/>
        </w:tabs>
        <w:ind w:firstLine="709"/>
        <w:jc w:val="both"/>
        <w:rPr>
          <w:sz w:val="20"/>
          <w:szCs w:val="20"/>
        </w:rPr>
      </w:pPr>
      <w:r w:rsidRPr="002D3FF0">
        <w:rPr>
          <w:sz w:val="20"/>
          <w:szCs w:val="20"/>
        </w:rPr>
        <w:t>2.2.4. Доменного имени, и (или) сетевого адреса, и (или) указателей страниц сайта в информационно-телекоммуникационной сети «Интернет», на котором размещено объявление о проведении отбора.</w:t>
      </w:r>
    </w:p>
    <w:p w:rsidR="002D3FF0" w:rsidRPr="002D3FF0" w:rsidRDefault="002D3FF0" w:rsidP="002D3FF0">
      <w:pPr>
        <w:pStyle w:val="ConsPlusNormal"/>
        <w:tabs>
          <w:tab w:val="left" w:pos="0"/>
        </w:tabs>
        <w:ind w:firstLine="709"/>
        <w:jc w:val="both"/>
        <w:rPr>
          <w:sz w:val="20"/>
          <w:szCs w:val="20"/>
        </w:rPr>
      </w:pPr>
      <w:bookmarkStart w:id="2" w:name="P91"/>
      <w:bookmarkEnd w:id="2"/>
      <w:r w:rsidRPr="002D3FF0">
        <w:rPr>
          <w:sz w:val="20"/>
          <w:szCs w:val="20"/>
        </w:rPr>
        <w:t>2.3. Требования к участникам отбора, которым должен соответствовать участник отбора на первое число месяца, предшествующего месяцу, в котором планируется проведение отбора:</w:t>
      </w:r>
    </w:p>
    <w:p w:rsidR="002D3FF0" w:rsidRPr="002D3FF0" w:rsidRDefault="002D3FF0" w:rsidP="002D3FF0">
      <w:pPr>
        <w:pStyle w:val="ConsPlusNormal"/>
        <w:tabs>
          <w:tab w:val="left" w:pos="0"/>
        </w:tabs>
        <w:ind w:firstLine="709"/>
        <w:jc w:val="both"/>
        <w:rPr>
          <w:sz w:val="20"/>
          <w:szCs w:val="20"/>
        </w:rPr>
      </w:pPr>
      <w:r w:rsidRPr="002D3FF0">
        <w:rPr>
          <w:sz w:val="20"/>
          <w:szCs w:val="20"/>
        </w:rPr>
        <w:t xml:space="preserve">2.3.1 участник отбора должен соответствовать критериям отбора Получателей Субсидии, установленным </w:t>
      </w:r>
      <w:hyperlink w:anchor="P76" w:history="1">
        <w:r w:rsidRPr="002D3FF0">
          <w:rPr>
            <w:sz w:val="20"/>
            <w:szCs w:val="20"/>
          </w:rPr>
          <w:t>пунктом 1.</w:t>
        </w:r>
      </w:hyperlink>
      <w:r w:rsidRPr="002D3FF0">
        <w:rPr>
          <w:sz w:val="20"/>
          <w:szCs w:val="20"/>
        </w:rPr>
        <w:t>5 настоящего Порядка;</w:t>
      </w:r>
    </w:p>
    <w:p w:rsidR="002D3FF0" w:rsidRPr="002D3FF0" w:rsidRDefault="002D3FF0" w:rsidP="002D3FF0">
      <w:pPr>
        <w:pStyle w:val="ConsPlusNormal"/>
        <w:tabs>
          <w:tab w:val="left" w:pos="0"/>
        </w:tabs>
        <w:ind w:firstLine="709"/>
        <w:jc w:val="both"/>
        <w:rPr>
          <w:sz w:val="20"/>
          <w:szCs w:val="20"/>
        </w:rPr>
      </w:pPr>
      <w:proofErr w:type="gramStart"/>
      <w:r w:rsidRPr="002D3FF0">
        <w:rPr>
          <w:sz w:val="20"/>
          <w:szCs w:val="20"/>
        </w:rPr>
        <w:t xml:space="preserve">2.3.2 участник отбора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являются государство или территория, включенные в утверждаемый Министерством финансов Российской Федерации </w:t>
      </w:r>
      <w:hyperlink r:id="rId14" w:history="1">
        <w:r w:rsidRPr="002D3FF0">
          <w:rPr>
            <w:sz w:val="20"/>
            <w:szCs w:val="20"/>
          </w:rPr>
          <w:t>перечень</w:t>
        </w:r>
      </w:hyperlink>
      <w:r w:rsidRPr="002D3FF0">
        <w:rPr>
          <w:sz w:val="20"/>
          <w:szCs w:val="20"/>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2D3FF0">
        <w:rPr>
          <w:sz w:val="20"/>
          <w:szCs w:val="20"/>
        </w:rPr>
        <w:t>офшорные</w:t>
      </w:r>
      <w:proofErr w:type="spellEnd"/>
      <w:proofErr w:type="gramEnd"/>
      <w:r w:rsidRPr="002D3FF0">
        <w:rPr>
          <w:sz w:val="20"/>
          <w:szCs w:val="20"/>
        </w:rPr>
        <w:t xml:space="preserve"> зоны) в отношении таких юридических лиц, в совокупности превышает 50 процентов;</w:t>
      </w:r>
    </w:p>
    <w:p w:rsidR="002D3FF0" w:rsidRPr="002D3FF0" w:rsidRDefault="002D3FF0" w:rsidP="002D3FF0">
      <w:pPr>
        <w:pStyle w:val="ConsPlusNormal"/>
        <w:tabs>
          <w:tab w:val="left" w:pos="0"/>
        </w:tabs>
        <w:ind w:firstLine="709"/>
        <w:jc w:val="both"/>
        <w:rPr>
          <w:sz w:val="20"/>
          <w:szCs w:val="20"/>
        </w:rPr>
      </w:pPr>
      <w:r w:rsidRPr="002D3FF0">
        <w:rPr>
          <w:sz w:val="20"/>
          <w:szCs w:val="20"/>
        </w:rPr>
        <w:t xml:space="preserve">2.3.3 участник отбора не должен получать средства из бюджета города Тейково на основании иных муниципальных правовых актов на цели, указанные в </w:t>
      </w:r>
      <w:hyperlink w:anchor="P51" w:history="1">
        <w:r w:rsidRPr="002D3FF0">
          <w:rPr>
            <w:sz w:val="20"/>
            <w:szCs w:val="20"/>
          </w:rPr>
          <w:t>пункте 1.2</w:t>
        </w:r>
      </w:hyperlink>
      <w:r w:rsidRPr="002D3FF0">
        <w:rPr>
          <w:sz w:val="20"/>
          <w:szCs w:val="20"/>
        </w:rPr>
        <w:t xml:space="preserve"> настоящего Порядка;</w:t>
      </w:r>
    </w:p>
    <w:p w:rsidR="002D3FF0" w:rsidRPr="002D3FF0" w:rsidRDefault="002D3FF0" w:rsidP="002D3FF0">
      <w:pPr>
        <w:pStyle w:val="ConsPlusNormal"/>
        <w:tabs>
          <w:tab w:val="left" w:pos="0"/>
        </w:tabs>
        <w:ind w:firstLine="709"/>
        <w:jc w:val="both"/>
        <w:rPr>
          <w:sz w:val="20"/>
          <w:szCs w:val="20"/>
        </w:rPr>
      </w:pPr>
      <w:r w:rsidRPr="002D3FF0">
        <w:rPr>
          <w:sz w:val="20"/>
          <w:szCs w:val="20"/>
        </w:rPr>
        <w:t>2.3.4 у участника отбора должна отсутствовать просроченная задолженность по возврату в бюджет города Тейково Субсидии, предоставленной за предыдущие финансовые годы;</w:t>
      </w:r>
    </w:p>
    <w:p w:rsidR="002D3FF0" w:rsidRPr="002D3FF0" w:rsidRDefault="002D3FF0" w:rsidP="002D3FF0">
      <w:pPr>
        <w:pStyle w:val="ConsPlusNormal"/>
        <w:tabs>
          <w:tab w:val="left" w:pos="0"/>
        </w:tabs>
        <w:ind w:firstLine="709"/>
        <w:jc w:val="both"/>
        <w:rPr>
          <w:sz w:val="20"/>
          <w:szCs w:val="20"/>
        </w:rPr>
      </w:pPr>
      <w:r w:rsidRPr="002D3FF0">
        <w:rPr>
          <w:sz w:val="20"/>
          <w:szCs w:val="20"/>
        </w:rPr>
        <w:t>2.3.5 у участника отбора должна отсутствовать просроченная (неурегулированная) задолженность по денежным обязательствам перед городским округом Тейково Ивановской области.</w:t>
      </w:r>
    </w:p>
    <w:p w:rsidR="002D3FF0" w:rsidRPr="002D3FF0" w:rsidRDefault="002D3FF0" w:rsidP="002D3FF0">
      <w:pPr>
        <w:pStyle w:val="ConsPlusNormal"/>
        <w:tabs>
          <w:tab w:val="left" w:pos="0"/>
        </w:tabs>
        <w:ind w:firstLine="709"/>
        <w:jc w:val="both"/>
        <w:rPr>
          <w:sz w:val="20"/>
          <w:szCs w:val="20"/>
        </w:rPr>
      </w:pPr>
      <w:bookmarkStart w:id="3" w:name="P98"/>
      <w:bookmarkEnd w:id="3"/>
      <w:r w:rsidRPr="002D3FF0">
        <w:rPr>
          <w:sz w:val="20"/>
          <w:szCs w:val="20"/>
        </w:rPr>
        <w:t xml:space="preserve">2.4. Организации направляют организатору проведения отбора </w:t>
      </w:r>
      <w:hyperlink w:anchor="P209" w:history="1">
        <w:r w:rsidRPr="002D3FF0">
          <w:rPr>
            <w:sz w:val="20"/>
            <w:szCs w:val="20"/>
          </w:rPr>
          <w:t>заявки</w:t>
        </w:r>
      </w:hyperlink>
      <w:r w:rsidRPr="002D3FF0">
        <w:rPr>
          <w:sz w:val="20"/>
          <w:szCs w:val="20"/>
        </w:rPr>
        <w:t xml:space="preserve"> на участие в отборе по форме, установленной в приложении № 1 к настоящему Порядку.</w:t>
      </w:r>
    </w:p>
    <w:p w:rsidR="002D3FF0" w:rsidRPr="002D3FF0" w:rsidRDefault="002D3FF0" w:rsidP="002D3FF0">
      <w:pPr>
        <w:pStyle w:val="ConsPlusNormal"/>
        <w:tabs>
          <w:tab w:val="left" w:pos="0"/>
        </w:tabs>
        <w:ind w:firstLine="709"/>
        <w:jc w:val="both"/>
        <w:rPr>
          <w:sz w:val="20"/>
          <w:szCs w:val="20"/>
        </w:rPr>
      </w:pPr>
      <w:r w:rsidRPr="002D3FF0">
        <w:rPr>
          <w:sz w:val="20"/>
          <w:szCs w:val="20"/>
        </w:rPr>
        <w:t>К заявке прилагаются следующие документы:</w:t>
      </w:r>
    </w:p>
    <w:p w:rsidR="002D3FF0" w:rsidRPr="002D3FF0" w:rsidRDefault="002D3FF0" w:rsidP="002D3FF0">
      <w:pPr>
        <w:pStyle w:val="ConsPlusNormal"/>
        <w:tabs>
          <w:tab w:val="left" w:pos="0"/>
        </w:tabs>
        <w:ind w:firstLine="709"/>
        <w:jc w:val="both"/>
        <w:rPr>
          <w:sz w:val="20"/>
          <w:szCs w:val="20"/>
        </w:rPr>
      </w:pPr>
      <w:r w:rsidRPr="002D3FF0">
        <w:rPr>
          <w:sz w:val="20"/>
          <w:szCs w:val="20"/>
        </w:rPr>
        <w:t>- заверенная копия свидетельства о государственной регистрации юридического лица;</w:t>
      </w:r>
    </w:p>
    <w:p w:rsidR="002D3FF0" w:rsidRPr="002D3FF0" w:rsidRDefault="002D3FF0" w:rsidP="002D3FF0">
      <w:pPr>
        <w:pStyle w:val="ConsPlusNormal"/>
        <w:tabs>
          <w:tab w:val="left" w:pos="0"/>
        </w:tabs>
        <w:ind w:firstLine="709"/>
        <w:jc w:val="both"/>
        <w:rPr>
          <w:sz w:val="20"/>
          <w:szCs w:val="20"/>
        </w:rPr>
      </w:pPr>
      <w:r w:rsidRPr="002D3FF0">
        <w:rPr>
          <w:sz w:val="20"/>
          <w:szCs w:val="20"/>
        </w:rPr>
        <w:t>- заверенная копия свидетельства о постановке на учет в налоговом органе;</w:t>
      </w:r>
    </w:p>
    <w:p w:rsidR="002D3FF0" w:rsidRPr="002D3FF0" w:rsidRDefault="002D3FF0" w:rsidP="002D3FF0">
      <w:pPr>
        <w:pStyle w:val="ConsPlusNormal"/>
        <w:tabs>
          <w:tab w:val="left" w:pos="0"/>
        </w:tabs>
        <w:ind w:firstLine="709"/>
        <w:jc w:val="both"/>
        <w:rPr>
          <w:sz w:val="20"/>
          <w:szCs w:val="20"/>
        </w:rPr>
      </w:pPr>
      <w:r w:rsidRPr="002D3FF0">
        <w:rPr>
          <w:sz w:val="20"/>
          <w:szCs w:val="20"/>
        </w:rPr>
        <w:t>- заверенные копии учредительных документов;</w:t>
      </w:r>
    </w:p>
    <w:p w:rsidR="002D3FF0" w:rsidRPr="002D3FF0" w:rsidRDefault="002D3FF0" w:rsidP="002D3FF0">
      <w:pPr>
        <w:pStyle w:val="ConsPlusNormal"/>
        <w:tabs>
          <w:tab w:val="left" w:pos="0"/>
        </w:tabs>
        <w:ind w:firstLine="709"/>
        <w:jc w:val="both"/>
        <w:rPr>
          <w:sz w:val="20"/>
          <w:szCs w:val="20"/>
        </w:rPr>
      </w:pPr>
      <w:r w:rsidRPr="002D3FF0">
        <w:rPr>
          <w:sz w:val="20"/>
          <w:szCs w:val="20"/>
        </w:rPr>
        <w:t>- документы, подтверждающие наличие у Организации права на занятие водоотведением;</w:t>
      </w:r>
    </w:p>
    <w:p w:rsidR="002D3FF0" w:rsidRPr="002D3FF0" w:rsidRDefault="002D3FF0" w:rsidP="002D3FF0">
      <w:pPr>
        <w:pStyle w:val="ConsPlusNormal"/>
        <w:tabs>
          <w:tab w:val="left" w:pos="0"/>
        </w:tabs>
        <w:ind w:firstLine="709"/>
        <w:jc w:val="both"/>
        <w:rPr>
          <w:sz w:val="20"/>
          <w:szCs w:val="20"/>
        </w:rPr>
      </w:pPr>
      <w:r w:rsidRPr="002D3FF0">
        <w:rPr>
          <w:sz w:val="20"/>
          <w:szCs w:val="20"/>
        </w:rPr>
        <w:t xml:space="preserve">- письма, указанные в пункте 3.3 настоящего Порядка, подписанные руководителем, подтверждающие соответствие Организации требованиям, указанным в </w:t>
      </w:r>
      <w:hyperlink w:anchor="P91" w:history="1">
        <w:r w:rsidRPr="002D3FF0">
          <w:rPr>
            <w:sz w:val="20"/>
            <w:szCs w:val="20"/>
          </w:rPr>
          <w:t>подпункте 2.3.5 пункта 2.3</w:t>
        </w:r>
      </w:hyperlink>
      <w:r w:rsidRPr="002D3FF0">
        <w:rPr>
          <w:sz w:val="20"/>
          <w:szCs w:val="20"/>
        </w:rPr>
        <w:t>, настоящего Порядка;</w:t>
      </w:r>
    </w:p>
    <w:p w:rsidR="002D3FF0" w:rsidRPr="002D3FF0" w:rsidRDefault="002D3FF0" w:rsidP="002D3FF0">
      <w:pPr>
        <w:pStyle w:val="ConsPlusNormal"/>
        <w:tabs>
          <w:tab w:val="left" w:pos="0"/>
        </w:tabs>
        <w:ind w:firstLine="709"/>
        <w:jc w:val="both"/>
        <w:rPr>
          <w:sz w:val="20"/>
          <w:szCs w:val="20"/>
        </w:rPr>
      </w:pPr>
      <w:r w:rsidRPr="002D3FF0">
        <w:rPr>
          <w:sz w:val="20"/>
          <w:szCs w:val="20"/>
        </w:rPr>
        <w:t>- расчет по форме, приведенной в приложении № 2 к настоящему Порядку;</w:t>
      </w:r>
    </w:p>
    <w:p w:rsidR="002D3FF0" w:rsidRPr="002D3FF0" w:rsidRDefault="002D3FF0" w:rsidP="002D3FF0">
      <w:pPr>
        <w:pStyle w:val="ConsPlusNormal"/>
        <w:tabs>
          <w:tab w:val="left" w:pos="0"/>
        </w:tabs>
        <w:ind w:firstLine="709"/>
        <w:jc w:val="both"/>
        <w:rPr>
          <w:sz w:val="20"/>
          <w:szCs w:val="20"/>
        </w:rPr>
      </w:pPr>
      <w:r w:rsidRPr="002D3FF0">
        <w:rPr>
          <w:sz w:val="20"/>
          <w:szCs w:val="20"/>
        </w:rPr>
        <w:t>- оформленную в установленном порядке проектную документацию на проведение работ по расширению сетей централизованного водоотведения (в случае требования действующего законодательства);</w:t>
      </w:r>
    </w:p>
    <w:p w:rsidR="002D3FF0" w:rsidRPr="002D3FF0" w:rsidRDefault="002D3FF0" w:rsidP="002D3FF0">
      <w:pPr>
        <w:pStyle w:val="ConsPlusNormal"/>
        <w:tabs>
          <w:tab w:val="left" w:pos="0"/>
        </w:tabs>
        <w:ind w:firstLine="709"/>
        <w:jc w:val="both"/>
        <w:rPr>
          <w:sz w:val="20"/>
          <w:szCs w:val="20"/>
        </w:rPr>
      </w:pPr>
      <w:r w:rsidRPr="002D3FF0">
        <w:rPr>
          <w:sz w:val="20"/>
          <w:szCs w:val="20"/>
        </w:rPr>
        <w:t>- оформленную в установленном порядке и проверенную муниципальным казенным учреждением «Служба заказчика» (далее - МКУ «Служба заказчика») сметную документацию на проведение работ по расширению сетей централизованного водоотведения;</w:t>
      </w:r>
    </w:p>
    <w:p w:rsidR="002D3FF0" w:rsidRPr="002D3FF0" w:rsidRDefault="002D3FF0" w:rsidP="002D3FF0">
      <w:pPr>
        <w:pStyle w:val="ConsPlusNormal"/>
        <w:tabs>
          <w:tab w:val="left" w:pos="0"/>
        </w:tabs>
        <w:ind w:firstLine="709"/>
        <w:jc w:val="both"/>
        <w:rPr>
          <w:sz w:val="20"/>
          <w:szCs w:val="20"/>
        </w:rPr>
      </w:pPr>
      <w:r w:rsidRPr="002D3FF0">
        <w:rPr>
          <w:sz w:val="20"/>
          <w:szCs w:val="20"/>
        </w:rPr>
        <w:t>- копию договора подряда на выполнение работ по расширению сетей централизованного водоотведения (не представляется в случае, если работы выполнены Получателем Субсидии самостоятельно);</w:t>
      </w:r>
    </w:p>
    <w:p w:rsidR="002D3FF0" w:rsidRPr="002D3FF0" w:rsidRDefault="002D3FF0" w:rsidP="002D3FF0">
      <w:pPr>
        <w:pStyle w:val="ConsPlusNormal"/>
        <w:tabs>
          <w:tab w:val="left" w:pos="0"/>
        </w:tabs>
        <w:ind w:firstLine="709"/>
        <w:jc w:val="both"/>
        <w:rPr>
          <w:sz w:val="20"/>
          <w:szCs w:val="20"/>
        </w:rPr>
      </w:pPr>
      <w:r w:rsidRPr="002D3FF0">
        <w:rPr>
          <w:sz w:val="20"/>
          <w:szCs w:val="20"/>
        </w:rPr>
        <w:t>- акты выполненных работ (по форме КС-2), справки (по форме КС-3), проверенные МКУ «Служба заказчика»;</w:t>
      </w:r>
    </w:p>
    <w:p w:rsidR="002D3FF0" w:rsidRPr="002D3FF0" w:rsidRDefault="002D3FF0" w:rsidP="002D3FF0">
      <w:pPr>
        <w:pStyle w:val="ConsPlusNormal"/>
        <w:tabs>
          <w:tab w:val="left" w:pos="0"/>
        </w:tabs>
        <w:ind w:firstLine="709"/>
        <w:jc w:val="both"/>
        <w:rPr>
          <w:sz w:val="20"/>
          <w:szCs w:val="20"/>
        </w:rPr>
      </w:pPr>
      <w:r w:rsidRPr="002D3FF0">
        <w:rPr>
          <w:sz w:val="20"/>
          <w:szCs w:val="20"/>
        </w:rPr>
        <w:t>- акты ввода в эксплуатацию сетей (объектов) централизованного водоотведения.</w:t>
      </w:r>
    </w:p>
    <w:p w:rsidR="002D3FF0" w:rsidRPr="002D3FF0" w:rsidRDefault="002D3FF0" w:rsidP="002D3FF0">
      <w:pPr>
        <w:pStyle w:val="ConsPlusNormal"/>
        <w:tabs>
          <w:tab w:val="left" w:pos="0"/>
        </w:tabs>
        <w:ind w:firstLine="709"/>
        <w:jc w:val="both"/>
        <w:rPr>
          <w:sz w:val="20"/>
          <w:szCs w:val="20"/>
        </w:rPr>
      </w:pPr>
      <w:r w:rsidRPr="002D3FF0">
        <w:rPr>
          <w:sz w:val="20"/>
          <w:szCs w:val="20"/>
        </w:rPr>
        <w:t>Организация несет ответственность за достоверность документов, сведений в документах, представляемых в целях получения Субсидии, в соответствии с действующим законодательством.</w:t>
      </w:r>
    </w:p>
    <w:p w:rsidR="002D3FF0" w:rsidRPr="002D3FF0" w:rsidRDefault="002D3FF0" w:rsidP="002D3FF0">
      <w:pPr>
        <w:pStyle w:val="ConsPlusNormal"/>
        <w:tabs>
          <w:tab w:val="left" w:pos="0"/>
        </w:tabs>
        <w:ind w:firstLine="709"/>
        <w:jc w:val="both"/>
        <w:rPr>
          <w:sz w:val="20"/>
          <w:szCs w:val="20"/>
        </w:rPr>
      </w:pPr>
      <w:r w:rsidRPr="002D3FF0">
        <w:rPr>
          <w:sz w:val="20"/>
          <w:szCs w:val="20"/>
        </w:rPr>
        <w:lastRenderedPageBreak/>
        <w:t>2.5. Прием заявок начинается с даты и времени, обозначенных в объявлении о проведении отбора, и заканчивается в дату и время окончания подачи заявок участников отбора, обозначенных в объявлении о проведении отбора.</w:t>
      </w:r>
    </w:p>
    <w:p w:rsidR="002D3FF0" w:rsidRPr="002D3FF0" w:rsidRDefault="002D3FF0" w:rsidP="002D3FF0">
      <w:pPr>
        <w:pStyle w:val="ConsPlusNormal"/>
        <w:tabs>
          <w:tab w:val="left" w:pos="0"/>
        </w:tabs>
        <w:ind w:firstLine="709"/>
        <w:jc w:val="both"/>
        <w:rPr>
          <w:sz w:val="20"/>
          <w:szCs w:val="20"/>
        </w:rPr>
      </w:pPr>
      <w:r w:rsidRPr="002D3FF0">
        <w:rPr>
          <w:sz w:val="20"/>
          <w:szCs w:val="20"/>
        </w:rPr>
        <w:t>2.6. Полученные после окончания установленного срока проведения отбора заявки на участие в отборе не рассматриваются и не принимаются.</w:t>
      </w:r>
    </w:p>
    <w:p w:rsidR="002D3FF0" w:rsidRPr="002D3FF0" w:rsidRDefault="002D3FF0" w:rsidP="002D3FF0">
      <w:pPr>
        <w:pStyle w:val="ConsPlusNormal"/>
        <w:tabs>
          <w:tab w:val="left" w:pos="0"/>
        </w:tabs>
        <w:ind w:firstLine="709"/>
        <w:jc w:val="both"/>
        <w:rPr>
          <w:sz w:val="20"/>
          <w:szCs w:val="20"/>
        </w:rPr>
      </w:pPr>
      <w:r w:rsidRPr="002D3FF0">
        <w:rPr>
          <w:sz w:val="20"/>
          <w:szCs w:val="20"/>
        </w:rPr>
        <w:t>2.7. Участник отбора может направить только одну заявку на участие в отборе.</w:t>
      </w:r>
    </w:p>
    <w:p w:rsidR="002D3FF0" w:rsidRPr="002D3FF0" w:rsidRDefault="002D3FF0" w:rsidP="002D3FF0">
      <w:pPr>
        <w:pStyle w:val="ConsPlusNormal"/>
        <w:tabs>
          <w:tab w:val="left" w:pos="0"/>
        </w:tabs>
        <w:ind w:firstLine="709"/>
        <w:jc w:val="both"/>
        <w:rPr>
          <w:sz w:val="20"/>
          <w:szCs w:val="20"/>
        </w:rPr>
      </w:pPr>
      <w:r w:rsidRPr="002D3FF0">
        <w:rPr>
          <w:sz w:val="20"/>
          <w:szCs w:val="20"/>
        </w:rPr>
        <w:t>2.8. Заявка с прилагаемыми к ней документами регистрируется организатором проведения отбора в журнале приема заявок с присвоением каждой заявке номера и указанием даты и времени ее подачи.</w:t>
      </w:r>
    </w:p>
    <w:p w:rsidR="002D3FF0" w:rsidRPr="002D3FF0" w:rsidRDefault="002D3FF0" w:rsidP="002D3FF0">
      <w:pPr>
        <w:pStyle w:val="ConsPlusNormal"/>
        <w:tabs>
          <w:tab w:val="left" w:pos="0"/>
        </w:tabs>
        <w:ind w:firstLine="709"/>
        <w:jc w:val="both"/>
        <w:rPr>
          <w:sz w:val="20"/>
          <w:szCs w:val="20"/>
        </w:rPr>
      </w:pPr>
      <w:r w:rsidRPr="002D3FF0">
        <w:rPr>
          <w:sz w:val="20"/>
          <w:szCs w:val="20"/>
        </w:rPr>
        <w:t>Все листы документов, представляемых одновременно с заявкой, должны быть прошиты, пронумерованы, скреплены печатью Организации (для юридического лица) и подписаны ее руководителем.</w:t>
      </w:r>
    </w:p>
    <w:p w:rsidR="002D3FF0" w:rsidRPr="002D3FF0" w:rsidRDefault="002D3FF0" w:rsidP="002D3FF0">
      <w:pPr>
        <w:pStyle w:val="ConsPlusNormal"/>
        <w:tabs>
          <w:tab w:val="left" w:pos="0"/>
        </w:tabs>
        <w:ind w:firstLine="709"/>
        <w:jc w:val="both"/>
        <w:rPr>
          <w:sz w:val="20"/>
          <w:szCs w:val="20"/>
        </w:rPr>
      </w:pPr>
      <w:r w:rsidRPr="002D3FF0">
        <w:rPr>
          <w:sz w:val="20"/>
          <w:szCs w:val="20"/>
        </w:rPr>
        <w:t>2.9. Участники отбора не позднее одного рабочего дня до даты окончания отбора имеют право посредством уведомления в письменной форме изменить или отозвать зарегистрированную заявку.</w:t>
      </w:r>
    </w:p>
    <w:p w:rsidR="002D3FF0" w:rsidRPr="002D3FF0" w:rsidRDefault="002D3FF0" w:rsidP="002D3FF0">
      <w:pPr>
        <w:pStyle w:val="ConsPlusNormal"/>
        <w:tabs>
          <w:tab w:val="left" w:pos="0"/>
        </w:tabs>
        <w:ind w:firstLine="709"/>
        <w:jc w:val="both"/>
        <w:rPr>
          <w:sz w:val="20"/>
          <w:szCs w:val="20"/>
        </w:rPr>
      </w:pPr>
      <w:r w:rsidRPr="002D3FF0">
        <w:rPr>
          <w:sz w:val="20"/>
          <w:szCs w:val="20"/>
        </w:rPr>
        <w:t>2.10. Правила рассмотрения и оценки заявок Организаций и подведение итогов отбора:</w:t>
      </w:r>
    </w:p>
    <w:p w:rsidR="002D3FF0" w:rsidRPr="002D3FF0" w:rsidRDefault="002D3FF0" w:rsidP="002D3FF0">
      <w:pPr>
        <w:pStyle w:val="ConsPlusNormal"/>
        <w:tabs>
          <w:tab w:val="left" w:pos="0"/>
        </w:tabs>
        <w:ind w:firstLine="709"/>
        <w:jc w:val="both"/>
        <w:rPr>
          <w:sz w:val="20"/>
          <w:szCs w:val="20"/>
        </w:rPr>
      </w:pPr>
      <w:r w:rsidRPr="002D3FF0">
        <w:rPr>
          <w:sz w:val="20"/>
          <w:szCs w:val="20"/>
        </w:rPr>
        <w:t>2.10.1. Организатор отбора создает комиссию по рассмотрению заявок на участие в отборе и подведению итогов отбора (далее - Комиссия). Комиссия создается и осуществляет свою деятельность на основании распоряжения администрации городского округа Тейково Ивановской области.</w:t>
      </w:r>
    </w:p>
    <w:p w:rsidR="002D3FF0" w:rsidRPr="002D3FF0" w:rsidRDefault="002D3FF0" w:rsidP="002D3FF0">
      <w:pPr>
        <w:pStyle w:val="ConsPlusNormal"/>
        <w:tabs>
          <w:tab w:val="left" w:pos="0"/>
        </w:tabs>
        <w:ind w:firstLine="709"/>
        <w:jc w:val="both"/>
        <w:rPr>
          <w:sz w:val="20"/>
          <w:szCs w:val="20"/>
        </w:rPr>
      </w:pPr>
      <w:r w:rsidRPr="002D3FF0">
        <w:rPr>
          <w:sz w:val="20"/>
          <w:szCs w:val="20"/>
        </w:rPr>
        <w:t>2.10.2. Назначаются дата, время и место проведения рассмотрения заявок на участие в отборе и подведения итогов отбора.</w:t>
      </w:r>
    </w:p>
    <w:p w:rsidR="002D3FF0" w:rsidRPr="002D3FF0" w:rsidRDefault="002D3FF0" w:rsidP="002D3FF0">
      <w:pPr>
        <w:pStyle w:val="ConsPlusNormal"/>
        <w:tabs>
          <w:tab w:val="left" w:pos="0"/>
        </w:tabs>
        <w:ind w:firstLine="709"/>
        <w:jc w:val="both"/>
        <w:rPr>
          <w:sz w:val="20"/>
          <w:szCs w:val="20"/>
        </w:rPr>
      </w:pPr>
      <w:r w:rsidRPr="002D3FF0">
        <w:rPr>
          <w:sz w:val="20"/>
          <w:szCs w:val="20"/>
        </w:rPr>
        <w:t xml:space="preserve">2.10.3. Комиссия рассматривает заявки Организаций на участие в отборе на предмет их соответствия требованиям, установленным </w:t>
      </w:r>
      <w:hyperlink w:anchor="P98" w:history="1">
        <w:r w:rsidRPr="002D3FF0">
          <w:rPr>
            <w:sz w:val="20"/>
            <w:szCs w:val="20"/>
          </w:rPr>
          <w:t>пунктом 2.4</w:t>
        </w:r>
      </w:hyperlink>
      <w:r w:rsidRPr="002D3FF0">
        <w:rPr>
          <w:sz w:val="20"/>
          <w:szCs w:val="20"/>
        </w:rPr>
        <w:t xml:space="preserve"> настоящего Порядка, и подводит итоги отбора, определяя Получателей Субсидии и суммы Субсидии, предоставляемые Получателям Субсидии.</w:t>
      </w:r>
    </w:p>
    <w:p w:rsidR="002D3FF0" w:rsidRPr="002D3FF0" w:rsidRDefault="002D3FF0" w:rsidP="002D3FF0">
      <w:pPr>
        <w:pStyle w:val="ConsPlusNormal"/>
        <w:tabs>
          <w:tab w:val="left" w:pos="0"/>
        </w:tabs>
        <w:ind w:firstLine="709"/>
        <w:jc w:val="both"/>
        <w:rPr>
          <w:sz w:val="20"/>
          <w:szCs w:val="20"/>
        </w:rPr>
      </w:pPr>
      <w:r w:rsidRPr="002D3FF0">
        <w:rPr>
          <w:sz w:val="20"/>
          <w:szCs w:val="20"/>
        </w:rPr>
        <w:t xml:space="preserve">2.10.4. На основании результатов рассмотрения заявок на участие в отборе Комиссией принимается решение о допуске к участию в отборе Организации и о признании ее участником отбора или об отклонении заявки Организации к участию в отборе по основаниям, указанным в </w:t>
      </w:r>
      <w:hyperlink w:anchor="P125" w:history="1">
        <w:r w:rsidRPr="002D3FF0">
          <w:rPr>
            <w:sz w:val="20"/>
            <w:szCs w:val="20"/>
          </w:rPr>
          <w:t>подпункте 2.10.5 пункта 2.10</w:t>
        </w:r>
      </w:hyperlink>
      <w:r w:rsidRPr="002D3FF0">
        <w:rPr>
          <w:sz w:val="20"/>
          <w:szCs w:val="20"/>
        </w:rPr>
        <w:t xml:space="preserve"> настоящего Порядка. Решение о допуске (отклонении заявки Организации) отражается в протоколе рассмотрения заявок на участие в отборе и подведения итогов отбора.</w:t>
      </w:r>
    </w:p>
    <w:p w:rsidR="002D3FF0" w:rsidRPr="002D3FF0" w:rsidRDefault="002D3FF0" w:rsidP="002D3FF0">
      <w:pPr>
        <w:pStyle w:val="ConsPlusNormal"/>
        <w:tabs>
          <w:tab w:val="left" w:pos="0"/>
        </w:tabs>
        <w:ind w:firstLine="709"/>
        <w:jc w:val="both"/>
        <w:rPr>
          <w:sz w:val="20"/>
          <w:szCs w:val="20"/>
        </w:rPr>
      </w:pPr>
      <w:bookmarkStart w:id="4" w:name="P125"/>
      <w:bookmarkEnd w:id="4"/>
      <w:r w:rsidRPr="002D3FF0">
        <w:rPr>
          <w:sz w:val="20"/>
          <w:szCs w:val="20"/>
        </w:rPr>
        <w:t>2.10.5. Основания для отклонения заявки участника отбора на стадии рассмотрения:</w:t>
      </w:r>
    </w:p>
    <w:p w:rsidR="002D3FF0" w:rsidRPr="002D3FF0" w:rsidRDefault="002D3FF0" w:rsidP="002D3FF0">
      <w:pPr>
        <w:pStyle w:val="ConsPlusNormal"/>
        <w:tabs>
          <w:tab w:val="left" w:pos="0"/>
        </w:tabs>
        <w:ind w:firstLine="709"/>
        <w:jc w:val="both"/>
        <w:rPr>
          <w:sz w:val="20"/>
          <w:szCs w:val="20"/>
        </w:rPr>
      </w:pPr>
      <w:r w:rsidRPr="002D3FF0">
        <w:rPr>
          <w:sz w:val="20"/>
          <w:szCs w:val="20"/>
        </w:rPr>
        <w:t xml:space="preserve">а) несоответствие участника отбора требованиям, установленным в </w:t>
      </w:r>
      <w:hyperlink w:anchor="P91" w:history="1">
        <w:r w:rsidRPr="002D3FF0">
          <w:rPr>
            <w:sz w:val="20"/>
            <w:szCs w:val="20"/>
          </w:rPr>
          <w:t>подпункте 2.3.5 пункта 2.3</w:t>
        </w:r>
      </w:hyperlink>
      <w:r w:rsidRPr="002D3FF0">
        <w:rPr>
          <w:sz w:val="20"/>
          <w:szCs w:val="20"/>
        </w:rPr>
        <w:t xml:space="preserve"> настоящего Порядка;</w:t>
      </w:r>
    </w:p>
    <w:p w:rsidR="002D3FF0" w:rsidRPr="002D3FF0" w:rsidRDefault="002D3FF0" w:rsidP="002D3FF0">
      <w:pPr>
        <w:pStyle w:val="ConsPlusNormal"/>
        <w:tabs>
          <w:tab w:val="left" w:pos="0"/>
        </w:tabs>
        <w:ind w:firstLine="709"/>
        <w:jc w:val="both"/>
        <w:rPr>
          <w:sz w:val="20"/>
          <w:szCs w:val="20"/>
        </w:rPr>
      </w:pPr>
      <w:r w:rsidRPr="002D3FF0">
        <w:rPr>
          <w:sz w:val="20"/>
          <w:szCs w:val="20"/>
        </w:rPr>
        <w:t>б) несоответствие представленных участником отбора заявок и документов требованиям к заявкам участников отбора, установленным в объявлении о проведении отбора;</w:t>
      </w:r>
    </w:p>
    <w:p w:rsidR="002D3FF0" w:rsidRPr="002D3FF0" w:rsidRDefault="002D3FF0" w:rsidP="002D3FF0">
      <w:pPr>
        <w:pStyle w:val="ConsPlusNormal"/>
        <w:tabs>
          <w:tab w:val="left" w:pos="0"/>
        </w:tabs>
        <w:ind w:firstLine="709"/>
        <w:jc w:val="both"/>
        <w:rPr>
          <w:sz w:val="20"/>
          <w:szCs w:val="20"/>
        </w:rPr>
      </w:pPr>
      <w:r w:rsidRPr="002D3FF0">
        <w:rPr>
          <w:sz w:val="20"/>
          <w:szCs w:val="20"/>
        </w:rPr>
        <w:t>в) недостоверность представленной участником отбора информации, в том числе информации о месте нахождения и адресе юридического лица;</w:t>
      </w:r>
    </w:p>
    <w:p w:rsidR="002D3FF0" w:rsidRPr="002D3FF0" w:rsidRDefault="002D3FF0" w:rsidP="002D3FF0">
      <w:pPr>
        <w:pStyle w:val="ConsPlusNormal"/>
        <w:tabs>
          <w:tab w:val="left" w:pos="0"/>
        </w:tabs>
        <w:ind w:firstLine="709"/>
        <w:jc w:val="both"/>
        <w:rPr>
          <w:sz w:val="20"/>
          <w:szCs w:val="20"/>
        </w:rPr>
      </w:pPr>
      <w:r w:rsidRPr="002D3FF0">
        <w:rPr>
          <w:sz w:val="20"/>
          <w:szCs w:val="20"/>
        </w:rPr>
        <w:t>г) подача участником отбора заявки после даты и (или) времени, определенных для подачи  заявок.</w:t>
      </w:r>
    </w:p>
    <w:p w:rsidR="002D3FF0" w:rsidRPr="002D3FF0" w:rsidRDefault="002D3FF0" w:rsidP="002D3FF0">
      <w:pPr>
        <w:pStyle w:val="ConsPlusNormal"/>
        <w:tabs>
          <w:tab w:val="left" w:pos="0"/>
        </w:tabs>
        <w:ind w:firstLine="709"/>
        <w:jc w:val="both"/>
        <w:rPr>
          <w:sz w:val="20"/>
          <w:szCs w:val="20"/>
        </w:rPr>
      </w:pPr>
      <w:r w:rsidRPr="002D3FF0">
        <w:rPr>
          <w:sz w:val="20"/>
          <w:szCs w:val="20"/>
        </w:rPr>
        <w:t>2.10.6. По результатам рассмотрения заявок Комиссия подводит итоги отбора. По результатам отбора происходит признание участник</w:t>
      </w:r>
      <w:proofErr w:type="gramStart"/>
      <w:r w:rsidRPr="002D3FF0">
        <w:rPr>
          <w:sz w:val="20"/>
          <w:szCs w:val="20"/>
        </w:rPr>
        <w:t>а(</w:t>
      </w:r>
      <w:proofErr w:type="spellStart"/>
      <w:proofErr w:type="gramEnd"/>
      <w:r w:rsidRPr="002D3FF0">
        <w:rPr>
          <w:sz w:val="20"/>
          <w:szCs w:val="20"/>
        </w:rPr>
        <w:t>ов</w:t>
      </w:r>
      <w:proofErr w:type="spellEnd"/>
      <w:r w:rsidRPr="002D3FF0">
        <w:rPr>
          <w:sz w:val="20"/>
          <w:szCs w:val="20"/>
        </w:rPr>
        <w:t>) отбора победителем(</w:t>
      </w:r>
      <w:proofErr w:type="spellStart"/>
      <w:r w:rsidRPr="002D3FF0">
        <w:rPr>
          <w:sz w:val="20"/>
          <w:szCs w:val="20"/>
        </w:rPr>
        <w:t>ями</w:t>
      </w:r>
      <w:proofErr w:type="spellEnd"/>
      <w:r w:rsidRPr="002D3FF0">
        <w:rPr>
          <w:sz w:val="20"/>
          <w:szCs w:val="20"/>
        </w:rPr>
        <w:t>) отбора. Решение Комиссии об итогах отбора оформляется протоколом рассмотрения заявок на участие в отборе и подведения итогов отбора (далее - Протокол), который подписывается председателем и членами Комиссии.</w:t>
      </w:r>
    </w:p>
    <w:p w:rsidR="002D3FF0" w:rsidRPr="002D3FF0" w:rsidRDefault="002D3FF0" w:rsidP="002D3FF0">
      <w:pPr>
        <w:pStyle w:val="ConsPlusNormal"/>
        <w:tabs>
          <w:tab w:val="left" w:pos="0"/>
        </w:tabs>
        <w:ind w:firstLine="709"/>
        <w:jc w:val="both"/>
        <w:rPr>
          <w:sz w:val="20"/>
          <w:szCs w:val="20"/>
        </w:rPr>
      </w:pPr>
      <w:r w:rsidRPr="002D3FF0">
        <w:rPr>
          <w:sz w:val="20"/>
          <w:szCs w:val="20"/>
        </w:rPr>
        <w:t>2.10.7. Протокол должен содержать следующие сведения:</w:t>
      </w:r>
    </w:p>
    <w:p w:rsidR="002D3FF0" w:rsidRPr="002D3FF0" w:rsidRDefault="002D3FF0" w:rsidP="002D3FF0">
      <w:pPr>
        <w:pStyle w:val="ConsPlusNormal"/>
        <w:tabs>
          <w:tab w:val="left" w:pos="0"/>
        </w:tabs>
        <w:ind w:firstLine="709"/>
        <w:jc w:val="both"/>
        <w:rPr>
          <w:sz w:val="20"/>
          <w:szCs w:val="20"/>
        </w:rPr>
      </w:pPr>
      <w:r w:rsidRPr="002D3FF0">
        <w:rPr>
          <w:sz w:val="20"/>
          <w:szCs w:val="20"/>
        </w:rPr>
        <w:t>-  перечень принятых заявок с указанием наименований Организаций;</w:t>
      </w:r>
    </w:p>
    <w:p w:rsidR="002D3FF0" w:rsidRPr="002D3FF0" w:rsidRDefault="002D3FF0" w:rsidP="002D3FF0">
      <w:pPr>
        <w:pStyle w:val="ConsPlusNormal"/>
        <w:tabs>
          <w:tab w:val="left" w:pos="0"/>
        </w:tabs>
        <w:ind w:firstLine="709"/>
        <w:jc w:val="both"/>
        <w:rPr>
          <w:sz w:val="20"/>
          <w:szCs w:val="20"/>
        </w:rPr>
      </w:pPr>
      <w:r w:rsidRPr="002D3FF0">
        <w:rPr>
          <w:sz w:val="20"/>
          <w:szCs w:val="20"/>
        </w:rPr>
        <w:t>- перечень отозванных заявок с указанием наименований Организаций, чьи заявки отозваны;</w:t>
      </w:r>
    </w:p>
    <w:p w:rsidR="002D3FF0" w:rsidRPr="002D3FF0" w:rsidRDefault="002D3FF0" w:rsidP="002D3FF0">
      <w:pPr>
        <w:pStyle w:val="ConsPlusNormal"/>
        <w:tabs>
          <w:tab w:val="left" w:pos="0"/>
        </w:tabs>
        <w:ind w:firstLine="709"/>
        <w:jc w:val="both"/>
        <w:rPr>
          <w:sz w:val="20"/>
          <w:szCs w:val="20"/>
        </w:rPr>
      </w:pPr>
      <w:r w:rsidRPr="002D3FF0">
        <w:rPr>
          <w:sz w:val="20"/>
          <w:szCs w:val="20"/>
        </w:rPr>
        <w:t>- наименования Организаций, которым было отказано в допуске к участию в отборе, с указанием оснований отказа;</w:t>
      </w:r>
    </w:p>
    <w:p w:rsidR="002D3FF0" w:rsidRPr="002D3FF0" w:rsidRDefault="002D3FF0" w:rsidP="002D3FF0">
      <w:pPr>
        <w:pStyle w:val="ConsPlusNormal"/>
        <w:tabs>
          <w:tab w:val="left" w:pos="0"/>
        </w:tabs>
        <w:ind w:firstLine="709"/>
        <w:jc w:val="both"/>
        <w:rPr>
          <w:sz w:val="20"/>
          <w:szCs w:val="20"/>
        </w:rPr>
      </w:pPr>
      <w:r w:rsidRPr="002D3FF0">
        <w:rPr>
          <w:sz w:val="20"/>
          <w:szCs w:val="20"/>
        </w:rPr>
        <w:t>- наименования Организаций, признанных участниками отбора;</w:t>
      </w:r>
    </w:p>
    <w:p w:rsidR="002D3FF0" w:rsidRPr="002D3FF0" w:rsidRDefault="002D3FF0" w:rsidP="002D3FF0">
      <w:pPr>
        <w:pStyle w:val="ConsPlusNormal"/>
        <w:tabs>
          <w:tab w:val="left" w:pos="0"/>
        </w:tabs>
        <w:ind w:firstLine="709"/>
        <w:jc w:val="both"/>
        <w:rPr>
          <w:sz w:val="20"/>
          <w:szCs w:val="20"/>
        </w:rPr>
      </w:pPr>
      <w:r w:rsidRPr="002D3FF0">
        <w:rPr>
          <w:sz w:val="20"/>
          <w:szCs w:val="20"/>
        </w:rPr>
        <w:t>- перечень организаций, признанных победителями отбора - Получателей Субсидии;</w:t>
      </w:r>
    </w:p>
    <w:p w:rsidR="002D3FF0" w:rsidRPr="002D3FF0" w:rsidRDefault="002D3FF0" w:rsidP="002D3FF0">
      <w:pPr>
        <w:pStyle w:val="ConsPlusNormal"/>
        <w:tabs>
          <w:tab w:val="left" w:pos="0"/>
        </w:tabs>
        <w:ind w:firstLine="709"/>
        <w:jc w:val="both"/>
        <w:rPr>
          <w:sz w:val="20"/>
          <w:szCs w:val="20"/>
        </w:rPr>
      </w:pPr>
      <w:r w:rsidRPr="002D3FF0">
        <w:rPr>
          <w:sz w:val="20"/>
          <w:szCs w:val="20"/>
        </w:rPr>
        <w:t>- размер Субсидии, предоставляемой Получателям Субсидии.</w:t>
      </w:r>
    </w:p>
    <w:p w:rsidR="002D3FF0" w:rsidRPr="002D3FF0" w:rsidRDefault="002D3FF0" w:rsidP="002D3FF0">
      <w:pPr>
        <w:pStyle w:val="ConsPlusNormal"/>
        <w:tabs>
          <w:tab w:val="left" w:pos="0"/>
        </w:tabs>
        <w:ind w:firstLine="709"/>
        <w:jc w:val="both"/>
        <w:rPr>
          <w:sz w:val="20"/>
          <w:szCs w:val="20"/>
        </w:rPr>
      </w:pPr>
      <w:r w:rsidRPr="002D3FF0">
        <w:rPr>
          <w:sz w:val="20"/>
          <w:szCs w:val="20"/>
        </w:rPr>
        <w:t xml:space="preserve">2.10.8. Организации, признанные участниками отбора, и Организации, не допущенные к участию в отборе, уведомляются о принятом решении не позднее следующего рабочего дня </w:t>
      </w:r>
      <w:proofErr w:type="gramStart"/>
      <w:r w:rsidRPr="002D3FF0">
        <w:rPr>
          <w:sz w:val="20"/>
          <w:szCs w:val="20"/>
        </w:rPr>
        <w:t>с даты оформления</w:t>
      </w:r>
      <w:proofErr w:type="gramEnd"/>
      <w:r w:rsidRPr="002D3FF0">
        <w:rPr>
          <w:sz w:val="20"/>
          <w:szCs w:val="20"/>
        </w:rPr>
        <w:t xml:space="preserve">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2D3FF0" w:rsidRPr="002D3FF0" w:rsidRDefault="002D3FF0" w:rsidP="002D3FF0">
      <w:pPr>
        <w:pStyle w:val="ConsPlusNormal"/>
        <w:tabs>
          <w:tab w:val="left" w:pos="0"/>
        </w:tabs>
        <w:ind w:firstLine="709"/>
        <w:jc w:val="both"/>
        <w:rPr>
          <w:sz w:val="20"/>
          <w:szCs w:val="20"/>
        </w:rPr>
      </w:pPr>
      <w:r w:rsidRPr="002D3FF0">
        <w:rPr>
          <w:sz w:val="20"/>
          <w:szCs w:val="20"/>
        </w:rPr>
        <w:t>2.10.9. Организатор проведения отбора обеспечивает размещение Протокола на едином портале и на официальном сайте администрации городского округа Тейково Ивановской области в информационно-телекоммуникационной сети «Интернет» в срок не позднее 14 календарного дня, следующего за днем подведения итогов отбора.</w:t>
      </w:r>
    </w:p>
    <w:p w:rsidR="002D3FF0" w:rsidRPr="002D3FF0" w:rsidRDefault="002D3FF0" w:rsidP="002D3FF0">
      <w:pPr>
        <w:pStyle w:val="ConsPlusNormal"/>
        <w:tabs>
          <w:tab w:val="left" w:pos="0"/>
        </w:tabs>
        <w:ind w:firstLine="709"/>
        <w:jc w:val="both"/>
        <w:rPr>
          <w:sz w:val="20"/>
          <w:szCs w:val="20"/>
        </w:rPr>
      </w:pPr>
      <w:r w:rsidRPr="002D3FF0">
        <w:rPr>
          <w:sz w:val="20"/>
          <w:szCs w:val="20"/>
        </w:rPr>
        <w:t xml:space="preserve">2.11. </w:t>
      </w:r>
      <w:proofErr w:type="gramStart"/>
      <w:r w:rsidRPr="002D3FF0">
        <w:rPr>
          <w:sz w:val="20"/>
          <w:szCs w:val="20"/>
        </w:rPr>
        <w:t xml:space="preserve">В случае если по окончании срока подачи заявок на участие в отборе подана только одна заявка, которая признана соответствующей требованиям, установленным </w:t>
      </w:r>
      <w:hyperlink w:anchor="P98" w:history="1">
        <w:r w:rsidRPr="002D3FF0">
          <w:rPr>
            <w:sz w:val="20"/>
            <w:szCs w:val="20"/>
          </w:rPr>
          <w:t>пунктом 2.4</w:t>
        </w:r>
      </w:hyperlink>
      <w:r w:rsidRPr="002D3FF0">
        <w:rPr>
          <w:sz w:val="20"/>
          <w:szCs w:val="20"/>
        </w:rPr>
        <w:t xml:space="preserve"> настоящего Порядка, и по результатам рассмотрения заявок на участие в отборе признана Комиссией соответствующей требованиям, установленным </w:t>
      </w:r>
      <w:hyperlink w:anchor="P91" w:history="1">
        <w:r w:rsidRPr="002D3FF0">
          <w:rPr>
            <w:sz w:val="20"/>
            <w:szCs w:val="20"/>
          </w:rPr>
          <w:t>подпунктом 2.3.5 пункта 2.3</w:t>
        </w:r>
      </w:hyperlink>
      <w:r w:rsidRPr="002D3FF0">
        <w:rPr>
          <w:sz w:val="20"/>
          <w:szCs w:val="20"/>
        </w:rPr>
        <w:t xml:space="preserve"> настоящего Порядка, Комиссия принимает решение в отборе единственной заявки на право получения Субсидии.</w:t>
      </w:r>
      <w:proofErr w:type="gramEnd"/>
    </w:p>
    <w:p w:rsidR="002D3FF0" w:rsidRPr="002D3FF0" w:rsidRDefault="002D3FF0" w:rsidP="002D3FF0">
      <w:pPr>
        <w:pStyle w:val="ConsPlusNormal"/>
        <w:tabs>
          <w:tab w:val="left" w:pos="0"/>
        </w:tabs>
        <w:ind w:firstLine="709"/>
        <w:jc w:val="both"/>
        <w:rPr>
          <w:sz w:val="20"/>
          <w:szCs w:val="20"/>
        </w:rPr>
      </w:pPr>
      <w:r w:rsidRPr="002D3FF0">
        <w:rPr>
          <w:sz w:val="20"/>
          <w:szCs w:val="20"/>
        </w:rPr>
        <w:t>2.12. Порядок предоставления участникам отбора разъяснений положений объявления о проведении отбора, даты начала и окончания срока такого предоставления разъяснений:</w:t>
      </w:r>
    </w:p>
    <w:p w:rsidR="002D3FF0" w:rsidRPr="002D3FF0" w:rsidRDefault="002D3FF0" w:rsidP="002D3FF0">
      <w:pPr>
        <w:pStyle w:val="ConsPlusNormal"/>
        <w:tabs>
          <w:tab w:val="left" w:pos="0"/>
        </w:tabs>
        <w:ind w:firstLine="709"/>
        <w:jc w:val="both"/>
        <w:rPr>
          <w:sz w:val="20"/>
          <w:szCs w:val="20"/>
        </w:rPr>
      </w:pPr>
      <w:r w:rsidRPr="002D3FF0">
        <w:rPr>
          <w:sz w:val="20"/>
          <w:szCs w:val="20"/>
        </w:rPr>
        <w:lastRenderedPageBreak/>
        <w:t xml:space="preserve">2.12.1. Любая Организация вправе направить в письменной форме, в том числе в форме электронного документа, организатору отбора запрос о разъяснении </w:t>
      </w:r>
      <w:proofErr w:type="gramStart"/>
      <w:r w:rsidRPr="002D3FF0">
        <w:rPr>
          <w:sz w:val="20"/>
          <w:szCs w:val="20"/>
        </w:rPr>
        <w:t>положений порядка проведения отбора Организаций</w:t>
      </w:r>
      <w:proofErr w:type="gramEnd"/>
      <w:r w:rsidRPr="002D3FF0">
        <w:rPr>
          <w:sz w:val="20"/>
          <w:szCs w:val="20"/>
        </w:rPr>
        <w:t xml:space="preserve">. В течение двух рабочих дней от даты поступления указанного запроса организатор отбора обязан направить в письменной форме или в форме электронного документа разъяснения положений порядка проведения отбора Организаций, если указанный запрос поступил к нему не </w:t>
      </w:r>
      <w:proofErr w:type="gramStart"/>
      <w:r w:rsidRPr="002D3FF0">
        <w:rPr>
          <w:sz w:val="20"/>
          <w:szCs w:val="20"/>
        </w:rPr>
        <w:t>позднее</w:t>
      </w:r>
      <w:proofErr w:type="gramEnd"/>
      <w:r w:rsidRPr="002D3FF0">
        <w:rPr>
          <w:sz w:val="20"/>
          <w:szCs w:val="20"/>
        </w:rPr>
        <w:t xml:space="preserve"> чем за три рабочих дня до даты окончания срока подачи заявок на участие в отборе.</w:t>
      </w:r>
    </w:p>
    <w:p w:rsidR="002D3FF0" w:rsidRPr="002D3FF0" w:rsidRDefault="002D3FF0" w:rsidP="002D3FF0">
      <w:pPr>
        <w:pStyle w:val="ConsPlusNormal"/>
        <w:tabs>
          <w:tab w:val="left" w:pos="0"/>
        </w:tabs>
        <w:ind w:firstLine="709"/>
        <w:jc w:val="both"/>
        <w:rPr>
          <w:sz w:val="20"/>
          <w:szCs w:val="20"/>
        </w:rPr>
      </w:pPr>
      <w:r w:rsidRPr="002D3FF0">
        <w:rPr>
          <w:sz w:val="20"/>
          <w:szCs w:val="20"/>
        </w:rPr>
        <w:t xml:space="preserve">2.12.2. </w:t>
      </w:r>
      <w:proofErr w:type="gramStart"/>
      <w:r w:rsidRPr="002D3FF0">
        <w:rPr>
          <w:sz w:val="20"/>
          <w:szCs w:val="20"/>
        </w:rPr>
        <w:t>В течение одного дня с даты направления по запросу разъяснения положений порядка проведения отбора Организаций организатором отбора такое разъяснение должно быть обеспечено к размещению на едином портале и на официальном сайте администрации городского округа Тейково Ивановской области в информационно-телекоммуникационной сети «Интернет» с указанием предмета запроса, но без указания Организации, от которой поступил запрос.</w:t>
      </w:r>
      <w:proofErr w:type="gramEnd"/>
      <w:r w:rsidRPr="002D3FF0">
        <w:rPr>
          <w:sz w:val="20"/>
          <w:szCs w:val="20"/>
        </w:rPr>
        <w:t xml:space="preserve"> Разъяснение </w:t>
      </w:r>
      <w:proofErr w:type="gramStart"/>
      <w:r w:rsidRPr="002D3FF0">
        <w:rPr>
          <w:sz w:val="20"/>
          <w:szCs w:val="20"/>
        </w:rPr>
        <w:t>положений порядка проведения отбора Организаций</w:t>
      </w:r>
      <w:proofErr w:type="gramEnd"/>
      <w:r w:rsidRPr="002D3FF0">
        <w:rPr>
          <w:sz w:val="20"/>
          <w:szCs w:val="20"/>
        </w:rPr>
        <w:t xml:space="preserve"> не должно изменять его суть.</w:t>
      </w:r>
    </w:p>
    <w:p w:rsidR="002D3FF0" w:rsidRPr="002D3FF0" w:rsidRDefault="002D3FF0" w:rsidP="002D3FF0">
      <w:pPr>
        <w:pStyle w:val="ConsPlusNormal"/>
        <w:tabs>
          <w:tab w:val="left" w:pos="0"/>
        </w:tabs>
        <w:ind w:firstLine="709"/>
        <w:jc w:val="both"/>
        <w:rPr>
          <w:sz w:val="20"/>
          <w:szCs w:val="20"/>
        </w:rPr>
      </w:pPr>
      <w:r w:rsidRPr="002D3FF0">
        <w:rPr>
          <w:sz w:val="20"/>
          <w:szCs w:val="20"/>
        </w:rPr>
        <w:t xml:space="preserve">2.12.3. Организатор проведения отбора вправе принять решение о внесении изменений в объявление о проведении отбора не </w:t>
      </w:r>
      <w:proofErr w:type="gramStart"/>
      <w:r w:rsidRPr="002D3FF0">
        <w:rPr>
          <w:sz w:val="20"/>
          <w:szCs w:val="20"/>
        </w:rPr>
        <w:t>позднее</w:t>
      </w:r>
      <w:proofErr w:type="gramEnd"/>
      <w:r w:rsidRPr="002D3FF0">
        <w:rPr>
          <w:sz w:val="20"/>
          <w:szCs w:val="20"/>
        </w:rPr>
        <w:t xml:space="preserve"> чем за пять календарных дней до даты окончания срока подачи заявок на участие в отборе. В течение одного дня </w:t>
      </w:r>
      <w:proofErr w:type="gramStart"/>
      <w:r w:rsidRPr="002D3FF0">
        <w:rPr>
          <w:sz w:val="20"/>
          <w:szCs w:val="20"/>
        </w:rPr>
        <w:t>с даты принятия</w:t>
      </w:r>
      <w:proofErr w:type="gramEnd"/>
      <w:r w:rsidRPr="002D3FF0">
        <w:rPr>
          <w:sz w:val="20"/>
          <w:szCs w:val="20"/>
        </w:rPr>
        <w:t xml:space="preserve"> указанного решения такие изменения обеспечиваются организатором отбора к размещению на едином портале и на официальном сайте администрации городского округа Тейково Ивановкой области в информационно-телекоммуникационной сети «Интернет». </w:t>
      </w:r>
      <w:proofErr w:type="gramStart"/>
      <w:r w:rsidRPr="002D3FF0">
        <w:rPr>
          <w:sz w:val="20"/>
          <w:szCs w:val="20"/>
        </w:rPr>
        <w:t>При этом срок подачи заявок на участие в отборе должен быть продлен таким образом, чтобы с даты размещения на едином портале и на официальном сайте администрации городского округа Тейково Ивановской области в информационно-телекоммуникационной сети «Интернет» внесенных изменений в объявление о проведении отбора до даты окончания подачи заявок на участие в отборе он составлял не менее 15 календарных дней.</w:t>
      </w:r>
      <w:proofErr w:type="gramEnd"/>
    </w:p>
    <w:p w:rsidR="002D3FF0" w:rsidRPr="002D3FF0" w:rsidRDefault="002D3FF0" w:rsidP="002D3FF0">
      <w:pPr>
        <w:pStyle w:val="ConsPlusNormal"/>
        <w:tabs>
          <w:tab w:val="left" w:pos="0"/>
        </w:tabs>
        <w:ind w:firstLine="709"/>
        <w:jc w:val="both"/>
        <w:rPr>
          <w:sz w:val="20"/>
          <w:szCs w:val="20"/>
        </w:rPr>
      </w:pPr>
      <w:r w:rsidRPr="002D3FF0">
        <w:rPr>
          <w:sz w:val="20"/>
          <w:szCs w:val="20"/>
        </w:rPr>
        <w:t xml:space="preserve">2.13. В случае признания участника отбора Получателем Субсидии он обязан заключить соглашение с Главным распорядителем о предоставлении Субсидии в порядке и в сроки, установленные </w:t>
      </w:r>
      <w:hyperlink w:anchor="P158" w:history="1">
        <w:r w:rsidRPr="002D3FF0">
          <w:rPr>
            <w:sz w:val="20"/>
            <w:szCs w:val="20"/>
          </w:rPr>
          <w:t>пунктом 3.</w:t>
        </w:r>
      </w:hyperlink>
      <w:r w:rsidRPr="002D3FF0">
        <w:rPr>
          <w:sz w:val="20"/>
          <w:szCs w:val="20"/>
        </w:rPr>
        <w:t>5 настоящего Порядка.</w:t>
      </w:r>
    </w:p>
    <w:p w:rsidR="002D3FF0" w:rsidRPr="002D3FF0" w:rsidRDefault="002D3FF0" w:rsidP="002D3FF0">
      <w:pPr>
        <w:pStyle w:val="ConsPlusNormal"/>
        <w:tabs>
          <w:tab w:val="left" w:pos="0"/>
        </w:tabs>
        <w:ind w:firstLine="709"/>
        <w:jc w:val="both"/>
        <w:rPr>
          <w:sz w:val="20"/>
          <w:szCs w:val="20"/>
        </w:rPr>
      </w:pPr>
      <w:r w:rsidRPr="002D3FF0">
        <w:rPr>
          <w:sz w:val="20"/>
          <w:szCs w:val="20"/>
        </w:rPr>
        <w:t>При уклонении или отказе победителя отбора от заключения в установленный 3.</w:t>
      </w:r>
      <w:hyperlink w:anchor="P158" w:history="1">
        <w:r w:rsidRPr="002D3FF0">
          <w:rPr>
            <w:sz w:val="20"/>
            <w:szCs w:val="20"/>
          </w:rPr>
          <w:t>5</w:t>
        </w:r>
      </w:hyperlink>
      <w:r w:rsidRPr="002D3FF0">
        <w:rPr>
          <w:sz w:val="20"/>
          <w:szCs w:val="20"/>
        </w:rPr>
        <w:t xml:space="preserve"> настоящего Порядка срок соглашения с Главным распорядителем он утрачивает право на получение Субсидии.</w:t>
      </w:r>
    </w:p>
    <w:p w:rsidR="002D3FF0" w:rsidRPr="002D3FF0" w:rsidRDefault="002D3FF0" w:rsidP="002D3FF0">
      <w:pPr>
        <w:widowControl w:val="0"/>
        <w:tabs>
          <w:tab w:val="left" w:pos="0"/>
        </w:tabs>
        <w:autoSpaceDE w:val="0"/>
        <w:autoSpaceDN w:val="0"/>
        <w:adjustRightInd w:val="0"/>
        <w:spacing w:after="0" w:line="240" w:lineRule="auto"/>
        <w:ind w:firstLine="709"/>
        <w:jc w:val="center"/>
        <w:rPr>
          <w:rFonts w:ascii="Times New Roman" w:hAnsi="Times New Roman" w:cs="Times New Roman"/>
          <w:b/>
          <w:bCs/>
          <w:sz w:val="20"/>
          <w:szCs w:val="20"/>
        </w:rPr>
      </w:pPr>
    </w:p>
    <w:p w:rsidR="002D3FF0" w:rsidRPr="002D3FF0" w:rsidRDefault="002D3FF0" w:rsidP="002D3FF0">
      <w:pPr>
        <w:widowControl w:val="0"/>
        <w:tabs>
          <w:tab w:val="left" w:pos="0"/>
        </w:tabs>
        <w:autoSpaceDE w:val="0"/>
        <w:autoSpaceDN w:val="0"/>
        <w:adjustRightInd w:val="0"/>
        <w:spacing w:after="0" w:line="240" w:lineRule="auto"/>
        <w:ind w:firstLine="709"/>
        <w:jc w:val="center"/>
        <w:rPr>
          <w:rFonts w:ascii="Times New Roman" w:hAnsi="Times New Roman" w:cs="Times New Roman"/>
          <w:b/>
          <w:bCs/>
          <w:sz w:val="20"/>
          <w:szCs w:val="20"/>
        </w:rPr>
      </w:pPr>
      <w:r w:rsidRPr="002D3FF0">
        <w:rPr>
          <w:rFonts w:ascii="Times New Roman" w:hAnsi="Times New Roman" w:cs="Times New Roman"/>
          <w:b/>
          <w:bCs/>
          <w:sz w:val="20"/>
          <w:szCs w:val="20"/>
        </w:rPr>
        <w:t>3. Условия и порядок предоставления субсидии</w:t>
      </w:r>
    </w:p>
    <w:p w:rsidR="002D3FF0" w:rsidRPr="002D3FF0" w:rsidRDefault="002D3FF0" w:rsidP="002D3FF0">
      <w:pPr>
        <w:widowControl w:val="0"/>
        <w:tabs>
          <w:tab w:val="left" w:pos="0"/>
        </w:tabs>
        <w:autoSpaceDE w:val="0"/>
        <w:autoSpaceDN w:val="0"/>
        <w:adjustRightInd w:val="0"/>
        <w:spacing w:after="0" w:line="240" w:lineRule="auto"/>
        <w:ind w:firstLine="709"/>
        <w:jc w:val="center"/>
        <w:rPr>
          <w:rFonts w:ascii="Times New Roman" w:hAnsi="Times New Roman" w:cs="Times New Roman"/>
          <w:b/>
          <w:bCs/>
          <w:sz w:val="20"/>
          <w:szCs w:val="20"/>
        </w:rPr>
      </w:pPr>
    </w:p>
    <w:p w:rsidR="002D3FF0" w:rsidRPr="002D3FF0" w:rsidRDefault="002D3FF0" w:rsidP="002D3FF0">
      <w:pPr>
        <w:pStyle w:val="ConsPlusNormal"/>
        <w:tabs>
          <w:tab w:val="left" w:pos="0"/>
        </w:tabs>
        <w:ind w:firstLine="709"/>
        <w:jc w:val="both"/>
        <w:rPr>
          <w:sz w:val="20"/>
          <w:szCs w:val="20"/>
        </w:rPr>
      </w:pPr>
      <w:r w:rsidRPr="002D3FF0">
        <w:rPr>
          <w:sz w:val="20"/>
          <w:szCs w:val="20"/>
        </w:rPr>
        <w:t xml:space="preserve">3.1. Субсидия предоставляется при условии соответствия Получателя Субсидии требованиям, установленным </w:t>
      </w:r>
      <w:hyperlink w:anchor="P92" w:history="1">
        <w:r w:rsidRPr="002D3FF0">
          <w:rPr>
            <w:sz w:val="20"/>
            <w:szCs w:val="20"/>
          </w:rPr>
          <w:t>пунктом 2.3</w:t>
        </w:r>
      </w:hyperlink>
      <w:r w:rsidRPr="002D3FF0">
        <w:rPr>
          <w:sz w:val="20"/>
          <w:szCs w:val="20"/>
        </w:rPr>
        <w:t xml:space="preserve"> настоящего Порядка, а также направления в администрацию городского округа Тейково Ивановской области документов, установленных </w:t>
      </w:r>
      <w:hyperlink w:anchor="P97" w:history="1">
        <w:r w:rsidRPr="002D3FF0">
          <w:rPr>
            <w:sz w:val="20"/>
            <w:szCs w:val="20"/>
          </w:rPr>
          <w:t>пунктом 2.4</w:t>
        </w:r>
      </w:hyperlink>
      <w:r w:rsidRPr="002D3FF0">
        <w:rPr>
          <w:sz w:val="20"/>
          <w:szCs w:val="20"/>
        </w:rPr>
        <w:t xml:space="preserve"> настоящего Порядка.</w:t>
      </w:r>
    </w:p>
    <w:p w:rsidR="002D3FF0" w:rsidRPr="002D3FF0" w:rsidRDefault="002D3FF0" w:rsidP="002D3FF0">
      <w:pPr>
        <w:pStyle w:val="ConsPlusNormal"/>
        <w:tabs>
          <w:tab w:val="left" w:pos="0"/>
        </w:tabs>
        <w:ind w:firstLine="709"/>
        <w:jc w:val="both"/>
        <w:rPr>
          <w:sz w:val="20"/>
          <w:szCs w:val="20"/>
        </w:rPr>
      </w:pPr>
      <w:bookmarkStart w:id="5" w:name="P148"/>
      <w:bookmarkEnd w:id="5"/>
      <w:r w:rsidRPr="002D3FF0">
        <w:rPr>
          <w:sz w:val="20"/>
          <w:szCs w:val="20"/>
        </w:rPr>
        <w:t>3.2. Средства Субсидии не могут быть конвертируемыми в иностранную валюту.</w:t>
      </w:r>
    </w:p>
    <w:p w:rsidR="002D3FF0" w:rsidRPr="002D3FF0" w:rsidRDefault="002D3FF0" w:rsidP="002D3FF0">
      <w:pPr>
        <w:pStyle w:val="ConsPlusNormal"/>
        <w:tabs>
          <w:tab w:val="left" w:pos="0"/>
        </w:tabs>
        <w:ind w:firstLine="709"/>
        <w:jc w:val="both"/>
        <w:rPr>
          <w:sz w:val="20"/>
          <w:szCs w:val="20"/>
        </w:rPr>
      </w:pPr>
      <w:r w:rsidRPr="002D3FF0">
        <w:rPr>
          <w:sz w:val="20"/>
          <w:szCs w:val="20"/>
        </w:rPr>
        <w:t>3.3. Основания для отказа Получателю Субсидии в предоставлении субсидии:</w:t>
      </w:r>
    </w:p>
    <w:p w:rsidR="002D3FF0" w:rsidRPr="002D3FF0" w:rsidRDefault="002D3FF0" w:rsidP="002D3FF0">
      <w:pPr>
        <w:pStyle w:val="ConsPlusNormal"/>
        <w:tabs>
          <w:tab w:val="left" w:pos="0"/>
        </w:tabs>
        <w:ind w:firstLine="709"/>
        <w:jc w:val="both"/>
        <w:rPr>
          <w:sz w:val="20"/>
          <w:szCs w:val="20"/>
        </w:rPr>
      </w:pPr>
      <w:r w:rsidRPr="002D3FF0">
        <w:rPr>
          <w:sz w:val="20"/>
          <w:szCs w:val="20"/>
        </w:rPr>
        <w:t xml:space="preserve">а) несоответствие предоставленных документов требованиям, определенным в </w:t>
      </w:r>
      <w:hyperlink w:anchor="P97" w:history="1">
        <w:r w:rsidRPr="002D3FF0">
          <w:rPr>
            <w:sz w:val="20"/>
            <w:szCs w:val="20"/>
          </w:rPr>
          <w:t>пункте 2.4</w:t>
        </w:r>
      </w:hyperlink>
      <w:r w:rsidRPr="002D3FF0">
        <w:rPr>
          <w:sz w:val="20"/>
          <w:szCs w:val="20"/>
        </w:rPr>
        <w:t xml:space="preserve"> настоящего Порядка, или непредставление (представление не в полном объеме) указанных документов;</w:t>
      </w:r>
    </w:p>
    <w:p w:rsidR="002D3FF0" w:rsidRPr="002D3FF0" w:rsidRDefault="002D3FF0" w:rsidP="002D3FF0">
      <w:pPr>
        <w:pStyle w:val="ConsPlusNormal"/>
        <w:tabs>
          <w:tab w:val="left" w:pos="0"/>
        </w:tabs>
        <w:ind w:firstLine="709"/>
        <w:jc w:val="both"/>
        <w:rPr>
          <w:sz w:val="20"/>
          <w:szCs w:val="20"/>
        </w:rPr>
      </w:pPr>
      <w:r w:rsidRPr="002D3FF0">
        <w:rPr>
          <w:sz w:val="20"/>
          <w:szCs w:val="20"/>
        </w:rPr>
        <w:t>б) установление факта недостоверности представленной Получателем Субсидии информации.</w:t>
      </w:r>
    </w:p>
    <w:p w:rsidR="002D3FF0" w:rsidRPr="002D3FF0" w:rsidRDefault="002D3FF0" w:rsidP="002D3FF0">
      <w:pPr>
        <w:pStyle w:val="ConsPlusNormal"/>
        <w:tabs>
          <w:tab w:val="left" w:pos="0"/>
        </w:tabs>
        <w:ind w:firstLine="709"/>
        <w:jc w:val="both"/>
        <w:rPr>
          <w:sz w:val="20"/>
          <w:szCs w:val="20"/>
        </w:rPr>
      </w:pPr>
      <w:r w:rsidRPr="002D3FF0">
        <w:rPr>
          <w:sz w:val="20"/>
          <w:szCs w:val="20"/>
        </w:rPr>
        <w:t>3.4. Администрация городского округа Тейково Ивановской области осуществляет распределение средств исходя из их общего объема, предусмотренного в бюджете города Тейково на текущий год, но не выше фактически понесенных получателями Субсидии суммарных затрат.</w:t>
      </w:r>
    </w:p>
    <w:p w:rsidR="002D3FF0" w:rsidRPr="002D3FF0" w:rsidRDefault="002D3FF0" w:rsidP="002D3FF0">
      <w:pPr>
        <w:pStyle w:val="ConsPlusNormal"/>
        <w:tabs>
          <w:tab w:val="left" w:pos="0"/>
        </w:tabs>
        <w:ind w:firstLine="709"/>
        <w:jc w:val="both"/>
        <w:rPr>
          <w:sz w:val="20"/>
          <w:szCs w:val="20"/>
        </w:rPr>
      </w:pPr>
      <w:r w:rsidRPr="002D3FF0">
        <w:rPr>
          <w:sz w:val="20"/>
          <w:szCs w:val="20"/>
        </w:rPr>
        <w:t xml:space="preserve">3.5. Условием предоставления Субсидии является наличие соглашения, заключенного между Получателем Субсидии и Главным распорядителем в соответствии с типовой формой, утвержденной Финансовым отделом администрации </w:t>
      </w:r>
      <w:proofErr w:type="gramStart"/>
      <w:r w:rsidRPr="002D3FF0">
        <w:rPr>
          <w:sz w:val="20"/>
          <w:szCs w:val="20"/>
        </w:rPr>
        <w:t>г</w:t>
      </w:r>
      <w:proofErr w:type="gramEnd"/>
      <w:r w:rsidRPr="002D3FF0">
        <w:rPr>
          <w:sz w:val="20"/>
          <w:szCs w:val="20"/>
        </w:rPr>
        <w:t>. Тейково (далее - Соглашение).</w:t>
      </w:r>
    </w:p>
    <w:p w:rsidR="002D3FF0" w:rsidRPr="002D3FF0" w:rsidRDefault="002D3FF0" w:rsidP="002D3FF0">
      <w:pPr>
        <w:tabs>
          <w:tab w:val="left" w:pos="0"/>
        </w:tabs>
        <w:autoSpaceDE w:val="0"/>
        <w:autoSpaceDN w:val="0"/>
        <w:adjustRightInd w:val="0"/>
        <w:spacing w:after="0" w:line="240" w:lineRule="auto"/>
        <w:ind w:firstLine="709"/>
        <w:jc w:val="both"/>
        <w:rPr>
          <w:rFonts w:ascii="Times New Roman" w:hAnsi="Times New Roman" w:cs="Times New Roman"/>
          <w:sz w:val="20"/>
          <w:szCs w:val="20"/>
        </w:rPr>
      </w:pPr>
      <w:r w:rsidRPr="002D3FF0">
        <w:rPr>
          <w:rFonts w:ascii="Times New Roman" w:hAnsi="Times New Roman" w:cs="Times New Roman"/>
          <w:sz w:val="20"/>
          <w:szCs w:val="20"/>
        </w:rPr>
        <w:t>При предоставлении Субсидии обязательными условиями ее предоставления, включаемыми  в Соглашение, являются:</w:t>
      </w:r>
    </w:p>
    <w:p w:rsidR="002D3FF0" w:rsidRPr="002D3FF0" w:rsidRDefault="002D3FF0" w:rsidP="002D3FF0">
      <w:pPr>
        <w:tabs>
          <w:tab w:val="left" w:pos="0"/>
        </w:tabs>
        <w:autoSpaceDE w:val="0"/>
        <w:autoSpaceDN w:val="0"/>
        <w:adjustRightInd w:val="0"/>
        <w:spacing w:after="0" w:line="240" w:lineRule="auto"/>
        <w:ind w:firstLine="709"/>
        <w:jc w:val="both"/>
        <w:rPr>
          <w:rFonts w:ascii="Times New Roman" w:hAnsi="Times New Roman" w:cs="Times New Roman"/>
          <w:sz w:val="20"/>
          <w:szCs w:val="20"/>
        </w:rPr>
      </w:pPr>
      <w:proofErr w:type="gramStart"/>
      <w:r w:rsidRPr="002D3FF0">
        <w:rPr>
          <w:rFonts w:ascii="Times New Roman" w:hAnsi="Times New Roman" w:cs="Times New Roman"/>
          <w:sz w:val="20"/>
          <w:szCs w:val="20"/>
        </w:rPr>
        <w:t>- согласие получателя субсидии, а также лиц, получающих средства по договорам, заключенным с Получателями Субсидий (за исключением муниципальных унитарных предприятий, хозяйственных товариществ и обществ с участием городского округа Тейково Ивановской области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 как получателем бюджетных средств и органом</w:t>
      </w:r>
      <w:proofErr w:type="gramEnd"/>
      <w:r w:rsidRPr="002D3FF0">
        <w:rPr>
          <w:rFonts w:ascii="Times New Roman" w:hAnsi="Times New Roman" w:cs="Times New Roman"/>
          <w:sz w:val="20"/>
          <w:szCs w:val="20"/>
        </w:rPr>
        <w:t xml:space="preserve"> муниципального финансового контроля администрации городского округа Тейково Ивановской области проверок соблюдения ими условий, целей и порядка предоставления субсидии;</w:t>
      </w:r>
    </w:p>
    <w:p w:rsidR="002D3FF0" w:rsidRPr="002D3FF0" w:rsidRDefault="002D3FF0" w:rsidP="002D3FF0">
      <w:pPr>
        <w:tabs>
          <w:tab w:val="left" w:pos="0"/>
        </w:tabs>
        <w:autoSpaceDE w:val="0"/>
        <w:autoSpaceDN w:val="0"/>
        <w:adjustRightInd w:val="0"/>
        <w:spacing w:after="0" w:line="240" w:lineRule="auto"/>
        <w:ind w:firstLine="709"/>
        <w:jc w:val="both"/>
        <w:rPr>
          <w:rFonts w:ascii="Times New Roman" w:hAnsi="Times New Roman" w:cs="Times New Roman"/>
          <w:sz w:val="20"/>
          <w:szCs w:val="20"/>
        </w:rPr>
      </w:pPr>
      <w:r w:rsidRPr="002D3FF0">
        <w:rPr>
          <w:rFonts w:ascii="Times New Roman" w:hAnsi="Times New Roman" w:cs="Times New Roman"/>
          <w:sz w:val="20"/>
          <w:szCs w:val="20"/>
        </w:rPr>
        <w:t>-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средств иных операций, определенных нормативными правовыми актами, регулирующими предоставление субсидий;</w:t>
      </w:r>
    </w:p>
    <w:p w:rsidR="002D3FF0" w:rsidRPr="002D3FF0" w:rsidRDefault="002D3FF0" w:rsidP="002D3FF0">
      <w:pPr>
        <w:pStyle w:val="ConsPlusNormal"/>
        <w:tabs>
          <w:tab w:val="left" w:pos="0"/>
        </w:tabs>
        <w:ind w:firstLine="709"/>
        <w:jc w:val="both"/>
        <w:rPr>
          <w:sz w:val="20"/>
          <w:szCs w:val="20"/>
        </w:rPr>
      </w:pPr>
      <w:r w:rsidRPr="002D3FF0">
        <w:rPr>
          <w:sz w:val="20"/>
          <w:szCs w:val="20"/>
        </w:rPr>
        <w:t xml:space="preserve">- в случае уменьшения Главному распорядителю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 Получатель Субсидии согласовывает новые условия </w:t>
      </w:r>
      <w:proofErr w:type="gramStart"/>
      <w:r w:rsidRPr="002D3FF0">
        <w:rPr>
          <w:sz w:val="20"/>
          <w:szCs w:val="20"/>
        </w:rPr>
        <w:t>Соглашения</w:t>
      </w:r>
      <w:proofErr w:type="gramEnd"/>
      <w:r w:rsidRPr="002D3FF0">
        <w:rPr>
          <w:sz w:val="20"/>
          <w:szCs w:val="20"/>
        </w:rPr>
        <w:t xml:space="preserve"> или расторгает Соглашение при </w:t>
      </w:r>
      <w:proofErr w:type="spellStart"/>
      <w:r w:rsidRPr="002D3FF0">
        <w:rPr>
          <w:sz w:val="20"/>
          <w:szCs w:val="20"/>
        </w:rPr>
        <w:t>недостижении</w:t>
      </w:r>
      <w:proofErr w:type="spellEnd"/>
      <w:r w:rsidRPr="002D3FF0">
        <w:rPr>
          <w:sz w:val="20"/>
          <w:szCs w:val="20"/>
        </w:rPr>
        <w:t xml:space="preserve"> согласия по новым условиям.</w:t>
      </w:r>
    </w:p>
    <w:p w:rsidR="002D3FF0" w:rsidRPr="002D3FF0" w:rsidRDefault="002D3FF0" w:rsidP="002D3FF0">
      <w:pPr>
        <w:pStyle w:val="ConsPlusNormal"/>
        <w:tabs>
          <w:tab w:val="left" w:pos="0"/>
        </w:tabs>
        <w:ind w:firstLine="709"/>
        <w:jc w:val="both"/>
        <w:rPr>
          <w:sz w:val="20"/>
          <w:szCs w:val="20"/>
        </w:rPr>
      </w:pPr>
      <w:r w:rsidRPr="002D3FF0">
        <w:rPr>
          <w:sz w:val="20"/>
          <w:szCs w:val="20"/>
        </w:rPr>
        <w:t xml:space="preserve">Отдел городской инфраструктуры администрации городского округа Тейково Ивановской области в течение одного рабочего дня с момента размещения Протокола на едином портале и на официальном сайте администрации </w:t>
      </w:r>
      <w:r w:rsidRPr="002D3FF0">
        <w:rPr>
          <w:sz w:val="20"/>
          <w:szCs w:val="20"/>
        </w:rPr>
        <w:lastRenderedPageBreak/>
        <w:t>городского округа Тейково Ивановской области в информационно-телекоммуникационной сети «Интернет» осуществляет подготовку проекта Соглашения и его направление Получателю Субсидии для подписания.</w:t>
      </w:r>
    </w:p>
    <w:p w:rsidR="002D3FF0" w:rsidRPr="002D3FF0" w:rsidRDefault="002D3FF0" w:rsidP="002D3FF0">
      <w:pPr>
        <w:pStyle w:val="ConsPlusNormal"/>
        <w:tabs>
          <w:tab w:val="left" w:pos="0"/>
        </w:tabs>
        <w:ind w:firstLine="709"/>
        <w:jc w:val="both"/>
        <w:rPr>
          <w:sz w:val="20"/>
          <w:szCs w:val="20"/>
        </w:rPr>
      </w:pPr>
      <w:r w:rsidRPr="002D3FF0">
        <w:rPr>
          <w:sz w:val="20"/>
          <w:szCs w:val="20"/>
        </w:rPr>
        <w:t>Получатель Субсидии в течение двух рабочих дней, после получения проекта Соглашения, осуществляет подписание проекта Соглашения и направляет его в отдел городской инфраструктуры администрации городского округа Тейково Ивановской области.</w:t>
      </w:r>
    </w:p>
    <w:p w:rsidR="002D3FF0" w:rsidRPr="002D3FF0" w:rsidRDefault="002D3FF0" w:rsidP="002D3FF0">
      <w:pPr>
        <w:pStyle w:val="ConsPlusNormal"/>
        <w:tabs>
          <w:tab w:val="left" w:pos="0"/>
        </w:tabs>
        <w:ind w:firstLine="709"/>
        <w:jc w:val="both"/>
        <w:rPr>
          <w:sz w:val="20"/>
          <w:szCs w:val="20"/>
        </w:rPr>
      </w:pPr>
      <w:r w:rsidRPr="002D3FF0">
        <w:rPr>
          <w:sz w:val="20"/>
          <w:szCs w:val="20"/>
        </w:rPr>
        <w:t xml:space="preserve">Дополнительное соглашение к Соглашению, в том числе дополнительное соглашение о расторжении Соглашения (при необходимости), заключается между Получателем Субсидии и Главным распорядителем в соответствии с типовой формой, утвержденной Финансовым отделом администрации </w:t>
      </w:r>
      <w:proofErr w:type="gramStart"/>
      <w:r w:rsidRPr="002D3FF0">
        <w:rPr>
          <w:sz w:val="20"/>
          <w:szCs w:val="20"/>
        </w:rPr>
        <w:t>г</w:t>
      </w:r>
      <w:proofErr w:type="gramEnd"/>
      <w:r w:rsidRPr="002D3FF0">
        <w:rPr>
          <w:sz w:val="20"/>
          <w:szCs w:val="20"/>
        </w:rPr>
        <w:t>. Тейково.</w:t>
      </w:r>
    </w:p>
    <w:p w:rsidR="002D3FF0" w:rsidRPr="002D3FF0" w:rsidRDefault="002D3FF0" w:rsidP="002D3FF0">
      <w:pPr>
        <w:pStyle w:val="ConsPlusNormal"/>
        <w:tabs>
          <w:tab w:val="left" w:pos="0"/>
        </w:tabs>
        <w:ind w:firstLine="709"/>
        <w:jc w:val="both"/>
        <w:rPr>
          <w:sz w:val="20"/>
          <w:szCs w:val="20"/>
        </w:rPr>
      </w:pPr>
      <w:r w:rsidRPr="002D3FF0">
        <w:rPr>
          <w:sz w:val="20"/>
          <w:szCs w:val="20"/>
        </w:rPr>
        <w:t>Ответственным органом по выполнению требований Соглашения от лица администрации городского округа Тейково Ивановской области выступает отдел городской инфраструктуры администрации городского округа Тейково Ивановской области.</w:t>
      </w:r>
    </w:p>
    <w:p w:rsidR="002D3FF0" w:rsidRPr="002D3FF0" w:rsidRDefault="002D3FF0" w:rsidP="002D3FF0">
      <w:pPr>
        <w:pStyle w:val="ConsPlusNormal"/>
        <w:tabs>
          <w:tab w:val="left" w:pos="0"/>
        </w:tabs>
        <w:ind w:firstLine="709"/>
        <w:jc w:val="both"/>
        <w:rPr>
          <w:sz w:val="20"/>
          <w:szCs w:val="20"/>
        </w:rPr>
      </w:pPr>
      <w:r w:rsidRPr="002D3FF0">
        <w:rPr>
          <w:sz w:val="20"/>
          <w:szCs w:val="20"/>
        </w:rPr>
        <w:t>Субсидия предоставляется Получателю Субсидии ежемесячно.</w:t>
      </w:r>
    </w:p>
    <w:p w:rsidR="002D3FF0" w:rsidRPr="002D3FF0" w:rsidRDefault="002D3FF0" w:rsidP="002D3FF0">
      <w:pPr>
        <w:pStyle w:val="ConsPlusNormal"/>
        <w:tabs>
          <w:tab w:val="left" w:pos="0"/>
        </w:tabs>
        <w:ind w:firstLine="709"/>
        <w:jc w:val="both"/>
        <w:rPr>
          <w:sz w:val="20"/>
          <w:szCs w:val="20"/>
        </w:rPr>
      </w:pPr>
      <w:proofErr w:type="gramStart"/>
      <w:r w:rsidRPr="002D3FF0">
        <w:rPr>
          <w:sz w:val="20"/>
          <w:szCs w:val="20"/>
        </w:rPr>
        <w:t xml:space="preserve">Получатель Субсидии в течение 14 календарных дней с даты окончания календарного месяца представляет Главному распорядителю отчет о величине расходов, подлежащих возмещению за счет Субсидии, за период календарного месяца по выполнению работ по расширению сетей централизованного водоотведения в границах  городского округа Тейково Ивановской области и по форме согласно </w:t>
      </w:r>
      <w:hyperlink w:anchor="P263" w:history="1">
        <w:r w:rsidRPr="002D3FF0">
          <w:rPr>
            <w:sz w:val="20"/>
            <w:szCs w:val="20"/>
          </w:rPr>
          <w:t>приложению № 2</w:t>
        </w:r>
      </w:hyperlink>
      <w:r w:rsidRPr="002D3FF0">
        <w:rPr>
          <w:sz w:val="20"/>
          <w:szCs w:val="20"/>
        </w:rPr>
        <w:t xml:space="preserve"> к настоящему Порядку</w:t>
      </w:r>
      <w:proofErr w:type="gramEnd"/>
    </w:p>
    <w:p w:rsidR="002D3FF0" w:rsidRPr="002D3FF0" w:rsidRDefault="002D3FF0" w:rsidP="002D3FF0">
      <w:pPr>
        <w:pStyle w:val="ConsPlusNormal"/>
        <w:tabs>
          <w:tab w:val="left" w:pos="0"/>
        </w:tabs>
        <w:ind w:firstLine="709"/>
        <w:jc w:val="both"/>
        <w:rPr>
          <w:sz w:val="20"/>
          <w:szCs w:val="20"/>
        </w:rPr>
      </w:pPr>
      <w:r w:rsidRPr="002D3FF0">
        <w:rPr>
          <w:sz w:val="20"/>
          <w:szCs w:val="20"/>
        </w:rPr>
        <w:t>3.6. Главный распорядитель:</w:t>
      </w:r>
    </w:p>
    <w:p w:rsidR="002D3FF0" w:rsidRPr="002D3FF0" w:rsidRDefault="002D3FF0" w:rsidP="002D3FF0">
      <w:pPr>
        <w:pStyle w:val="ConsPlusNormal"/>
        <w:tabs>
          <w:tab w:val="left" w:pos="0"/>
        </w:tabs>
        <w:ind w:firstLine="709"/>
        <w:jc w:val="both"/>
        <w:rPr>
          <w:sz w:val="20"/>
          <w:szCs w:val="20"/>
        </w:rPr>
      </w:pPr>
      <w:r w:rsidRPr="002D3FF0">
        <w:rPr>
          <w:sz w:val="20"/>
          <w:szCs w:val="20"/>
        </w:rPr>
        <w:t xml:space="preserve">3.6.1. В течение 14 календарных дней </w:t>
      </w:r>
      <w:proofErr w:type="gramStart"/>
      <w:r w:rsidRPr="002D3FF0">
        <w:rPr>
          <w:sz w:val="20"/>
          <w:szCs w:val="20"/>
        </w:rPr>
        <w:t>с даты получения</w:t>
      </w:r>
      <w:proofErr w:type="gramEnd"/>
      <w:r w:rsidRPr="002D3FF0">
        <w:rPr>
          <w:sz w:val="20"/>
          <w:szCs w:val="20"/>
        </w:rPr>
        <w:t xml:space="preserve"> от Получателя Субсидии отчетов, указанных в </w:t>
      </w:r>
      <w:hyperlink w:anchor="P163" w:history="1">
        <w:r w:rsidRPr="002D3FF0">
          <w:rPr>
            <w:sz w:val="20"/>
            <w:szCs w:val="20"/>
          </w:rPr>
          <w:t>пункте 3.5</w:t>
        </w:r>
      </w:hyperlink>
      <w:r w:rsidRPr="002D3FF0">
        <w:rPr>
          <w:sz w:val="20"/>
          <w:szCs w:val="20"/>
        </w:rPr>
        <w:t xml:space="preserve"> настоящего Порядка, осуществляет их проверку, подписывает данные отчеты и при отсутствии замечаний готовит распоряжение о перечислении Субсидии (при наличии замечаний возвращает отчет получателю Субсидии на доработку);</w:t>
      </w:r>
    </w:p>
    <w:p w:rsidR="002D3FF0" w:rsidRPr="002D3FF0" w:rsidRDefault="002D3FF0" w:rsidP="002D3FF0">
      <w:pPr>
        <w:pStyle w:val="ConsPlusNormal"/>
        <w:tabs>
          <w:tab w:val="left" w:pos="0"/>
        </w:tabs>
        <w:ind w:firstLine="709"/>
        <w:jc w:val="both"/>
        <w:rPr>
          <w:sz w:val="20"/>
          <w:szCs w:val="20"/>
        </w:rPr>
      </w:pPr>
      <w:r w:rsidRPr="002D3FF0">
        <w:rPr>
          <w:sz w:val="20"/>
          <w:szCs w:val="20"/>
        </w:rPr>
        <w:t xml:space="preserve"> направляет распоряжение и копию отчета с отметкой о проверке в Муниципальное казенное учреждение «Централизованная бухгалтерия бюджетного учета» (далее – МКУ «ЦББУ»);</w:t>
      </w:r>
    </w:p>
    <w:p w:rsidR="002D3FF0" w:rsidRPr="002D3FF0" w:rsidRDefault="002D3FF0" w:rsidP="002D3FF0">
      <w:pPr>
        <w:pStyle w:val="pt-consplusnonformat-000042"/>
        <w:shd w:val="clear" w:color="auto" w:fill="FFFFFF"/>
        <w:tabs>
          <w:tab w:val="left" w:pos="0"/>
        </w:tabs>
        <w:spacing w:before="0" w:beforeAutospacing="0" w:after="0" w:afterAutospacing="0"/>
        <w:ind w:firstLine="709"/>
        <w:jc w:val="both"/>
        <w:rPr>
          <w:sz w:val="20"/>
          <w:szCs w:val="20"/>
        </w:rPr>
      </w:pPr>
      <w:r w:rsidRPr="002D3FF0">
        <w:rPr>
          <w:sz w:val="20"/>
          <w:szCs w:val="20"/>
        </w:rPr>
        <w:t>имеет право в течение текущего финансового года (до октября месяца)  осуществлять  авансовую оплату Субсидии, но не более 30 процентов от суммы Соглашения, с последующей корректировкой фактических сумм затрат согласно представленным фактическим отчетам.</w:t>
      </w:r>
    </w:p>
    <w:p w:rsidR="002D3FF0" w:rsidRPr="002D3FF0" w:rsidRDefault="002D3FF0" w:rsidP="002D3FF0">
      <w:pPr>
        <w:pStyle w:val="pt-consplusnonformat-000027"/>
        <w:shd w:val="clear" w:color="auto" w:fill="FFFFFF"/>
        <w:tabs>
          <w:tab w:val="left" w:pos="0"/>
        </w:tabs>
        <w:spacing w:before="0" w:beforeAutospacing="0" w:after="0" w:afterAutospacing="0"/>
        <w:ind w:firstLine="709"/>
        <w:jc w:val="both"/>
        <w:outlineLvl w:val="0"/>
        <w:rPr>
          <w:sz w:val="20"/>
          <w:szCs w:val="20"/>
        </w:rPr>
      </w:pPr>
      <w:r w:rsidRPr="002D3FF0">
        <w:rPr>
          <w:sz w:val="20"/>
          <w:szCs w:val="20"/>
        </w:rPr>
        <w:t>3.6.2. МКУ «ЦББУ» не позднее десятого рабочего дня после принятия распоряжения осуществляет перечисление Субсидии на расчетный счет получателя Субсидии, открытый в учреждениях Центрального банка Российской Федерации или кредитных организациях, указанный в</w:t>
      </w:r>
      <w:r w:rsidRPr="002D3FF0">
        <w:rPr>
          <w:rStyle w:val="pt-a3"/>
          <w:sz w:val="20"/>
          <w:szCs w:val="20"/>
        </w:rPr>
        <w:t xml:space="preserve"> Соглашении</w:t>
      </w:r>
      <w:r w:rsidRPr="002D3FF0">
        <w:rPr>
          <w:sz w:val="20"/>
          <w:szCs w:val="20"/>
        </w:rPr>
        <w:t xml:space="preserve">. </w:t>
      </w:r>
    </w:p>
    <w:p w:rsidR="002D3FF0" w:rsidRPr="002D3FF0" w:rsidRDefault="002D3FF0" w:rsidP="002D3FF0">
      <w:pPr>
        <w:widowControl w:val="0"/>
        <w:tabs>
          <w:tab w:val="left" w:pos="0"/>
        </w:tabs>
        <w:autoSpaceDE w:val="0"/>
        <w:autoSpaceDN w:val="0"/>
        <w:adjustRightInd w:val="0"/>
        <w:spacing w:after="0" w:line="240" w:lineRule="auto"/>
        <w:ind w:firstLine="709"/>
        <w:jc w:val="both"/>
        <w:rPr>
          <w:rFonts w:ascii="Times New Roman" w:hAnsi="Times New Roman" w:cs="Times New Roman"/>
          <w:sz w:val="20"/>
          <w:szCs w:val="20"/>
        </w:rPr>
      </w:pPr>
    </w:p>
    <w:p w:rsidR="002D3FF0" w:rsidRPr="002D3FF0" w:rsidRDefault="002D3FF0" w:rsidP="002D3FF0">
      <w:pPr>
        <w:pStyle w:val="ConsPlusTitle"/>
        <w:tabs>
          <w:tab w:val="left" w:pos="0"/>
        </w:tabs>
        <w:jc w:val="center"/>
        <w:outlineLvl w:val="1"/>
        <w:rPr>
          <w:sz w:val="20"/>
          <w:szCs w:val="20"/>
        </w:rPr>
      </w:pPr>
      <w:r w:rsidRPr="002D3FF0">
        <w:rPr>
          <w:sz w:val="20"/>
          <w:szCs w:val="20"/>
        </w:rPr>
        <w:t xml:space="preserve"> 4. Порядок, сроки и формы предоставления отчетности</w:t>
      </w:r>
    </w:p>
    <w:p w:rsidR="002D3FF0" w:rsidRPr="002D3FF0" w:rsidRDefault="002D3FF0" w:rsidP="002D3FF0">
      <w:pPr>
        <w:pStyle w:val="ConsPlusTitle"/>
        <w:tabs>
          <w:tab w:val="left" w:pos="0"/>
        </w:tabs>
        <w:jc w:val="center"/>
        <w:rPr>
          <w:sz w:val="20"/>
          <w:szCs w:val="20"/>
        </w:rPr>
      </w:pPr>
      <w:r w:rsidRPr="002D3FF0">
        <w:rPr>
          <w:sz w:val="20"/>
          <w:szCs w:val="20"/>
        </w:rPr>
        <w:t>о достижении показателей результативности</w:t>
      </w:r>
    </w:p>
    <w:p w:rsidR="002D3FF0" w:rsidRPr="002D3FF0" w:rsidRDefault="002D3FF0" w:rsidP="002D3FF0">
      <w:pPr>
        <w:pStyle w:val="ConsPlusTitle"/>
        <w:tabs>
          <w:tab w:val="left" w:pos="0"/>
        </w:tabs>
        <w:jc w:val="center"/>
        <w:rPr>
          <w:sz w:val="20"/>
          <w:szCs w:val="20"/>
        </w:rPr>
      </w:pPr>
      <w:r w:rsidRPr="002D3FF0">
        <w:rPr>
          <w:sz w:val="20"/>
          <w:szCs w:val="20"/>
        </w:rPr>
        <w:t>при предоставлении Субсидии</w:t>
      </w:r>
    </w:p>
    <w:p w:rsidR="002D3FF0" w:rsidRPr="002D3FF0" w:rsidRDefault="002D3FF0" w:rsidP="002D3FF0">
      <w:pPr>
        <w:pStyle w:val="ConsPlusNormal"/>
        <w:tabs>
          <w:tab w:val="left" w:pos="0"/>
        </w:tabs>
        <w:ind w:firstLine="709"/>
        <w:jc w:val="both"/>
        <w:rPr>
          <w:sz w:val="20"/>
          <w:szCs w:val="20"/>
        </w:rPr>
      </w:pPr>
    </w:p>
    <w:p w:rsidR="002D3FF0" w:rsidRPr="002D3FF0" w:rsidRDefault="002D3FF0" w:rsidP="002D3FF0">
      <w:pPr>
        <w:pStyle w:val="ConsPlusNormal"/>
        <w:tabs>
          <w:tab w:val="left" w:pos="0"/>
        </w:tabs>
        <w:ind w:firstLine="709"/>
        <w:jc w:val="both"/>
        <w:rPr>
          <w:sz w:val="20"/>
          <w:szCs w:val="20"/>
        </w:rPr>
      </w:pPr>
      <w:r w:rsidRPr="002D3FF0">
        <w:rPr>
          <w:sz w:val="20"/>
          <w:szCs w:val="20"/>
        </w:rPr>
        <w:t xml:space="preserve">4.1. Порядок, сроки и формы предоставления Получателями Субсидии отчета о достижении показателей результативности предоставления Субсидии, определенных в </w:t>
      </w:r>
      <w:hyperlink w:anchor="P165" w:history="1">
        <w:r w:rsidRPr="002D3FF0">
          <w:rPr>
            <w:sz w:val="20"/>
            <w:szCs w:val="20"/>
          </w:rPr>
          <w:t>пункте 4.2</w:t>
        </w:r>
      </w:hyperlink>
      <w:r w:rsidRPr="002D3FF0">
        <w:rPr>
          <w:sz w:val="20"/>
          <w:szCs w:val="20"/>
        </w:rPr>
        <w:t xml:space="preserve"> настоящего Порядка, устанавливаются администрацией городского округа Тейково Ивановской области в Соглашении.</w:t>
      </w:r>
    </w:p>
    <w:p w:rsidR="002D3FF0" w:rsidRPr="002D3FF0" w:rsidRDefault="002D3FF0" w:rsidP="002D3FF0">
      <w:pPr>
        <w:pStyle w:val="ConsPlusNormal"/>
        <w:tabs>
          <w:tab w:val="left" w:pos="0"/>
        </w:tabs>
        <w:ind w:firstLine="709"/>
        <w:jc w:val="both"/>
        <w:rPr>
          <w:sz w:val="20"/>
          <w:szCs w:val="20"/>
        </w:rPr>
      </w:pPr>
      <w:bookmarkStart w:id="6" w:name="P165"/>
      <w:bookmarkEnd w:id="6"/>
      <w:r w:rsidRPr="002D3FF0">
        <w:rPr>
          <w:sz w:val="20"/>
          <w:szCs w:val="20"/>
        </w:rPr>
        <w:t xml:space="preserve">4.2. Показателем результативности предоставления Субсидии, предусмотренной настоящим Порядком, является достижение показателя результативности - «объем транспортировки стоков централизованной системы водоотведения за счет </w:t>
      </w:r>
      <w:proofErr w:type="gramStart"/>
      <w:r w:rsidRPr="002D3FF0">
        <w:rPr>
          <w:sz w:val="20"/>
          <w:szCs w:val="20"/>
        </w:rPr>
        <w:t>сокращения объемов жидких бытовых отходов жилищного фонда городского округа</w:t>
      </w:r>
      <w:proofErr w:type="gramEnd"/>
      <w:r w:rsidRPr="002D3FF0">
        <w:rPr>
          <w:sz w:val="20"/>
          <w:szCs w:val="20"/>
        </w:rPr>
        <w:t xml:space="preserve"> Тейково Ивановской области», значение которого устанавливается в Соглашении о предоставлении Субсидии.</w:t>
      </w:r>
    </w:p>
    <w:p w:rsidR="002D3FF0" w:rsidRPr="002D3FF0" w:rsidRDefault="002D3FF0" w:rsidP="002D3FF0">
      <w:pPr>
        <w:pStyle w:val="ConsPlusNormal"/>
        <w:tabs>
          <w:tab w:val="left" w:pos="0"/>
        </w:tabs>
        <w:ind w:firstLine="709"/>
        <w:jc w:val="both"/>
        <w:rPr>
          <w:sz w:val="20"/>
          <w:szCs w:val="20"/>
        </w:rPr>
      </w:pPr>
    </w:p>
    <w:p w:rsidR="002D3FF0" w:rsidRPr="002D3FF0" w:rsidRDefault="002D3FF0" w:rsidP="002D3FF0">
      <w:pPr>
        <w:pStyle w:val="ConsPlusTitle"/>
        <w:tabs>
          <w:tab w:val="left" w:pos="0"/>
        </w:tabs>
        <w:ind w:firstLine="709"/>
        <w:jc w:val="center"/>
        <w:outlineLvl w:val="1"/>
        <w:rPr>
          <w:sz w:val="20"/>
          <w:szCs w:val="20"/>
        </w:rPr>
      </w:pPr>
      <w:r w:rsidRPr="002D3FF0">
        <w:rPr>
          <w:sz w:val="20"/>
          <w:szCs w:val="20"/>
        </w:rPr>
        <w:t xml:space="preserve">5. </w:t>
      </w:r>
      <w:proofErr w:type="gramStart"/>
      <w:r w:rsidRPr="002D3FF0">
        <w:rPr>
          <w:sz w:val="20"/>
          <w:szCs w:val="20"/>
        </w:rPr>
        <w:t>Контроль за</w:t>
      </w:r>
      <w:proofErr w:type="gramEnd"/>
      <w:r w:rsidRPr="002D3FF0">
        <w:rPr>
          <w:sz w:val="20"/>
          <w:szCs w:val="20"/>
        </w:rPr>
        <w:t xml:space="preserve"> соблюдением условий, целей и порядка</w:t>
      </w:r>
    </w:p>
    <w:p w:rsidR="002D3FF0" w:rsidRPr="002D3FF0" w:rsidRDefault="002D3FF0" w:rsidP="002D3FF0">
      <w:pPr>
        <w:pStyle w:val="ConsPlusTitle"/>
        <w:tabs>
          <w:tab w:val="left" w:pos="0"/>
        </w:tabs>
        <w:ind w:firstLine="709"/>
        <w:jc w:val="center"/>
        <w:rPr>
          <w:sz w:val="20"/>
          <w:szCs w:val="20"/>
        </w:rPr>
      </w:pPr>
      <w:r w:rsidRPr="002D3FF0">
        <w:rPr>
          <w:sz w:val="20"/>
          <w:szCs w:val="20"/>
        </w:rPr>
        <w:t>предоставления Субсидии, ответственность</w:t>
      </w:r>
    </w:p>
    <w:p w:rsidR="002D3FF0" w:rsidRPr="002D3FF0" w:rsidRDefault="002D3FF0" w:rsidP="002D3FF0">
      <w:pPr>
        <w:pStyle w:val="ConsPlusTitle"/>
        <w:tabs>
          <w:tab w:val="left" w:pos="0"/>
        </w:tabs>
        <w:ind w:firstLine="709"/>
        <w:jc w:val="center"/>
        <w:rPr>
          <w:sz w:val="20"/>
          <w:szCs w:val="20"/>
        </w:rPr>
      </w:pPr>
      <w:r w:rsidRPr="002D3FF0">
        <w:rPr>
          <w:sz w:val="20"/>
          <w:szCs w:val="20"/>
        </w:rPr>
        <w:t>за их нарушение</w:t>
      </w:r>
    </w:p>
    <w:p w:rsidR="002D3FF0" w:rsidRPr="002D3FF0" w:rsidRDefault="002D3FF0" w:rsidP="002D3FF0">
      <w:pPr>
        <w:pStyle w:val="ConsPlusNormal"/>
        <w:tabs>
          <w:tab w:val="left" w:pos="0"/>
        </w:tabs>
        <w:ind w:firstLine="709"/>
        <w:jc w:val="both"/>
        <w:rPr>
          <w:sz w:val="20"/>
          <w:szCs w:val="20"/>
        </w:rPr>
      </w:pPr>
    </w:p>
    <w:p w:rsidR="002D3FF0" w:rsidRPr="002D3FF0" w:rsidRDefault="002D3FF0" w:rsidP="002D3FF0">
      <w:pPr>
        <w:pStyle w:val="ConsPlusNormal"/>
        <w:tabs>
          <w:tab w:val="left" w:pos="0"/>
        </w:tabs>
        <w:ind w:firstLine="709"/>
        <w:jc w:val="both"/>
        <w:rPr>
          <w:sz w:val="20"/>
          <w:szCs w:val="20"/>
        </w:rPr>
      </w:pPr>
      <w:r w:rsidRPr="002D3FF0">
        <w:rPr>
          <w:sz w:val="20"/>
          <w:szCs w:val="20"/>
        </w:rPr>
        <w:t>5.1. Главный распорядитель и уполномоченный орган муниципального финансового контроля проводят проверки соблюдения Получателями Субсидий условий, целей и порядка предоставления Субсидии.</w:t>
      </w:r>
    </w:p>
    <w:p w:rsidR="002D3FF0" w:rsidRPr="002D3FF0" w:rsidRDefault="002D3FF0" w:rsidP="002D3FF0">
      <w:pPr>
        <w:pStyle w:val="ConsPlusNormal"/>
        <w:tabs>
          <w:tab w:val="left" w:pos="0"/>
        </w:tabs>
        <w:ind w:firstLine="709"/>
        <w:jc w:val="both"/>
        <w:rPr>
          <w:sz w:val="20"/>
          <w:szCs w:val="20"/>
        </w:rPr>
      </w:pPr>
      <w:r w:rsidRPr="002D3FF0">
        <w:rPr>
          <w:sz w:val="20"/>
          <w:szCs w:val="20"/>
        </w:rPr>
        <w:t>5.2. Получатель Субсидии дает согласие на проведение Главным распорядителем и уполномоченным органом муниципального финансового контроля проверок соблюдения Получателями Субсидий условий, целей и порядка предоставления Субсидии.</w:t>
      </w:r>
    </w:p>
    <w:p w:rsidR="002D3FF0" w:rsidRPr="002D3FF0" w:rsidRDefault="002D3FF0" w:rsidP="002D3FF0">
      <w:pPr>
        <w:pStyle w:val="ConsPlusNormal"/>
        <w:tabs>
          <w:tab w:val="left" w:pos="0"/>
        </w:tabs>
        <w:ind w:firstLine="709"/>
        <w:jc w:val="both"/>
        <w:rPr>
          <w:sz w:val="20"/>
          <w:szCs w:val="20"/>
        </w:rPr>
      </w:pPr>
      <w:r w:rsidRPr="002D3FF0">
        <w:rPr>
          <w:sz w:val="20"/>
          <w:szCs w:val="20"/>
        </w:rPr>
        <w:t>5.3. Получатель Субсидии:</w:t>
      </w:r>
    </w:p>
    <w:p w:rsidR="002D3FF0" w:rsidRPr="002D3FF0" w:rsidRDefault="002D3FF0" w:rsidP="002D3FF0">
      <w:pPr>
        <w:pStyle w:val="ConsPlusNormal"/>
        <w:tabs>
          <w:tab w:val="left" w:pos="0"/>
        </w:tabs>
        <w:ind w:firstLine="709"/>
        <w:jc w:val="both"/>
        <w:rPr>
          <w:sz w:val="20"/>
          <w:szCs w:val="20"/>
        </w:rPr>
      </w:pPr>
      <w:r w:rsidRPr="002D3FF0">
        <w:rPr>
          <w:sz w:val="20"/>
          <w:szCs w:val="20"/>
        </w:rPr>
        <w:t>5.3.1. Несет ответственность в соответствии с законодательством Российской Федерации и заключенным Соглашением за соблюдение настоящего Порядка и достоверность предоставляемых сведений.</w:t>
      </w:r>
    </w:p>
    <w:p w:rsidR="002D3FF0" w:rsidRPr="002D3FF0" w:rsidRDefault="002D3FF0" w:rsidP="002D3FF0">
      <w:pPr>
        <w:pStyle w:val="ConsPlusNormal"/>
        <w:tabs>
          <w:tab w:val="left" w:pos="0"/>
        </w:tabs>
        <w:ind w:firstLine="709"/>
        <w:jc w:val="both"/>
        <w:rPr>
          <w:sz w:val="20"/>
          <w:szCs w:val="20"/>
        </w:rPr>
      </w:pPr>
      <w:bookmarkStart w:id="7" w:name="P175"/>
      <w:bookmarkEnd w:id="7"/>
      <w:r w:rsidRPr="002D3FF0">
        <w:rPr>
          <w:sz w:val="20"/>
          <w:szCs w:val="20"/>
        </w:rPr>
        <w:t>5.3.2. Осуществляет возврат Субсидии в бюджет города Тейково в случае:</w:t>
      </w:r>
    </w:p>
    <w:p w:rsidR="002D3FF0" w:rsidRPr="002D3FF0" w:rsidRDefault="002D3FF0" w:rsidP="002D3FF0">
      <w:pPr>
        <w:pStyle w:val="ConsPlusNormal"/>
        <w:tabs>
          <w:tab w:val="left" w:pos="0"/>
        </w:tabs>
        <w:ind w:firstLine="709"/>
        <w:jc w:val="both"/>
        <w:rPr>
          <w:sz w:val="20"/>
          <w:szCs w:val="20"/>
        </w:rPr>
      </w:pPr>
      <w:r w:rsidRPr="002D3FF0">
        <w:rPr>
          <w:sz w:val="20"/>
          <w:szCs w:val="20"/>
        </w:rPr>
        <w:t>- корректировки отчетности в сторону уменьшения либо установления Главным распорядителем или иными уполномоченными органами муниципального финансового контроля факта нарушения целей и условий, определенных настоящим Порядком и (или) Соглашением  - в течение одного месяца с момента выявления нарушений;</w:t>
      </w:r>
    </w:p>
    <w:p w:rsidR="002D3FF0" w:rsidRPr="002D3FF0" w:rsidRDefault="002D3FF0" w:rsidP="002D3FF0">
      <w:pPr>
        <w:pStyle w:val="ConsPlusNormal"/>
        <w:tabs>
          <w:tab w:val="left" w:pos="0"/>
        </w:tabs>
        <w:ind w:firstLine="709"/>
        <w:jc w:val="both"/>
        <w:rPr>
          <w:sz w:val="20"/>
          <w:szCs w:val="20"/>
        </w:rPr>
      </w:pPr>
      <w:r w:rsidRPr="002D3FF0">
        <w:rPr>
          <w:sz w:val="20"/>
          <w:szCs w:val="20"/>
        </w:rPr>
        <w:t xml:space="preserve">- </w:t>
      </w:r>
      <w:proofErr w:type="spellStart"/>
      <w:r w:rsidRPr="002D3FF0">
        <w:rPr>
          <w:sz w:val="20"/>
          <w:szCs w:val="20"/>
        </w:rPr>
        <w:t>недостижения</w:t>
      </w:r>
      <w:proofErr w:type="spellEnd"/>
      <w:r w:rsidRPr="002D3FF0">
        <w:rPr>
          <w:sz w:val="20"/>
          <w:szCs w:val="20"/>
        </w:rPr>
        <w:t xml:space="preserve"> установленного Соглашением показателя (показателей) результативности предоставления Субсидии - в сроки, определенные в Соглашении.</w:t>
      </w:r>
    </w:p>
    <w:p w:rsidR="002D3FF0" w:rsidRPr="002D3FF0" w:rsidRDefault="002D3FF0" w:rsidP="002D3FF0">
      <w:pPr>
        <w:pStyle w:val="ConsPlusNormal"/>
        <w:tabs>
          <w:tab w:val="left" w:pos="0"/>
        </w:tabs>
        <w:ind w:firstLine="709"/>
        <w:jc w:val="both"/>
        <w:rPr>
          <w:sz w:val="20"/>
          <w:szCs w:val="20"/>
        </w:rPr>
      </w:pPr>
      <w:r w:rsidRPr="002D3FF0">
        <w:rPr>
          <w:sz w:val="20"/>
          <w:szCs w:val="20"/>
        </w:rPr>
        <w:t>5.4. Главный распорядитель:</w:t>
      </w:r>
    </w:p>
    <w:p w:rsidR="002D3FF0" w:rsidRPr="002D3FF0" w:rsidRDefault="002D3FF0" w:rsidP="002D3FF0">
      <w:pPr>
        <w:pStyle w:val="ConsPlusNormal"/>
        <w:tabs>
          <w:tab w:val="left" w:pos="0"/>
        </w:tabs>
        <w:ind w:firstLine="709"/>
        <w:jc w:val="both"/>
        <w:rPr>
          <w:sz w:val="20"/>
          <w:szCs w:val="20"/>
        </w:rPr>
      </w:pPr>
      <w:r w:rsidRPr="002D3FF0">
        <w:rPr>
          <w:sz w:val="20"/>
          <w:szCs w:val="20"/>
        </w:rPr>
        <w:lastRenderedPageBreak/>
        <w:t xml:space="preserve">5.4.1. Обеспечивает возврат Получателем Субсидии в бюджет города Тейково средств Субсидии в случаях, предусмотренных </w:t>
      </w:r>
      <w:hyperlink w:anchor="P175" w:history="1">
        <w:r w:rsidRPr="002D3FF0">
          <w:rPr>
            <w:sz w:val="20"/>
            <w:szCs w:val="20"/>
          </w:rPr>
          <w:t>пунктом 5.3.2</w:t>
        </w:r>
      </w:hyperlink>
      <w:r w:rsidRPr="002D3FF0">
        <w:rPr>
          <w:sz w:val="20"/>
          <w:szCs w:val="20"/>
        </w:rPr>
        <w:t xml:space="preserve"> настоящего Порядка.</w:t>
      </w:r>
    </w:p>
    <w:p w:rsidR="002D3FF0" w:rsidRPr="002D3FF0" w:rsidRDefault="002D3FF0" w:rsidP="002D3FF0">
      <w:pPr>
        <w:pStyle w:val="ConsPlusNormal"/>
        <w:tabs>
          <w:tab w:val="left" w:pos="0"/>
        </w:tabs>
        <w:ind w:firstLine="709"/>
        <w:jc w:val="both"/>
        <w:rPr>
          <w:sz w:val="20"/>
          <w:szCs w:val="20"/>
        </w:rPr>
      </w:pPr>
      <w:r w:rsidRPr="002D3FF0">
        <w:rPr>
          <w:sz w:val="20"/>
          <w:szCs w:val="20"/>
        </w:rPr>
        <w:t>5.4.2. Осуществляет контроль в части обеспечения целевого и эффективного использования Субсидии.</w:t>
      </w:r>
    </w:p>
    <w:p w:rsidR="002D3FF0" w:rsidRPr="002D3FF0" w:rsidRDefault="002D3FF0" w:rsidP="002D3FF0">
      <w:pPr>
        <w:pStyle w:val="ConsPlusNormal"/>
        <w:tabs>
          <w:tab w:val="left" w:pos="0"/>
        </w:tabs>
        <w:ind w:firstLine="709"/>
        <w:jc w:val="both"/>
        <w:rPr>
          <w:sz w:val="20"/>
          <w:szCs w:val="20"/>
        </w:rPr>
      </w:pPr>
      <w:r w:rsidRPr="002D3FF0">
        <w:rPr>
          <w:sz w:val="20"/>
          <w:szCs w:val="20"/>
        </w:rPr>
        <w:t xml:space="preserve">5.5. В случае </w:t>
      </w:r>
      <w:proofErr w:type="spellStart"/>
      <w:r w:rsidRPr="002D3FF0">
        <w:rPr>
          <w:sz w:val="20"/>
          <w:szCs w:val="20"/>
        </w:rPr>
        <w:t>недостижения</w:t>
      </w:r>
      <w:proofErr w:type="spellEnd"/>
      <w:r w:rsidRPr="002D3FF0">
        <w:rPr>
          <w:sz w:val="20"/>
          <w:szCs w:val="20"/>
        </w:rPr>
        <w:t xml:space="preserve"> Получателем Субсидии установленного Соглашением показателя (показателей) результативности предоставления Субсидии применяет к Получателю Субсидии штрафные санкции, размер которых рассчитывается в соответствии с Соглашением.</w:t>
      </w:r>
    </w:p>
    <w:p w:rsidR="002D3FF0" w:rsidRPr="002D3FF0" w:rsidRDefault="002D3FF0" w:rsidP="002D3FF0">
      <w:pPr>
        <w:pStyle w:val="pt-consplusnonformat-000042"/>
        <w:shd w:val="clear" w:color="auto" w:fill="FFFFFF"/>
        <w:tabs>
          <w:tab w:val="left" w:pos="0"/>
        </w:tabs>
        <w:spacing w:before="0" w:beforeAutospacing="0" w:after="0" w:afterAutospacing="0"/>
        <w:ind w:firstLine="1276"/>
        <w:jc w:val="both"/>
        <w:rPr>
          <w:sz w:val="20"/>
          <w:szCs w:val="20"/>
        </w:rPr>
      </w:pPr>
    </w:p>
    <w:tbl>
      <w:tblPr>
        <w:tblW w:w="0" w:type="auto"/>
        <w:tblInd w:w="2" w:type="dxa"/>
        <w:tblLayout w:type="fixed"/>
        <w:tblCellMar>
          <w:top w:w="102" w:type="dxa"/>
          <w:left w:w="62" w:type="dxa"/>
          <w:bottom w:w="102" w:type="dxa"/>
          <w:right w:w="62" w:type="dxa"/>
        </w:tblCellMar>
        <w:tblLook w:val="0000"/>
      </w:tblPr>
      <w:tblGrid>
        <w:gridCol w:w="4164"/>
        <w:gridCol w:w="4906"/>
      </w:tblGrid>
      <w:tr w:rsidR="002D3FF0" w:rsidRPr="002D3FF0" w:rsidTr="00302D0A">
        <w:tc>
          <w:tcPr>
            <w:tcW w:w="4164" w:type="dxa"/>
            <w:tcBorders>
              <w:top w:val="nil"/>
              <w:left w:val="nil"/>
              <w:bottom w:val="nil"/>
              <w:right w:val="nil"/>
            </w:tcBorders>
          </w:tcPr>
          <w:p w:rsidR="002D3FF0" w:rsidRPr="002D3FF0" w:rsidRDefault="002D3FF0" w:rsidP="00302D0A">
            <w:pPr>
              <w:pStyle w:val="ConsPlusNormal"/>
              <w:tabs>
                <w:tab w:val="left" w:pos="0"/>
              </w:tabs>
              <w:jc w:val="both"/>
              <w:rPr>
                <w:sz w:val="20"/>
                <w:szCs w:val="20"/>
              </w:rPr>
            </w:pPr>
          </w:p>
        </w:tc>
        <w:tc>
          <w:tcPr>
            <w:tcW w:w="4906" w:type="dxa"/>
            <w:tcBorders>
              <w:top w:val="nil"/>
              <w:left w:val="nil"/>
              <w:bottom w:val="nil"/>
              <w:right w:val="nil"/>
            </w:tcBorders>
          </w:tcPr>
          <w:p w:rsidR="002D3FF0" w:rsidRPr="002D3FF0" w:rsidRDefault="002D3FF0" w:rsidP="00302D0A">
            <w:pPr>
              <w:pStyle w:val="ConsPlusNormal"/>
              <w:tabs>
                <w:tab w:val="left" w:pos="0"/>
              </w:tabs>
              <w:ind w:firstLine="709"/>
              <w:jc w:val="right"/>
              <w:outlineLvl w:val="1"/>
              <w:rPr>
                <w:sz w:val="20"/>
                <w:szCs w:val="20"/>
              </w:rPr>
            </w:pPr>
          </w:p>
          <w:p w:rsidR="002D3FF0" w:rsidRPr="002D3FF0" w:rsidRDefault="002D3FF0" w:rsidP="00302D0A">
            <w:pPr>
              <w:pStyle w:val="ConsPlusNormal"/>
              <w:tabs>
                <w:tab w:val="left" w:pos="0"/>
              </w:tabs>
              <w:ind w:firstLine="709"/>
              <w:jc w:val="right"/>
              <w:outlineLvl w:val="1"/>
              <w:rPr>
                <w:sz w:val="20"/>
                <w:szCs w:val="20"/>
              </w:rPr>
            </w:pPr>
          </w:p>
          <w:p w:rsidR="002D3FF0" w:rsidRPr="002D3FF0" w:rsidRDefault="002D3FF0" w:rsidP="00302D0A">
            <w:pPr>
              <w:pStyle w:val="ConsPlusNormal"/>
              <w:tabs>
                <w:tab w:val="left" w:pos="0"/>
              </w:tabs>
              <w:ind w:firstLine="709"/>
              <w:jc w:val="right"/>
              <w:outlineLvl w:val="1"/>
              <w:rPr>
                <w:sz w:val="20"/>
                <w:szCs w:val="20"/>
              </w:rPr>
            </w:pPr>
          </w:p>
          <w:p w:rsidR="002D3FF0" w:rsidRPr="002D3FF0" w:rsidRDefault="002D3FF0" w:rsidP="00302D0A">
            <w:pPr>
              <w:pStyle w:val="ConsPlusNormal"/>
              <w:tabs>
                <w:tab w:val="left" w:pos="0"/>
              </w:tabs>
              <w:ind w:firstLine="709"/>
              <w:jc w:val="right"/>
              <w:outlineLvl w:val="1"/>
              <w:rPr>
                <w:sz w:val="20"/>
                <w:szCs w:val="20"/>
              </w:rPr>
            </w:pPr>
          </w:p>
          <w:p w:rsidR="002D3FF0" w:rsidRPr="002D3FF0" w:rsidRDefault="002D3FF0" w:rsidP="00302D0A">
            <w:pPr>
              <w:pStyle w:val="ConsPlusNormal"/>
              <w:tabs>
                <w:tab w:val="left" w:pos="0"/>
              </w:tabs>
              <w:ind w:firstLine="709"/>
              <w:jc w:val="right"/>
              <w:outlineLvl w:val="1"/>
              <w:rPr>
                <w:sz w:val="20"/>
                <w:szCs w:val="20"/>
              </w:rPr>
            </w:pPr>
          </w:p>
          <w:p w:rsidR="002D3FF0" w:rsidRPr="002D3FF0" w:rsidRDefault="002D3FF0" w:rsidP="00302D0A">
            <w:pPr>
              <w:pStyle w:val="ConsPlusNormal"/>
              <w:tabs>
                <w:tab w:val="left" w:pos="0"/>
              </w:tabs>
              <w:ind w:firstLine="709"/>
              <w:jc w:val="right"/>
              <w:outlineLvl w:val="1"/>
              <w:rPr>
                <w:sz w:val="20"/>
                <w:szCs w:val="20"/>
              </w:rPr>
            </w:pPr>
          </w:p>
          <w:p w:rsidR="002D3FF0" w:rsidRPr="002D3FF0" w:rsidRDefault="002D3FF0" w:rsidP="00302D0A">
            <w:pPr>
              <w:pStyle w:val="ConsPlusNormal"/>
              <w:tabs>
                <w:tab w:val="left" w:pos="0"/>
              </w:tabs>
              <w:ind w:firstLine="709"/>
              <w:jc w:val="right"/>
              <w:outlineLvl w:val="1"/>
              <w:rPr>
                <w:sz w:val="20"/>
                <w:szCs w:val="20"/>
              </w:rPr>
            </w:pPr>
          </w:p>
          <w:p w:rsidR="002D3FF0" w:rsidRPr="002D3FF0" w:rsidRDefault="002D3FF0" w:rsidP="00302D0A">
            <w:pPr>
              <w:pStyle w:val="ConsPlusNormal"/>
              <w:tabs>
                <w:tab w:val="left" w:pos="0"/>
              </w:tabs>
              <w:ind w:firstLine="709"/>
              <w:jc w:val="right"/>
              <w:outlineLvl w:val="1"/>
              <w:rPr>
                <w:sz w:val="20"/>
                <w:szCs w:val="20"/>
              </w:rPr>
            </w:pPr>
          </w:p>
          <w:p w:rsidR="002D3FF0" w:rsidRPr="002D3FF0" w:rsidRDefault="002D3FF0" w:rsidP="00302D0A">
            <w:pPr>
              <w:pStyle w:val="ConsPlusNormal"/>
              <w:tabs>
                <w:tab w:val="left" w:pos="0"/>
              </w:tabs>
              <w:ind w:firstLine="709"/>
              <w:jc w:val="right"/>
              <w:outlineLvl w:val="1"/>
              <w:rPr>
                <w:sz w:val="20"/>
                <w:szCs w:val="20"/>
              </w:rPr>
            </w:pPr>
          </w:p>
          <w:p w:rsidR="002D3FF0" w:rsidRPr="002D3FF0" w:rsidRDefault="002D3FF0" w:rsidP="00302D0A">
            <w:pPr>
              <w:pStyle w:val="ConsPlusNormal"/>
              <w:tabs>
                <w:tab w:val="left" w:pos="0"/>
              </w:tabs>
              <w:ind w:firstLine="709"/>
              <w:jc w:val="right"/>
              <w:outlineLvl w:val="1"/>
              <w:rPr>
                <w:sz w:val="20"/>
                <w:szCs w:val="20"/>
              </w:rPr>
            </w:pPr>
          </w:p>
          <w:p w:rsidR="002D3FF0" w:rsidRPr="002D3FF0" w:rsidRDefault="002D3FF0" w:rsidP="00302D0A">
            <w:pPr>
              <w:pStyle w:val="ConsPlusNormal"/>
              <w:tabs>
                <w:tab w:val="left" w:pos="0"/>
              </w:tabs>
              <w:ind w:firstLine="709"/>
              <w:jc w:val="right"/>
              <w:outlineLvl w:val="1"/>
              <w:rPr>
                <w:sz w:val="20"/>
                <w:szCs w:val="20"/>
              </w:rPr>
            </w:pPr>
          </w:p>
          <w:p w:rsidR="002D3FF0" w:rsidRPr="002D3FF0" w:rsidRDefault="002D3FF0" w:rsidP="00302D0A">
            <w:pPr>
              <w:pStyle w:val="ConsPlusNormal"/>
              <w:tabs>
                <w:tab w:val="left" w:pos="0"/>
              </w:tabs>
              <w:ind w:firstLine="709"/>
              <w:jc w:val="right"/>
              <w:outlineLvl w:val="1"/>
              <w:rPr>
                <w:sz w:val="20"/>
                <w:szCs w:val="20"/>
              </w:rPr>
            </w:pPr>
          </w:p>
          <w:p w:rsidR="002D3FF0" w:rsidRPr="002D3FF0" w:rsidRDefault="002D3FF0" w:rsidP="00302D0A">
            <w:pPr>
              <w:pStyle w:val="ConsPlusNormal"/>
              <w:tabs>
                <w:tab w:val="left" w:pos="0"/>
              </w:tabs>
              <w:ind w:firstLine="709"/>
              <w:jc w:val="right"/>
              <w:outlineLvl w:val="1"/>
              <w:rPr>
                <w:sz w:val="20"/>
                <w:szCs w:val="20"/>
              </w:rPr>
            </w:pPr>
          </w:p>
          <w:p w:rsidR="002D3FF0" w:rsidRPr="002D3FF0" w:rsidRDefault="002D3FF0" w:rsidP="00302D0A">
            <w:pPr>
              <w:pStyle w:val="ConsPlusNormal"/>
              <w:tabs>
                <w:tab w:val="left" w:pos="0"/>
              </w:tabs>
              <w:ind w:firstLine="709"/>
              <w:jc w:val="right"/>
              <w:outlineLvl w:val="1"/>
              <w:rPr>
                <w:sz w:val="20"/>
                <w:szCs w:val="20"/>
              </w:rPr>
            </w:pPr>
          </w:p>
          <w:p w:rsidR="002D3FF0" w:rsidRPr="002D3FF0" w:rsidRDefault="002D3FF0" w:rsidP="00302D0A">
            <w:pPr>
              <w:pStyle w:val="ConsPlusNormal"/>
              <w:tabs>
                <w:tab w:val="left" w:pos="0"/>
              </w:tabs>
              <w:ind w:firstLine="709"/>
              <w:jc w:val="right"/>
              <w:outlineLvl w:val="1"/>
              <w:rPr>
                <w:sz w:val="20"/>
                <w:szCs w:val="20"/>
              </w:rPr>
            </w:pPr>
          </w:p>
          <w:p w:rsidR="002D3FF0" w:rsidRPr="002D3FF0" w:rsidRDefault="002D3FF0" w:rsidP="00302D0A">
            <w:pPr>
              <w:pStyle w:val="ConsPlusNormal"/>
              <w:tabs>
                <w:tab w:val="left" w:pos="0"/>
              </w:tabs>
              <w:ind w:firstLine="709"/>
              <w:jc w:val="right"/>
              <w:outlineLvl w:val="1"/>
              <w:rPr>
                <w:sz w:val="20"/>
                <w:szCs w:val="20"/>
              </w:rPr>
            </w:pPr>
          </w:p>
          <w:p w:rsidR="002D3FF0" w:rsidRPr="002D3FF0" w:rsidRDefault="002D3FF0" w:rsidP="00302D0A">
            <w:pPr>
              <w:pStyle w:val="ConsPlusNormal"/>
              <w:tabs>
                <w:tab w:val="left" w:pos="0"/>
              </w:tabs>
              <w:ind w:firstLine="709"/>
              <w:jc w:val="right"/>
              <w:outlineLvl w:val="1"/>
              <w:rPr>
                <w:sz w:val="20"/>
                <w:szCs w:val="20"/>
              </w:rPr>
            </w:pPr>
          </w:p>
          <w:p w:rsidR="002D3FF0" w:rsidRPr="002D3FF0" w:rsidRDefault="002D3FF0" w:rsidP="00302D0A">
            <w:pPr>
              <w:pStyle w:val="ConsPlusNormal"/>
              <w:tabs>
                <w:tab w:val="left" w:pos="0"/>
              </w:tabs>
              <w:ind w:firstLine="709"/>
              <w:jc w:val="right"/>
              <w:outlineLvl w:val="1"/>
              <w:rPr>
                <w:sz w:val="20"/>
                <w:szCs w:val="20"/>
              </w:rPr>
            </w:pPr>
          </w:p>
          <w:p w:rsidR="002D3FF0" w:rsidRPr="002D3FF0" w:rsidRDefault="002D3FF0" w:rsidP="00302D0A">
            <w:pPr>
              <w:pStyle w:val="ConsPlusNormal"/>
              <w:tabs>
                <w:tab w:val="left" w:pos="0"/>
              </w:tabs>
              <w:ind w:firstLine="709"/>
              <w:jc w:val="right"/>
              <w:outlineLvl w:val="1"/>
              <w:rPr>
                <w:sz w:val="20"/>
                <w:szCs w:val="20"/>
              </w:rPr>
            </w:pPr>
          </w:p>
          <w:p w:rsidR="002D3FF0" w:rsidRPr="002D3FF0" w:rsidRDefault="002D3FF0" w:rsidP="00302D0A">
            <w:pPr>
              <w:pStyle w:val="ConsPlusNormal"/>
              <w:tabs>
                <w:tab w:val="left" w:pos="0"/>
              </w:tabs>
              <w:ind w:firstLine="709"/>
              <w:jc w:val="right"/>
              <w:outlineLvl w:val="1"/>
              <w:rPr>
                <w:sz w:val="20"/>
                <w:szCs w:val="20"/>
              </w:rPr>
            </w:pPr>
          </w:p>
          <w:p w:rsidR="002D3FF0" w:rsidRPr="002D3FF0" w:rsidRDefault="002D3FF0" w:rsidP="00302D0A">
            <w:pPr>
              <w:pStyle w:val="ConsPlusNormal"/>
              <w:tabs>
                <w:tab w:val="left" w:pos="0"/>
              </w:tabs>
              <w:ind w:firstLine="709"/>
              <w:jc w:val="right"/>
              <w:outlineLvl w:val="1"/>
              <w:rPr>
                <w:sz w:val="20"/>
                <w:szCs w:val="20"/>
              </w:rPr>
            </w:pPr>
          </w:p>
          <w:p w:rsidR="002D3FF0" w:rsidRPr="002D3FF0" w:rsidRDefault="002D3FF0" w:rsidP="00302D0A">
            <w:pPr>
              <w:pStyle w:val="ConsPlusNormal"/>
              <w:tabs>
                <w:tab w:val="left" w:pos="0"/>
              </w:tabs>
              <w:ind w:firstLine="709"/>
              <w:jc w:val="right"/>
              <w:outlineLvl w:val="1"/>
              <w:rPr>
                <w:sz w:val="20"/>
                <w:szCs w:val="20"/>
              </w:rPr>
            </w:pPr>
          </w:p>
          <w:p w:rsidR="002D3FF0" w:rsidRPr="002D3FF0" w:rsidRDefault="002D3FF0" w:rsidP="00302D0A">
            <w:pPr>
              <w:pStyle w:val="ConsPlusNormal"/>
              <w:tabs>
                <w:tab w:val="left" w:pos="0"/>
              </w:tabs>
              <w:ind w:firstLine="709"/>
              <w:jc w:val="right"/>
              <w:outlineLvl w:val="1"/>
              <w:rPr>
                <w:sz w:val="20"/>
                <w:szCs w:val="20"/>
              </w:rPr>
            </w:pPr>
          </w:p>
          <w:p w:rsidR="002D3FF0" w:rsidRPr="002D3FF0" w:rsidRDefault="002D3FF0" w:rsidP="00302D0A">
            <w:pPr>
              <w:pStyle w:val="ConsPlusNormal"/>
              <w:tabs>
                <w:tab w:val="left" w:pos="0"/>
              </w:tabs>
              <w:ind w:firstLine="709"/>
              <w:jc w:val="right"/>
              <w:outlineLvl w:val="1"/>
              <w:rPr>
                <w:sz w:val="20"/>
                <w:szCs w:val="20"/>
              </w:rPr>
            </w:pPr>
          </w:p>
          <w:p w:rsidR="002D3FF0" w:rsidRPr="002D3FF0" w:rsidRDefault="002D3FF0" w:rsidP="00302D0A">
            <w:pPr>
              <w:pStyle w:val="ConsPlusNormal"/>
              <w:tabs>
                <w:tab w:val="left" w:pos="0"/>
              </w:tabs>
              <w:ind w:firstLine="709"/>
              <w:jc w:val="right"/>
              <w:outlineLvl w:val="1"/>
              <w:rPr>
                <w:sz w:val="20"/>
                <w:szCs w:val="20"/>
              </w:rPr>
            </w:pPr>
          </w:p>
          <w:p w:rsidR="002D3FF0" w:rsidRPr="002D3FF0" w:rsidRDefault="002D3FF0" w:rsidP="00302D0A">
            <w:pPr>
              <w:pStyle w:val="ConsPlusNormal"/>
              <w:tabs>
                <w:tab w:val="left" w:pos="0"/>
              </w:tabs>
              <w:ind w:firstLine="709"/>
              <w:jc w:val="right"/>
              <w:outlineLvl w:val="1"/>
              <w:rPr>
                <w:sz w:val="20"/>
                <w:szCs w:val="20"/>
              </w:rPr>
            </w:pPr>
          </w:p>
          <w:p w:rsidR="002D3FF0" w:rsidRPr="002D3FF0" w:rsidRDefault="002D3FF0" w:rsidP="00302D0A">
            <w:pPr>
              <w:pStyle w:val="ConsPlusNormal"/>
              <w:tabs>
                <w:tab w:val="left" w:pos="0"/>
              </w:tabs>
              <w:ind w:firstLine="709"/>
              <w:jc w:val="right"/>
              <w:outlineLvl w:val="1"/>
              <w:rPr>
                <w:sz w:val="20"/>
                <w:szCs w:val="20"/>
              </w:rPr>
            </w:pPr>
          </w:p>
          <w:p w:rsidR="002D3FF0" w:rsidRPr="002D3FF0" w:rsidRDefault="002D3FF0" w:rsidP="00302D0A">
            <w:pPr>
              <w:pStyle w:val="ConsPlusNormal"/>
              <w:tabs>
                <w:tab w:val="left" w:pos="0"/>
              </w:tabs>
              <w:ind w:firstLine="709"/>
              <w:jc w:val="right"/>
              <w:outlineLvl w:val="1"/>
              <w:rPr>
                <w:sz w:val="20"/>
                <w:szCs w:val="20"/>
              </w:rPr>
            </w:pPr>
          </w:p>
          <w:p w:rsidR="002D3FF0" w:rsidRPr="002D3FF0" w:rsidRDefault="002D3FF0" w:rsidP="00302D0A">
            <w:pPr>
              <w:pStyle w:val="ConsPlusNormal"/>
              <w:tabs>
                <w:tab w:val="left" w:pos="0"/>
              </w:tabs>
              <w:ind w:firstLine="709"/>
              <w:jc w:val="right"/>
              <w:outlineLvl w:val="1"/>
              <w:rPr>
                <w:sz w:val="20"/>
                <w:szCs w:val="20"/>
              </w:rPr>
            </w:pPr>
          </w:p>
          <w:p w:rsidR="002D3FF0" w:rsidRPr="002D3FF0" w:rsidRDefault="002D3FF0" w:rsidP="00302D0A">
            <w:pPr>
              <w:pStyle w:val="ConsPlusNormal"/>
              <w:tabs>
                <w:tab w:val="left" w:pos="0"/>
              </w:tabs>
              <w:ind w:firstLine="709"/>
              <w:jc w:val="right"/>
              <w:outlineLvl w:val="1"/>
              <w:rPr>
                <w:sz w:val="20"/>
                <w:szCs w:val="20"/>
              </w:rPr>
            </w:pPr>
          </w:p>
          <w:p w:rsidR="002D3FF0" w:rsidRPr="002D3FF0" w:rsidRDefault="002D3FF0" w:rsidP="00302D0A">
            <w:pPr>
              <w:pStyle w:val="ConsPlusNormal"/>
              <w:tabs>
                <w:tab w:val="left" w:pos="0"/>
              </w:tabs>
              <w:ind w:firstLine="709"/>
              <w:jc w:val="right"/>
              <w:outlineLvl w:val="1"/>
              <w:rPr>
                <w:sz w:val="20"/>
                <w:szCs w:val="20"/>
              </w:rPr>
            </w:pPr>
          </w:p>
          <w:p w:rsidR="002D3FF0" w:rsidRPr="002D3FF0" w:rsidRDefault="002D3FF0" w:rsidP="00302D0A">
            <w:pPr>
              <w:pStyle w:val="ConsPlusNormal"/>
              <w:tabs>
                <w:tab w:val="left" w:pos="0"/>
              </w:tabs>
              <w:ind w:firstLine="709"/>
              <w:jc w:val="right"/>
              <w:outlineLvl w:val="1"/>
              <w:rPr>
                <w:sz w:val="20"/>
                <w:szCs w:val="20"/>
              </w:rPr>
            </w:pPr>
          </w:p>
          <w:p w:rsidR="002D3FF0" w:rsidRPr="002D3FF0" w:rsidRDefault="002D3FF0" w:rsidP="00302D0A">
            <w:pPr>
              <w:pStyle w:val="ConsPlusNormal"/>
              <w:tabs>
                <w:tab w:val="left" w:pos="0"/>
              </w:tabs>
              <w:ind w:firstLine="709"/>
              <w:jc w:val="right"/>
              <w:outlineLvl w:val="1"/>
              <w:rPr>
                <w:sz w:val="20"/>
                <w:szCs w:val="20"/>
              </w:rPr>
            </w:pPr>
          </w:p>
          <w:p w:rsidR="002D3FF0" w:rsidRPr="002D3FF0" w:rsidRDefault="002D3FF0" w:rsidP="00302D0A">
            <w:pPr>
              <w:pStyle w:val="ConsPlusNormal"/>
              <w:tabs>
                <w:tab w:val="left" w:pos="0"/>
              </w:tabs>
              <w:ind w:firstLine="709"/>
              <w:jc w:val="right"/>
              <w:outlineLvl w:val="1"/>
              <w:rPr>
                <w:sz w:val="20"/>
                <w:szCs w:val="20"/>
              </w:rPr>
            </w:pPr>
          </w:p>
          <w:p w:rsidR="002D3FF0" w:rsidRPr="002D3FF0" w:rsidRDefault="002D3FF0" w:rsidP="00302D0A">
            <w:pPr>
              <w:pStyle w:val="ConsPlusNormal"/>
              <w:tabs>
                <w:tab w:val="left" w:pos="0"/>
              </w:tabs>
              <w:ind w:firstLine="709"/>
              <w:jc w:val="right"/>
              <w:outlineLvl w:val="1"/>
              <w:rPr>
                <w:sz w:val="20"/>
                <w:szCs w:val="20"/>
              </w:rPr>
            </w:pPr>
          </w:p>
          <w:p w:rsidR="002D3FF0" w:rsidRPr="002D3FF0" w:rsidRDefault="002D3FF0" w:rsidP="00302D0A">
            <w:pPr>
              <w:pStyle w:val="ConsPlusNormal"/>
              <w:tabs>
                <w:tab w:val="left" w:pos="0"/>
              </w:tabs>
              <w:ind w:firstLine="709"/>
              <w:jc w:val="right"/>
              <w:outlineLvl w:val="1"/>
              <w:rPr>
                <w:sz w:val="20"/>
                <w:szCs w:val="20"/>
              </w:rPr>
            </w:pPr>
          </w:p>
          <w:p w:rsidR="002D3FF0" w:rsidRPr="002D3FF0" w:rsidRDefault="002D3FF0" w:rsidP="00302D0A">
            <w:pPr>
              <w:pStyle w:val="ConsPlusNormal"/>
              <w:tabs>
                <w:tab w:val="left" w:pos="0"/>
              </w:tabs>
              <w:ind w:firstLine="709"/>
              <w:jc w:val="right"/>
              <w:outlineLvl w:val="1"/>
              <w:rPr>
                <w:sz w:val="20"/>
                <w:szCs w:val="20"/>
              </w:rPr>
            </w:pPr>
          </w:p>
          <w:p w:rsidR="002D3FF0" w:rsidRPr="002D3FF0" w:rsidRDefault="002D3FF0" w:rsidP="00302D0A">
            <w:pPr>
              <w:pStyle w:val="ConsPlusNormal"/>
              <w:tabs>
                <w:tab w:val="left" w:pos="0"/>
              </w:tabs>
              <w:ind w:firstLine="709"/>
              <w:jc w:val="right"/>
              <w:outlineLvl w:val="1"/>
              <w:rPr>
                <w:sz w:val="20"/>
                <w:szCs w:val="20"/>
              </w:rPr>
            </w:pPr>
          </w:p>
          <w:p w:rsidR="002D3FF0" w:rsidRPr="002D3FF0" w:rsidRDefault="002D3FF0" w:rsidP="00302D0A">
            <w:pPr>
              <w:pStyle w:val="ConsPlusNormal"/>
              <w:tabs>
                <w:tab w:val="left" w:pos="0"/>
              </w:tabs>
              <w:ind w:firstLine="709"/>
              <w:jc w:val="right"/>
              <w:outlineLvl w:val="1"/>
              <w:rPr>
                <w:sz w:val="20"/>
                <w:szCs w:val="20"/>
              </w:rPr>
            </w:pPr>
          </w:p>
          <w:p w:rsidR="002D3FF0" w:rsidRPr="002D3FF0" w:rsidRDefault="002D3FF0" w:rsidP="00302D0A">
            <w:pPr>
              <w:pStyle w:val="ConsPlusNormal"/>
              <w:tabs>
                <w:tab w:val="left" w:pos="0"/>
              </w:tabs>
              <w:ind w:firstLine="709"/>
              <w:jc w:val="right"/>
              <w:outlineLvl w:val="1"/>
              <w:rPr>
                <w:sz w:val="20"/>
                <w:szCs w:val="20"/>
              </w:rPr>
            </w:pPr>
          </w:p>
          <w:p w:rsidR="002D3FF0" w:rsidRPr="002D3FF0" w:rsidRDefault="002D3FF0" w:rsidP="00302D0A">
            <w:pPr>
              <w:pStyle w:val="ConsPlusNormal"/>
              <w:tabs>
                <w:tab w:val="left" w:pos="0"/>
              </w:tabs>
              <w:ind w:firstLine="709"/>
              <w:jc w:val="right"/>
              <w:outlineLvl w:val="1"/>
              <w:rPr>
                <w:sz w:val="20"/>
                <w:szCs w:val="20"/>
              </w:rPr>
            </w:pPr>
          </w:p>
          <w:p w:rsidR="002D3FF0" w:rsidRPr="002D3FF0" w:rsidRDefault="002D3FF0" w:rsidP="00302D0A">
            <w:pPr>
              <w:pStyle w:val="ConsPlusNormal"/>
              <w:tabs>
                <w:tab w:val="left" w:pos="0"/>
              </w:tabs>
              <w:ind w:firstLine="709"/>
              <w:jc w:val="right"/>
              <w:outlineLvl w:val="1"/>
              <w:rPr>
                <w:sz w:val="20"/>
                <w:szCs w:val="20"/>
              </w:rPr>
            </w:pPr>
          </w:p>
          <w:p w:rsidR="002D3FF0" w:rsidRPr="002D3FF0" w:rsidRDefault="002D3FF0" w:rsidP="00302D0A">
            <w:pPr>
              <w:pStyle w:val="ConsPlusNormal"/>
              <w:tabs>
                <w:tab w:val="left" w:pos="0"/>
              </w:tabs>
              <w:ind w:firstLine="709"/>
              <w:jc w:val="right"/>
              <w:outlineLvl w:val="1"/>
              <w:rPr>
                <w:sz w:val="20"/>
                <w:szCs w:val="20"/>
              </w:rPr>
            </w:pPr>
          </w:p>
          <w:p w:rsidR="002D3FF0" w:rsidRPr="002D3FF0" w:rsidRDefault="002D3FF0" w:rsidP="00302D0A">
            <w:pPr>
              <w:pStyle w:val="ConsPlusNormal"/>
              <w:tabs>
                <w:tab w:val="left" w:pos="0"/>
              </w:tabs>
              <w:ind w:firstLine="709"/>
              <w:jc w:val="right"/>
              <w:outlineLvl w:val="1"/>
              <w:rPr>
                <w:sz w:val="20"/>
                <w:szCs w:val="20"/>
              </w:rPr>
            </w:pPr>
          </w:p>
          <w:p w:rsidR="002D3FF0" w:rsidRPr="002D3FF0" w:rsidRDefault="002D3FF0" w:rsidP="00302D0A">
            <w:pPr>
              <w:pStyle w:val="ConsPlusNormal"/>
              <w:tabs>
                <w:tab w:val="left" w:pos="0"/>
              </w:tabs>
              <w:ind w:firstLine="709"/>
              <w:jc w:val="right"/>
              <w:outlineLvl w:val="1"/>
              <w:rPr>
                <w:sz w:val="20"/>
                <w:szCs w:val="20"/>
              </w:rPr>
            </w:pPr>
          </w:p>
          <w:p w:rsidR="002D3FF0" w:rsidRPr="002D3FF0" w:rsidRDefault="002D3FF0" w:rsidP="00302D0A">
            <w:pPr>
              <w:pStyle w:val="ConsPlusNormal"/>
              <w:tabs>
                <w:tab w:val="left" w:pos="0"/>
              </w:tabs>
              <w:ind w:firstLine="709"/>
              <w:jc w:val="right"/>
              <w:outlineLvl w:val="1"/>
              <w:rPr>
                <w:sz w:val="20"/>
                <w:szCs w:val="20"/>
              </w:rPr>
            </w:pPr>
          </w:p>
          <w:p w:rsidR="002D3FF0" w:rsidRPr="002D3FF0" w:rsidRDefault="002D3FF0" w:rsidP="00302D0A">
            <w:pPr>
              <w:pStyle w:val="ConsPlusNormal"/>
              <w:tabs>
                <w:tab w:val="left" w:pos="0"/>
              </w:tabs>
              <w:ind w:firstLine="709"/>
              <w:jc w:val="right"/>
              <w:outlineLvl w:val="1"/>
              <w:rPr>
                <w:sz w:val="20"/>
                <w:szCs w:val="20"/>
              </w:rPr>
            </w:pPr>
          </w:p>
          <w:p w:rsidR="002D3FF0" w:rsidRPr="002D3FF0" w:rsidRDefault="002D3FF0" w:rsidP="00302D0A">
            <w:pPr>
              <w:pStyle w:val="ConsPlusNormal"/>
              <w:tabs>
                <w:tab w:val="left" w:pos="0"/>
              </w:tabs>
              <w:ind w:firstLine="709"/>
              <w:jc w:val="right"/>
              <w:outlineLvl w:val="1"/>
              <w:rPr>
                <w:sz w:val="20"/>
                <w:szCs w:val="20"/>
              </w:rPr>
            </w:pPr>
          </w:p>
          <w:p w:rsidR="002D3FF0" w:rsidRPr="002D3FF0" w:rsidRDefault="002D3FF0" w:rsidP="00302D0A">
            <w:pPr>
              <w:pStyle w:val="ConsPlusNormal"/>
              <w:tabs>
                <w:tab w:val="left" w:pos="0"/>
              </w:tabs>
              <w:ind w:firstLine="709"/>
              <w:jc w:val="right"/>
              <w:outlineLvl w:val="1"/>
              <w:rPr>
                <w:sz w:val="20"/>
                <w:szCs w:val="20"/>
              </w:rPr>
            </w:pPr>
          </w:p>
          <w:p w:rsidR="002D3FF0" w:rsidRPr="002D3FF0" w:rsidRDefault="002D3FF0" w:rsidP="00302D0A">
            <w:pPr>
              <w:pStyle w:val="ConsPlusNormal"/>
              <w:tabs>
                <w:tab w:val="left" w:pos="0"/>
              </w:tabs>
              <w:ind w:firstLine="709"/>
              <w:jc w:val="right"/>
              <w:outlineLvl w:val="1"/>
              <w:rPr>
                <w:sz w:val="20"/>
                <w:szCs w:val="20"/>
              </w:rPr>
            </w:pPr>
          </w:p>
          <w:p w:rsidR="002D3FF0" w:rsidRPr="002D3FF0" w:rsidRDefault="002D3FF0" w:rsidP="00302D0A">
            <w:pPr>
              <w:pStyle w:val="ConsPlusNormal"/>
              <w:tabs>
                <w:tab w:val="left" w:pos="0"/>
              </w:tabs>
              <w:ind w:firstLine="709"/>
              <w:jc w:val="right"/>
              <w:outlineLvl w:val="1"/>
              <w:rPr>
                <w:sz w:val="20"/>
                <w:szCs w:val="20"/>
              </w:rPr>
            </w:pPr>
          </w:p>
          <w:p w:rsidR="002D3FF0" w:rsidRPr="002D3FF0" w:rsidRDefault="002D3FF0" w:rsidP="00302D0A">
            <w:pPr>
              <w:pStyle w:val="ConsPlusNormal"/>
              <w:tabs>
                <w:tab w:val="left" w:pos="0"/>
              </w:tabs>
              <w:ind w:firstLine="709"/>
              <w:jc w:val="right"/>
              <w:outlineLvl w:val="1"/>
              <w:rPr>
                <w:sz w:val="20"/>
                <w:szCs w:val="20"/>
              </w:rPr>
            </w:pPr>
          </w:p>
          <w:p w:rsidR="002D3FF0" w:rsidRPr="002D3FF0" w:rsidRDefault="002D3FF0" w:rsidP="00302D0A">
            <w:pPr>
              <w:pStyle w:val="ConsPlusNormal"/>
              <w:tabs>
                <w:tab w:val="left" w:pos="0"/>
              </w:tabs>
              <w:ind w:firstLine="709"/>
              <w:jc w:val="right"/>
              <w:outlineLvl w:val="1"/>
              <w:rPr>
                <w:sz w:val="20"/>
                <w:szCs w:val="20"/>
              </w:rPr>
            </w:pPr>
          </w:p>
          <w:p w:rsidR="002D3FF0" w:rsidRPr="002D3FF0" w:rsidRDefault="002D3FF0" w:rsidP="00302D0A">
            <w:pPr>
              <w:pStyle w:val="ConsPlusNormal"/>
              <w:tabs>
                <w:tab w:val="left" w:pos="0"/>
              </w:tabs>
              <w:ind w:firstLine="709"/>
              <w:jc w:val="right"/>
              <w:outlineLvl w:val="1"/>
              <w:rPr>
                <w:sz w:val="20"/>
                <w:szCs w:val="20"/>
              </w:rPr>
            </w:pPr>
          </w:p>
          <w:p w:rsidR="002D3FF0" w:rsidRPr="002D3FF0" w:rsidRDefault="002D3FF0" w:rsidP="00302D0A">
            <w:pPr>
              <w:pStyle w:val="ConsPlusNormal"/>
              <w:tabs>
                <w:tab w:val="left" w:pos="0"/>
              </w:tabs>
              <w:ind w:firstLine="709"/>
              <w:jc w:val="right"/>
              <w:outlineLvl w:val="1"/>
              <w:rPr>
                <w:sz w:val="20"/>
                <w:szCs w:val="20"/>
              </w:rPr>
            </w:pPr>
          </w:p>
          <w:p w:rsidR="002D3FF0" w:rsidRPr="002D3FF0" w:rsidRDefault="002D3FF0" w:rsidP="00302D0A">
            <w:pPr>
              <w:pStyle w:val="ConsPlusNormal"/>
              <w:tabs>
                <w:tab w:val="left" w:pos="0"/>
              </w:tabs>
              <w:ind w:firstLine="709"/>
              <w:jc w:val="right"/>
              <w:outlineLvl w:val="1"/>
              <w:rPr>
                <w:sz w:val="20"/>
                <w:szCs w:val="20"/>
              </w:rPr>
            </w:pPr>
          </w:p>
          <w:p w:rsidR="002D3FF0" w:rsidRPr="002D3FF0" w:rsidRDefault="002D3FF0" w:rsidP="00302D0A">
            <w:pPr>
              <w:pStyle w:val="ConsPlusNormal"/>
              <w:tabs>
                <w:tab w:val="left" w:pos="0"/>
              </w:tabs>
              <w:ind w:firstLine="709"/>
              <w:jc w:val="right"/>
              <w:outlineLvl w:val="1"/>
              <w:rPr>
                <w:sz w:val="20"/>
                <w:szCs w:val="20"/>
              </w:rPr>
            </w:pPr>
          </w:p>
          <w:p w:rsidR="002D3FF0" w:rsidRPr="002D3FF0" w:rsidRDefault="002D3FF0" w:rsidP="00302D0A">
            <w:pPr>
              <w:pStyle w:val="ConsPlusNormal"/>
              <w:tabs>
                <w:tab w:val="left" w:pos="0"/>
              </w:tabs>
              <w:ind w:firstLine="709"/>
              <w:jc w:val="right"/>
              <w:outlineLvl w:val="1"/>
              <w:rPr>
                <w:sz w:val="20"/>
                <w:szCs w:val="20"/>
              </w:rPr>
            </w:pPr>
          </w:p>
          <w:p w:rsidR="002D3FF0" w:rsidRPr="002D3FF0" w:rsidRDefault="002D3FF0" w:rsidP="00302D0A">
            <w:pPr>
              <w:pStyle w:val="ConsPlusNormal"/>
              <w:tabs>
                <w:tab w:val="left" w:pos="0"/>
              </w:tabs>
              <w:ind w:firstLine="709"/>
              <w:jc w:val="right"/>
              <w:outlineLvl w:val="1"/>
              <w:rPr>
                <w:sz w:val="20"/>
                <w:szCs w:val="20"/>
              </w:rPr>
            </w:pPr>
            <w:r w:rsidRPr="002D3FF0">
              <w:rPr>
                <w:sz w:val="20"/>
                <w:szCs w:val="20"/>
              </w:rPr>
              <w:t>Приложение № 1</w:t>
            </w:r>
          </w:p>
          <w:p w:rsidR="002D3FF0" w:rsidRPr="002D3FF0" w:rsidRDefault="002D3FF0" w:rsidP="00302D0A">
            <w:pPr>
              <w:pStyle w:val="ConsPlusNormal"/>
              <w:tabs>
                <w:tab w:val="left" w:pos="0"/>
              </w:tabs>
              <w:ind w:firstLine="709"/>
              <w:jc w:val="right"/>
              <w:rPr>
                <w:sz w:val="20"/>
                <w:szCs w:val="20"/>
              </w:rPr>
            </w:pPr>
            <w:r w:rsidRPr="002D3FF0">
              <w:rPr>
                <w:sz w:val="20"/>
                <w:szCs w:val="20"/>
              </w:rPr>
              <w:t>к Порядку</w:t>
            </w:r>
          </w:p>
          <w:p w:rsidR="002D3FF0" w:rsidRPr="002D3FF0" w:rsidRDefault="002D3FF0" w:rsidP="00302D0A">
            <w:pPr>
              <w:pStyle w:val="ConsPlusNormal"/>
              <w:tabs>
                <w:tab w:val="left" w:pos="0"/>
              </w:tabs>
              <w:jc w:val="both"/>
              <w:rPr>
                <w:sz w:val="20"/>
                <w:szCs w:val="20"/>
              </w:rPr>
            </w:pPr>
            <w:r w:rsidRPr="002D3FF0">
              <w:rPr>
                <w:sz w:val="20"/>
                <w:szCs w:val="20"/>
              </w:rPr>
              <w:t>предоставления субсидии предоставления субсидии организациям, осуществляющим водоотведение, на возмещение затрат по расширению сетей централизованного водоотведения и сокращению объемов жидких бытовых отходов жилищного фонда городского округа Тейково Ивановской области</w:t>
            </w:r>
          </w:p>
          <w:p w:rsidR="002D3FF0" w:rsidRPr="002D3FF0" w:rsidRDefault="002D3FF0" w:rsidP="00302D0A">
            <w:pPr>
              <w:pStyle w:val="ConsPlusNormal"/>
              <w:tabs>
                <w:tab w:val="left" w:pos="0"/>
              </w:tabs>
              <w:jc w:val="both"/>
              <w:rPr>
                <w:sz w:val="20"/>
                <w:szCs w:val="20"/>
              </w:rPr>
            </w:pPr>
          </w:p>
          <w:p w:rsidR="002D3FF0" w:rsidRPr="002D3FF0" w:rsidRDefault="002D3FF0" w:rsidP="00302D0A">
            <w:pPr>
              <w:pStyle w:val="ConsPlusNormal"/>
              <w:tabs>
                <w:tab w:val="left" w:pos="0"/>
              </w:tabs>
              <w:jc w:val="both"/>
              <w:rPr>
                <w:sz w:val="20"/>
                <w:szCs w:val="20"/>
              </w:rPr>
            </w:pPr>
          </w:p>
          <w:p w:rsidR="002D3FF0" w:rsidRPr="002D3FF0" w:rsidRDefault="002D3FF0" w:rsidP="00302D0A">
            <w:pPr>
              <w:pStyle w:val="ConsPlusNormal"/>
              <w:tabs>
                <w:tab w:val="left" w:pos="0"/>
              </w:tabs>
              <w:jc w:val="both"/>
              <w:rPr>
                <w:sz w:val="20"/>
                <w:szCs w:val="20"/>
              </w:rPr>
            </w:pPr>
          </w:p>
          <w:p w:rsidR="002D3FF0" w:rsidRPr="002D3FF0" w:rsidRDefault="002D3FF0" w:rsidP="00302D0A">
            <w:pPr>
              <w:pStyle w:val="ConsPlusNormal"/>
              <w:tabs>
                <w:tab w:val="left" w:pos="0"/>
              </w:tabs>
              <w:jc w:val="both"/>
              <w:rPr>
                <w:sz w:val="20"/>
                <w:szCs w:val="20"/>
              </w:rPr>
            </w:pPr>
            <w:r w:rsidRPr="002D3FF0">
              <w:rPr>
                <w:sz w:val="20"/>
                <w:szCs w:val="20"/>
              </w:rPr>
              <w:t>Главе городского округа Тейково</w:t>
            </w:r>
          </w:p>
          <w:p w:rsidR="002D3FF0" w:rsidRPr="002D3FF0" w:rsidRDefault="002D3FF0" w:rsidP="00302D0A">
            <w:pPr>
              <w:pStyle w:val="ConsPlusNormal"/>
              <w:tabs>
                <w:tab w:val="left" w:pos="0"/>
              </w:tabs>
              <w:jc w:val="both"/>
              <w:rPr>
                <w:sz w:val="20"/>
                <w:szCs w:val="20"/>
              </w:rPr>
            </w:pPr>
            <w:r w:rsidRPr="002D3FF0">
              <w:rPr>
                <w:sz w:val="20"/>
                <w:szCs w:val="20"/>
              </w:rPr>
              <w:t>Ивановской области</w:t>
            </w:r>
          </w:p>
          <w:p w:rsidR="002D3FF0" w:rsidRPr="002D3FF0" w:rsidRDefault="002D3FF0" w:rsidP="00302D0A">
            <w:pPr>
              <w:pStyle w:val="ConsPlusNormal"/>
              <w:tabs>
                <w:tab w:val="left" w:pos="0"/>
              </w:tabs>
              <w:rPr>
                <w:sz w:val="20"/>
                <w:szCs w:val="20"/>
              </w:rPr>
            </w:pPr>
            <w:r w:rsidRPr="002D3FF0">
              <w:rPr>
                <w:sz w:val="20"/>
                <w:szCs w:val="20"/>
              </w:rPr>
              <w:t>от _____________________________________</w:t>
            </w:r>
          </w:p>
          <w:p w:rsidR="002D3FF0" w:rsidRPr="002D3FF0" w:rsidRDefault="002D3FF0" w:rsidP="00302D0A">
            <w:pPr>
              <w:pStyle w:val="ConsPlusNormal"/>
              <w:tabs>
                <w:tab w:val="left" w:pos="0"/>
              </w:tabs>
              <w:rPr>
                <w:sz w:val="20"/>
                <w:szCs w:val="20"/>
              </w:rPr>
            </w:pPr>
            <w:r w:rsidRPr="002D3FF0">
              <w:rPr>
                <w:sz w:val="20"/>
                <w:szCs w:val="20"/>
              </w:rPr>
              <w:t>_______________________________________</w:t>
            </w:r>
          </w:p>
          <w:p w:rsidR="002D3FF0" w:rsidRPr="002D3FF0" w:rsidRDefault="002D3FF0" w:rsidP="00302D0A">
            <w:pPr>
              <w:pStyle w:val="ConsPlusNormal"/>
              <w:tabs>
                <w:tab w:val="left" w:pos="0"/>
              </w:tabs>
              <w:jc w:val="center"/>
              <w:rPr>
                <w:sz w:val="20"/>
                <w:szCs w:val="20"/>
              </w:rPr>
            </w:pPr>
            <w:r w:rsidRPr="002D3FF0">
              <w:rPr>
                <w:sz w:val="20"/>
                <w:szCs w:val="20"/>
              </w:rPr>
              <w:t>(наименование юридического лица)</w:t>
            </w:r>
          </w:p>
        </w:tc>
      </w:tr>
      <w:tr w:rsidR="002D3FF0" w:rsidRPr="002D3FF0" w:rsidTr="00302D0A">
        <w:tc>
          <w:tcPr>
            <w:tcW w:w="9070" w:type="dxa"/>
            <w:gridSpan w:val="2"/>
            <w:tcBorders>
              <w:top w:val="nil"/>
              <w:left w:val="nil"/>
              <w:bottom w:val="nil"/>
              <w:right w:val="nil"/>
            </w:tcBorders>
          </w:tcPr>
          <w:p w:rsidR="002D3FF0" w:rsidRPr="002D3FF0" w:rsidRDefault="002D3FF0" w:rsidP="00302D0A">
            <w:pPr>
              <w:pStyle w:val="ConsPlusNormal"/>
              <w:tabs>
                <w:tab w:val="left" w:pos="0"/>
              </w:tabs>
              <w:jc w:val="center"/>
              <w:rPr>
                <w:sz w:val="20"/>
                <w:szCs w:val="20"/>
              </w:rPr>
            </w:pPr>
            <w:bookmarkStart w:id="8" w:name="P205"/>
            <w:bookmarkEnd w:id="8"/>
            <w:r w:rsidRPr="002D3FF0">
              <w:rPr>
                <w:sz w:val="20"/>
                <w:szCs w:val="20"/>
              </w:rPr>
              <w:lastRenderedPageBreak/>
              <w:t>ЗАЯВКА</w:t>
            </w:r>
          </w:p>
          <w:p w:rsidR="002D3FF0" w:rsidRPr="002D3FF0" w:rsidRDefault="002D3FF0" w:rsidP="00302D0A">
            <w:pPr>
              <w:pStyle w:val="ConsPlusNormal"/>
              <w:tabs>
                <w:tab w:val="left" w:pos="0"/>
              </w:tabs>
              <w:jc w:val="center"/>
              <w:rPr>
                <w:sz w:val="20"/>
                <w:szCs w:val="20"/>
              </w:rPr>
            </w:pPr>
            <w:r w:rsidRPr="002D3FF0">
              <w:rPr>
                <w:sz w:val="20"/>
                <w:szCs w:val="20"/>
              </w:rPr>
              <w:t>на получение субсидии организациям, осуществляющим водоотведение, на возмещение затрат по расширению сетей централизованного водоотведения и сокращению объемов жидких бытовых отходов жилищного фонда городского округа Тейково Ивановской области</w:t>
            </w:r>
          </w:p>
        </w:tc>
      </w:tr>
      <w:tr w:rsidR="002D3FF0" w:rsidRPr="002D3FF0" w:rsidTr="00302D0A">
        <w:tc>
          <w:tcPr>
            <w:tcW w:w="9070" w:type="dxa"/>
            <w:gridSpan w:val="2"/>
            <w:tcBorders>
              <w:top w:val="nil"/>
              <w:left w:val="nil"/>
              <w:bottom w:val="nil"/>
              <w:right w:val="nil"/>
            </w:tcBorders>
          </w:tcPr>
          <w:p w:rsidR="002D3FF0" w:rsidRPr="002D3FF0" w:rsidRDefault="002D3FF0" w:rsidP="00302D0A">
            <w:pPr>
              <w:pStyle w:val="ConsPlusNormal"/>
              <w:tabs>
                <w:tab w:val="left" w:pos="0"/>
              </w:tabs>
              <w:jc w:val="both"/>
              <w:rPr>
                <w:sz w:val="20"/>
                <w:szCs w:val="20"/>
              </w:rPr>
            </w:pPr>
            <w:r w:rsidRPr="002D3FF0">
              <w:rPr>
                <w:sz w:val="20"/>
                <w:szCs w:val="20"/>
              </w:rPr>
              <w:t>Полное наименование заявителя:</w:t>
            </w:r>
          </w:p>
          <w:p w:rsidR="002D3FF0" w:rsidRPr="002D3FF0" w:rsidRDefault="002D3FF0" w:rsidP="00302D0A">
            <w:pPr>
              <w:pStyle w:val="ConsPlusNormal"/>
              <w:tabs>
                <w:tab w:val="left" w:pos="0"/>
              </w:tabs>
              <w:jc w:val="both"/>
              <w:rPr>
                <w:sz w:val="20"/>
                <w:szCs w:val="20"/>
              </w:rPr>
            </w:pPr>
            <w:r w:rsidRPr="002D3FF0">
              <w:rPr>
                <w:sz w:val="20"/>
                <w:szCs w:val="20"/>
              </w:rPr>
              <w:t>__________________________________________________________________________</w:t>
            </w:r>
          </w:p>
          <w:p w:rsidR="002D3FF0" w:rsidRPr="002D3FF0" w:rsidRDefault="002D3FF0" w:rsidP="00302D0A">
            <w:pPr>
              <w:pStyle w:val="ConsPlusNormal"/>
              <w:tabs>
                <w:tab w:val="left" w:pos="0"/>
              </w:tabs>
              <w:jc w:val="both"/>
              <w:rPr>
                <w:sz w:val="20"/>
                <w:szCs w:val="20"/>
              </w:rPr>
            </w:pPr>
            <w:r w:rsidRPr="002D3FF0">
              <w:rPr>
                <w:sz w:val="20"/>
                <w:szCs w:val="20"/>
              </w:rPr>
              <w:t>__________________________________________________________________________</w:t>
            </w:r>
          </w:p>
          <w:p w:rsidR="002D3FF0" w:rsidRPr="002D3FF0" w:rsidRDefault="002D3FF0" w:rsidP="00302D0A">
            <w:pPr>
              <w:pStyle w:val="ConsPlusNormal"/>
              <w:tabs>
                <w:tab w:val="left" w:pos="0"/>
              </w:tabs>
              <w:jc w:val="both"/>
              <w:rPr>
                <w:sz w:val="20"/>
                <w:szCs w:val="20"/>
              </w:rPr>
            </w:pPr>
            <w:r w:rsidRPr="002D3FF0">
              <w:rPr>
                <w:sz w:val="20"/>
                <w:szCs w:val="20"/>
              </w:rPr>
              <w:t>__________________________________________________________________________</w:t>
            </w:r>
          </w:p>
          <w:p w:rsidR="002D3FF0" w:rsidRPr="002D3FF0" w:rsidRDefault="002D3FF0" w:rsidP="00302D0A">
            <w:pPr>
              <w:pStyle w:val="ConsPlusNormal"/>
              <w:tabs>
                <w:tab w:val="left" w:pos="0"/>
              </w:tabs>
              <w:jc w:val="both"/>
              <w:rPr>
                <w:sz w:val="20"/>
                <w:szCs w:val="20"/>
              </w:rPr>
            </w:pPr>
            <w:r w:rsidRPr="002D3FF0">
              <w:rPr>
                <w:sz w:val="20"/>
                <w:szCs w:val="20"/>
              </w:rPr>
              <w:t xml:space="preserve">Юридический адрес, телефон, </w:t>
            </w:r>
            <w:proofErr w:type="spellStart"/>
            <w:r w:rsidRPr="002D3FF0">
              <w:rPr>
                <w:sz w:val="20"/>
                <w:szCs w:val="20"/>
              </w:rPr>
              <w:t>e-mail</w:t>
            </w:r>
            <w:proofErr w:type="spellEnd"/>
            <w:r w:rsidRPr="002D3FF0">
              <w:rPr>
                <w:sz w:val="20"/>
                <w:szCs w:val="20"/>
              </w:rPr>
              <w:t xml:space="preserve"> заявителя: _________________________________</w:t>
            </w:r>
          </w:p>
          <w:p w:rsidR="002D3FF0" w:rsidRPr="002D3FF0" w:rsidRDefault="002D3FF0" w:rsidP="00302D0A">
            <w:pPr>
              <w:pStyle w:val="ConsPlusNormal"/>
              <w:tabs>
                <w:tab w:val="left" w:pos="0"/>
              </w:tabs>
              <w:jc w:val="both"/>
              <w:rPr>
                <w:sz w:val="20"/>
                <w:szCs w:val="20"/>
              </w:rPr>
            </w:pPr>
            <w:r w:rsidRPr="002D3FF0">
              <w:rPr>
                <w:sz w:val="20"/>
                <w:szCs w:val="20"/>
              </w:rPr>
              <w:t>__________________________________________________________________________</w:t>
            </w:r>
          </w:p>
          <w:p w:rsidR="002D3FF0" w:rsidRPr="002D3FF0" w:rsidRDefault="002D3FF0" w:rsidP="00302D0A">
            <w:pPr>
              <w:pStyle w:val="ConsPlusNormal"/>
              <w:tabs>
                <w:tab w:val="left" w:pos="0"/>
              </w:tabs>
              <w:jc w:val="both"/>
              <w:rPr>
                <w:sz w:val="20"/>
                <w:szCs w:val="20"/>
              </w:rPr>
            </w:pPr>
            <w:r w:rsidRPr="002D3FF0">
              <w:rPr>
                <w:sz w:val="20"/>
                <w:szCs w:val="20"/>
              </w:rPr>
              <w:t>__________________________________________________________________________</w:t>
            </w:r>
          </w:p>
          <w:p w:rsidR="002D3FF0" w:rsidRPr="002D3FF0" w:rsidRDefault="002D3FF0" w:rsidP="00302D0A">
            <w:pPr>
              <w:pStyle w:val="ConsPlusNormal"/>
              <w:tabs>
                <w:tab w:val="left" w:pos="0"/>
              </w:tabs>
              <w:jc w:val="both"/>
              <w:rPr>
                <w:sz w:val="20"/>
                <w:szCs w:val="20"/>
              </w:rPr>
            </w:pPr>
            <w:r w:rsidRPr="002D3FF0">
              <w:rPr>
                <w:sz w:val="20"/>
                <w:szCs w:val="20"/>
              </w:rPr>
              <w:t>Почтовый адрес заявителя:</w:t>
            </w:r>
          </w:p>
          <w:p w:rsidR="002D3FF0" w:rsidRPr="002D3FF0" w:rsidRDefault="002D3FF0" w:rsidP="00302D0A">
            <w:pPr>
              <w:pStyle w:val="ConsPlusNormal"/>
              <w:tabs>
                <w:tab w:val="left" w:pos="0"/>
              </w:tabs>
              <w:jc w:val="both"/>
              <w:rPr>
                <w:sz w:val="20"/>
                <w:szCs w:val="20"/>
              </w:rPr>
            </w:pPr>
            <w:r w:rsidRPr="002D3FF0">
              <w:rPr>
                <w:sz w:val="20"/>
                <w:szCs w:val="20"/>
              </w:rPr>
              <w:t>__________________________________________________________________________</w:t>
            </w:r>
          </w:p>
          <w:p w:rsidR="002D3FF0" w:rsidRPr="002D3FF0" w:rsidRDefault="002D3FF0" w:rsidP="00302D0A">
            <w:pPr>
              <w:pStyle w:val="ConsPlusNormal"/>
              <w:tabs>
                <w:tab w:val="left" w:pos="0"/>
              </w:tabs>
              <w:jc w:val="both"/>
              <w:rPr>
                <w:sz w:val="20"/>
                <w:szCs w:val="20"/>
              </w:rPr>
            </w:pPr>
            <w:r w:rsidRPr="002D3FF0">
              <w:rPr>
                <w:sz w:val="20"/>
                <w:szCs w:val="20"/>
              </w:rPr>
              <w:t>__________________________________________________________________________</w:t>
            </w:r>
          </w:p>
          <w:p w:rsidR="002D3FF0" w:rsidRPr="002D3FF0" w:rsidRDefault="002D3FF0" w:rsidP="00302D0A">
            <w:pPr>
              <w:pStyle w:val="ConsPlusNormal"/>
              <w:tabs>
                <w:tab w:val="left" w:pos="0"/>
              </w:tabs>
              <w:jc w:val="both"/>
              <w:rPr>
                <w:sz w:val="20"/>
                <w:szCs w:val="20"/>
              </w:rPr>
            </w:pPr>
            <w:r w:rsidRPr="002D3FF0">
              <w:rPr>
                <w:sz w:val="20"/>
                <w:szCs w:val="20"/>
              </w:rPr>
              <w:t>Платежные реквизиты заявителя:</w:t>
            </w:r>
          </w:p>
          <w:p w:rsidR="002D3FF0" w:rsidRPr="002D3FF0" w:rsidRDefault="002D3FF0" w:rsidP="00302D0A">
            <w:pPr>
              <w:pStyle w:val="ConsPlusNormal"/>
              <w:tabs>
                <w:tab w:val="left" w:pos="0"/>
              </w:tabs>
              <w:jc w:val="both"/>
              <w:rPr>
                <w:sz w:val="20"/>
                <w:szCs w:val="20"/>
              </w:rPr>
            </w:pPr>
            <w:r w:rsidRPr="002D3FF0">
              <w:rPr>
                <w:sz w:val="20"/>
                <w:szCs w:val="20"/>
              </w:rPr>
              <w:t>ИНН ______________________________________________________________________</w:t>
            </w:r>
          </w:p>
          <w:p w:rsidR="002D3FF0" w:rsidRPr="002D3FF0" w:rsidRDefault="002D3FF0" w:rsidP="00302D0A">
            <w:pPr>
              <w:pStyle w:val="ConsPlusNormal"/>
              <w:tabs>
                <w:tab w:val="left" w:pos="0"/>
              </w:tabs>
              <w:jc w:val="both"/>
              <w:rPr>
                <w:sz w:val="20"/>
                <w:szCs w:val="20"/>
              </w:rPr>
            </w:pPr>
            <w:r w:rsidRPr="002D3FF0">
              <w:rPr>
                <w:sz w:val="20"/>
                <w:szCs w:val="20"/>
              </w:rPr>
              <w:t>ОГРН (ОГРНИП) ___________________________________________________________</w:t>
            </w:r>
          </w:p>
          <w:p w:rsidR="002D3FF0" w:rsidRPr="002D3FF0" w:rsidRDefault="002D3FF0" w:rsidP="00302D0A">
            <w:pPr>
              <w:pStyle w:val="ConsPlusNormal"/>
              <w:tabs>
                <w:tab w:val="left" w:pos="0"/>
              </w:tabs>
              <w:jc w:val="both"/>
              <w:rPr>
                <w:sz w:val="20"/>
                <w:szCs w:val="20"/>
              </w:rPr>
            </w:pPr>
            <w:r w:rsidRPr="002D3FF0">
              <w:rPr>
                <w:sz w:val="20"/>
                <w:szCs w:val="20"/>
              </w:rPr>
              <w:t>КПП ______________________________________________________________________</w:t>
            </w:r>
          </w:p>
          <w:p w:rsidR="002D3FF0" w:rsidRPr="002D3FF0" w:rsidRDefault="00206BFE" w:rsidP="00302D0A">
            <w:pPr>
              <w:pStyle w:val="ConsPlusNormal"/>
              <w:tabs>
                <w:tab w:val="left" w:pos="0"/>
              </w:tabs>
              <w:jc w:val="both"/>
              <w:rPr>
                <w:sz w:val="20"/>
                <w:szCs w:val="20"/>
              </w:rPr>
            </w:pPr>
            <w:hyperlink r:id="rId15" w:history="1">
              <w:r w:rsidR="002D3FF0" w:rsidRPr="002D3FF0">
                <w:rPr>
                  <w:sz w:val="20"/>
                  <w:szCs w:val="20"/>
                </w:rPr>
                <w:t>ОКТМО</w:t>
              </w:r>
            </w:hyperlink>
            <w:r w:rsidR="002D3FF0" w:rsidRPr="002D3FF0">
              <w:rPr>
                <w:sz w:val="20"/>
                <w:szCs w:val="20"/>
              </w:rPr>
              <w:t xml:space="preserve"> _________________________________ </w:t>
            </w:r>
            <w:hyperlink r:id="rId16" w:history="1">
              <w:r w:rsidR="002D3FF0" w:rsidRPr="002D3FF0">
                <w:rPr>
                  <w:sz w:val="20"/>
                  <w:szCs w:val="20"/>
                </w:rPr>
                <w:t>ОКВЭД</w:t>
              </w:r>
            </w:hyperlink>
            <w:r w:rsidR="002D3FF0" w:rsidRPr="002D3FF0">
              <w:rPr>
                <w:sz w:val="20"/>
                <w:szCs w:val="20"/>
              </w:rPr>
              <w:t xml:space="preserve"> __________________________</w:t>
            </w:r>
          </w:p>
          <w:p w:rsidR="002D3FF0" w:rsidRPr="002D3FF0" w:rsidRDefault="002D3FF0" w:rsidP="00302D0A">
            <w:pPr>
              <w:pStyle w:val="ConsPlusNormal"/>
              <w:tabs>
                <w:tab w:val="left" w:pos="0"/>
              </w:tabs>
              <w:jc w:val="both"/>
              <w:rPr>
                <w:sz w:val="20"/>
                <w:szCs w:val="20"/>
              </w:rPr>
            </w:pPr>
            <w:r w:rsidRPr="002D3FF0">
              <w:rPr>
                <w:sz w:val="20"/>
                <w:szCs w:val="20"/>
              </w:rPr>
              <w:t>Наименование кредитной организации: ________________________________________</w:t>
            </w:r>
          </w:p>
          <w:p w:rsidR="002D3FF0" w:rsidRPr="002D3FF0" w:rsidRDefault="002D3FF0" w:rsidP="00302D0A">
            <w:pPr>
              <w:pStyle w:val="ConsPlusNormal"/>
              <w:tabs>
                <w:tab w:val="left" w:pos="0"/>
              </w:tabs>
              <w:jc w:val="both"/>
              <w:rPr>
                <w:sz w:val="20"/>
                <w:szCs w:val="20"/>
              </w:rPr>
            </w:pPr>
            <w:r w:rsidRPr="002D3FF0">
              <w:rPr>
                <w:sz w:val="20"/>
                <w:szCs w:val="20"/>
              </w:rPr>
              <w:t>__________________________________________________________________________</w:t>
            </w:r>
          </w:p>
          <w:p w:rsidR="002D3FF0" w:rsidRPr="002D3FF0" w:rsidRDefault="002D3FF0" w:rsidP="00302D0A">
            <w:pPr>
              <w:pStyle w:val="ConsPlusNormal"/>
              <w:tabs>
                <w:tab w:val="left" w:pos="0"/>
              </w:tabs>
              <w:jc w:val="both"/>
              <w:rPr>
                <w:sz w:val="20"/>
                <w:szCs w:val="20"/>
              </w:rPr>
            </w:pPr>
            <w:r w:rsidRPr="002D3FF0">
              <w:rPr>
                <w:sz w:val="20"/>
                <w:szCs w:val="20"/>
              </w:rPr>
              <w:t>__________________________________________________________________________</w:t>
            </w:r>
          </w:p>
          <w:p w:rsidR="002D3FF0" w:rsidRPr="002D3FF0" w:rsidRDefault="002D3FF0" w:rsidP="00302D0A">
            <w:pPr>
              <w:pStyle w:val="ConsPlusNormal"/>
              <w:tabs>
                <w:tab w:val="left" w:pos="0"/>
              </w:tabs>
              <w:jc w:val="both"/>
              <w:rPr>
                <w:sz w:val="20"/>
                <w:szCs w:val="20"/>
              </w:rPr>
            </w:pPr>
            <w:proofErr w:type="spellStart"/>
            <w:proofErr w:type="gramStart"/>
            <w:r w:rsidRPr="002D3FF0">
              <w:rPr>
                <w:sz w:val="20"/>
                <w:szCs w:val="20"/>
              </w:rPr>
              <w:t>р</w:t>
            </w:r>
            <w:proofErr w:type="spellEnd"/>
            <w:proofErr w:type="gramEnd"/>
            <w:r w:rsidRPr="002D3FF0">
              <w:rPr>
                <w:sz w:val="20"/>
                <w:szCs w:val="20"/>
              </w:rPr>
              <w:t>/с _______________________________________________________________________</w:t>
            </w:r>
          </w:p>
          <w:p w:rsidR="002D3FF0" w:rsidRPr="002D3FF0" w:rsidRDefault="002D3FF0" w:rsidP="00302D0A">
            <w:pPr>
              <w:pStyle w:val="ConsPlusNormal"/>
              <w:tabs>
                <w:tab w:val="left" w:pos="0"/>
              </w:tabs>
              <w:jc w:val="both"/>
              <w:rPr>
                <w:sz w:val="20"/>
                <w:szCs w:val="20"/>
              </w:rPr>
            </w:pPr>
            <w:r w:rsidRPr="002D3FF0">
              <w:rPr>
                <w:sz w:val="20"/>
                <w:szCs w:val="20"/>
              </w:rPr>
              <w:t>к/с _______________________________________________________________________</w:t>
            </w:r>
          </w:p>
          <w:p w:rsidR="002D3FF0" w:rsidRPr="002D3FF0" w:rsidRDefault="002D3FF0" w:rsidP="00302D0A">
            <w:pPr>
              <w:pStyle w:val="ConsPlusNormal"/>
              <w:tabs>
                <w:tab w:val="left" w:pos="0"/>
              </w:tabs>
              <w:jc w:val="both"/>
              <w:rPr>
                <w:sz w:val="20"/>
                <w:szCs w:val="20"/>
              </w:rPr>
            </w:pPr>
            <w:r w:rsidRPr="002D3FF0">
              <w:rPr>
                <w:sz w:val="20"/>
                <w:szCs w:val="20"/>
              </w:rPr>
              <w:t>БИК ______________________________________________________________________</w:t>
            </w:r>
          </w:p>
          <w:p w:rsidR="002D3FF0" w:rsidRPr="002D3FF0" w:rsidRDefault="002D3FF0" w:rsidP="00302D0A">
            <w:pPr>
              <w:pStyle w:val="ConsPlusNormal"/>
              <w:tabs>
                <w:tab w:val="left" w:pos="0"/>
              </w:tabs>
              <w:jc w:val="both"/>
              <w:rPr>
                <w:sz w:val="20"/>
                <w:szCs w:val="20"/>
              </w:rPr>
            </w:pPr>
            <w:r w:rsidRPr="002D3FF0">
              <w:rPr>
                <w:sz w:val="20"/>
                <w:szCs w:val="20"/>
              </w:rPr>
              <w:t>Перечень прилагаемых документов:</w:t>
            </w:r>
          </w:p>
          <w:p w:rsidR="002D3FF0" w:rsidRPr="002D3FF0" w:rsidRDefault="002D3FF0" w:rsidP="00302D0A">
            <w:pPr>
              <w:pStyle w:val="ConsPlusNormal"/>
              <w:tabs>
                <w:tab w:val="left" w:pos="0"/>
              </w:tabs>
              <w:jc w:val="both"/>
              <w:rPr>
                <w:sz w:val="20"/>
                <w:szCs w:val="20"/>
              </w:rPr>
            </w:pPr>
            <w:r w:rsidRPr="002D3FF0">
              <w:rPr>
                <w:sz w:val="20"/>
                <w:szCs w:val="20"/>
              </w:rPr>
              <w:t>- _________________________________________________________________________</w:t>
            </w:r>
          </w:p>
          <w:p w:rsidR="002D3FF0" w:rsidRPr="002D3FF0" w:rsidRDefault="002D3FF0" w:rsidP="00302D0A">
            <w:pPr>
              <w:pStyle w:val="ConsPlusNormal"/>
              <w:tabs>
                <w:tab w:val="left" w:pos="0"/>
              </w:tabs>
              <w:jc w:val="both"/>
              <w:rPr>
                <w:sz w:val="20"/>
                <w:szCs w:val="20"/>
              </w:rPr>
            </w:pPr>
            <w:r w:rsidRPr="002D3FF0">
              <w:rPr>
                <w:sz w:val="20"/>
                <w:szCs w:val="20"/>
              </w:rPr>
              <w:t>- _________________________________________________________________________</w:t>
            </w:r>
          </w:p>
          <w:p w:rsidR="002D3FF0" w:rsidRPr="002D3FF0" w:rsidRDefault="002D3FF0" w:rsidP="00302D0A">
            <w:pPr>
              <w:pStyle w:val="ConsPlusNormal"/>
              <w:tabs>
                <w:tab w:val="left" w:pos="0"/>
              </w:tabs>
              <w:jc w:val="both"/>
              <w:rPr>
                <w:sz w:val="20"/>
                <w:szCs w:val="20"/>
              </w:rPr>
            </w:pPr>
            <w:r w:rsidRPr="002D3FF0">
              <w:rPr>
                <w:sz w:val="20"/>
                <w:szCs w:val="20"/>
              </w:rPr>
              <w:t>- _________________________________________________________________________</w:t>
            </w:r>
          </w:p>
          <w:p w:rsidR="002D3FF0" w:rsidRPr="002D3FF0" w:rsidRDefault="002D3FF0" w:rsidP="00302D0A">
            <w:pPr>
              <w:pStyle w:val="ConsPlusNormal"/>
              <w:tabs>
                <w:tab w:val="left" w:pos="0"/>
              </w:tabs>
              <w:jc w:val="both"/>
              <w:rPr>
                <w:sz w:val="20"/>
                <w:szCs w:val="20"/>
              </w:rPr>
            </w:pPr>
            <w:r w:rsidRPr="002D3FF0">
              <w:rPr>
                <w:sz w:val="20"/>
                <w:szCs w:val="20"/>
              </w:rPr>
              <w:t>- _________________________________________________________________________</w:t>
            </w:r>
          </w:p>
        </w:tc>
      </w:tr>
    </w:tbl>
    <w:p w:rsidR="002D3FF0" w:rsidRPr="002D3FF0" w:rsidRDefault="002D3FF0" w:rsidP="002D3FF0">
      <w:pPr>
        <w:pStyle w:val="ConsPlusNormal"/>
        <w:tabs>
          <w:tab w:val="left" w:pos="0"/>
        </w:tabs>
        <w:jc w:val="both"/>
        <w:rPr>
          <w:sz w:val="20"/>
          <w:szCs w:val="20"/>
        </w:rPr>
      </w:pPr>
    </w:p>
    <w:p w:rsidR="002D3FF0" w:rsidRPr="002D3FF0" w:rsidRDefault="002D3FF0" w:rsidP="002D3FF0">
      <w:pPr>
        <w:pStyle w:val="ConsPlusNormal"/>
        <w:tabs>
          <w:tab w:val="left" w:pos="0"/>
        </w:tabs>
        <w:ind w:firstLine="539"/>
        <w:jc w:val="both"/>
        <w:rPr>
          <w:sz w:val="20"/>
          <w:szCs w:val="20"/>
        </w:rPr>
      </w:pPr>
      <w:r w:rsidRPr="002D3FF0">
        <w:rPr>
          <w:sz w:val="20"/>
          <w:szCs w:val="20"/>
        </w:rPr>
        <w:t>Подтверждаю достоверность сведений, указанных в представленных документах.</w:t>
      </w:r>
    </w:p>
    <w:p w:rsidR="002D3FF0" w:rsidRPr="002D3FF0" w:rsidRDefault="002D3FF0" w:rsidP="002D3FF0">
      <w:pPr>
        <w:pStyle w:val="ConsPlusNormal"/>
        <w:tabs>
          <w:tab w:val="left" w:pos="0"/>
        </w:tabs>
        <w:ind w:firstLine="539"/>
        <w:jc w:val="both"/>
        <w:rPr>
          <w:sz w:val="20"/>
          <w:szCs w:val="20"/>
        </w:rPr>
      </w:pPr>
      <w:r w:rsidRPr="002D3FF0">
        <w:rPr>
          <w:sz w:val="20"/>
          <w:szCs w:val="20"/>
        </w:rPr>
        <w:t>Подтверждаю, что на первое число месяца, в котором представляется настоящая заявка с прилагаемыми документами, соответствуем следующим требованиям:</w:t>
      </w:r>
    </w:p>
    <w:p w:rsidR="002D3FF0" w:rsidRPr="002D3FF0" w:rsidRDefault="002D3FF0" w:rsidP="002D3FF0">
      <w:pPr>
        <w:pStyle w:val="ConsPlusNormal"/>
        <w:tabs>
          <w:tab w:val="left" w:pos="0"/>
        </w:tabs>
        <w:ind w:firstLine="539"/>
        <w:jc w:val="both"/>
        <w:rPr>
          <w:sz w:val="20"/>
          <w:szCs w:val="20"/>
        </w:rPr>
      </w:pPr>
      <w:r w:rsidRPr="002D3FF0">
        <w:rPr>
          <w:sz w:val="20"/>
          <w:szCs w:val="20"/>
        </w:rPr>
        <w:t xml:space="preserve">а) отсутствует просроченная задолженность по возврату в бюджет города Тейково субсидий, бюджетных инвестиций, </w:t>
      </w:r>
      <w:proofErr w:type="gramStart"/>
      <w:r w:rsidRPr="002D3FF0">
        <w:rPr>
          <w:sz w:val="20"/>
          <w:szCs w:val="20"/>
        </w:rPr>
        <w:t>предоставленных</w:t>
      </w:r>
      <w:proofErr w:type="gramEnd"/>
      <w:r w:rsidRPr="002D3FF0">
        <w:rPr>
          <w:sz w:val="20"/>
          <w:szCs w:val="20"/>
        </w:rPr>
        <w:t xml:space="preserve"> в том числе в соответствии с иными правовыми актами, а также иная просроченная (неурегулированная) задолженность по денежным обязательствам перед городским округом Тейково Ивановской области;</w:t>
      </w:r>
    </w:p>
    <w:p w:rsidR="002D3FF0" w:rsidRPr="002D3FF0" w:rsidRDefault="002D3FF0" w:rsidP="002D3FF0">
      <w:pPr>
        <w:pStyle w:val="ConsPlusNormal"/>
        <w:tabs>
          <w:tab w:val="left" w:pos="0"/>
        </w:tabs>
        <w:ind w:firstLine="539"/>
        <w:jc w:val="both"/>
        <w:rPr>
          <w:sz w:val="20"/>
          <w:szCs w:val="20"/>
        </w:rPr>
      </w:pPr>
      <w:proofErr w:type="gramStart"/>
      <w:r w:rsidRPr="002D3FF0">
        <w:rPr>
          <w:sz w:val="20"/>
          <w:szCs w:val="20"/>
        </w:rPr>
        <w:lastRenderedPageBreak/>
        <w:t xml:space="preserve">б) не являемся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w:t>
      </w:r>
      <w:hyperlink r:id="rId17" w:history="1">
        <w:r w:rsidRPr="002D3FF0">
          <w:rPr>
            <w:sz w:val="20"/>
            <w:szCs w:val="20"/>
          </w:rPr>
          <w:t>перечень</w:t>
        </w:r>
      </w:hyperlink>
      <w:r w:rsidRPr="002D3FF0">
        <w:rPr>
          <w:sz w:val="20"/>
          <w:szCs w:val="20"/>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2D3FF0">
        <w:rPr>
          <w:sz w:val="20"/>
          <w:szCs w:val="20"/>
        </w:rPr>
        <w:t>офшорные</w:t>
      </w:r>
      <w:proofErr w:type="spellEnd"/>
      <w:r w:rsidRPr="002D3FF0">
        <w:rPr>
          <w:sz w:val="20"/>
          <w:szCs w:val="20"/>
        </w:rPr>
        <w:t xml:space="preserve"> зоны), в совокупности</w:t>
      </w:r>
      <w:proofErr w:type="gramEnd"/>
      <w:r w:rsidRPr="002D3FF0">
        <w:rPr>
          <w:sz w:val="20"/>
          <w:szCs w:val="20"/>
        </w:rPr>
        <w:t xml:space="preserve"> превышает 50 процентов;</w:t>
      </w:r>
    </w:p>
    <w:p w:rsidR="002D3FF0" w:rsidRPr="002D3FF0" w:rsidRDefault="002D3FF0" w:rsidP="002D3FF0">
      <w:pPr>
        <w:pStyle w:val="ConsPlusNormal"/>
        <w:tabs>
          <w:tab w:val="left" w:pos="0"/>
        </w:tabs>
        <w:ind w:firstLine="539"/>
        <w:jc w:val="both"/>
        <w:rPr>
          <w:sz w:val="20"/>
          <w:szCs w:val="20"/>
        </w:rPr>
      </w:pPr>
      <w:r w:rsidRPr="002D3FF0">
        <w:rPr>
          <w:sz w:val="20"/>
          <w:szCs w:val="20"/>
        </w:rPr>
        <w:t xml:space="preserve">в) не получаем средства из бюджета города Тейково на основании иных нормативных правовых актов городского округа Тейково Ивановской области на цели, установленные </w:t>
      </w:r>
      <w:hyperlink w:anchor="P64" w:history="1">
        <w:r w:rsidRPr="002D3FF0">
          <w:rPr>
            <w:sz w:val="20"/>
            <w:szCs w:val="20"/>
          </w:rPr>
          <w:t>пунктом 1.2</w:t>
        </w:r>
      </w:hyperlink>
      <w:r w:rsidRPr="002D3FF0">
        <w:rPr>
          <w:sz w:val="20"/>
          <w:szCs w:val="20"/>
        </w:rPr>
        <w:t xml:space="preserve"> настоящего Порядка.</w:t>
      </w:r>
    </w:p>
    <w:p w:rsidR="002D3FF0" w:rsidRPr="002D3FF0" w:rsidRDefault="002D3FF0" w:rsidP="002D3FF0">
      <w:pPr>
        <w:pStyle w:val="ConsPlusNormal"/>
        <w:tabs>
          <w:tab w:val="left" w:pos="0"/>
        </w:tabs>
        <w:ind w:firstLine="539"/>
        <w:jc w:val="both"/>
        <w:rPr>
          <w:sz w:val="20"/>
          <w:szCs w:val="20"/>
        </w:rPr>
      </w:pPr>
      <w:r w:rsidRPr="002D3FF0">
        <w:rPr>
          <w:sz w:val="20"/>
          <w:szCs w:val="20"/>
        </w:rPr>
        <w:t>Даем согласие на публикацию (размещение) в информационно-телекоммуникационной сети Интернет информации об участнике отбора, о подаваемой участником отбора заявке, иной информации об участнике отбора, связанной с соответствующим отбором.</w:t>
      </w:r>
    </w:p>
    <w:p w:rsidR="002D3FF0" w:rsidRPr="002D3FF0" w:rsidRDefault="002D3FF0" w:rsidP="002D3FF0">
      <w:pPr>
        <w:pStyle w:val="ConsPlusNormal"/>
        <w:tabs>
          <w:tab w:val="left" w:pos="0"/>
        </w:tabs>
        <w:ind w:firstLine="539"/>
        <w:jc w:val="both"/>
        <w:rPr>
          <w:sz w:val="20"/>
          <w:szCs w:val="20"/>
        </w:rPr>
      </w:pPr>
      <w:r w:rsidRPr="002D3FF0">
        <w:rPr>
          <w:sz w:val="20"/>
          <w:szCs w:val="20"/>
        </w:rPr>
        <w:t>Даем согласие на обработку персональных данных (для физического лица);</w:t>
      </w:r>
    </w:p>
    <w:p w:rsidR="002D3FF0" w:rsidRPr="002D3FF0" w:rsidRDefault="002D3FF0" w:rsidP="002D3FF0">
      <w:pPr>
        <w:pStyle w:val="ConsPlusNormal"/>
        <w:tabs>
          <w:tab w:val="left" w:pos="0"/>
        </w:tabs>
        <w:ind w:firstLine="539"/>
        <w:jc w:val="both"/>
        <w:rPr>
          <w:sz w:val="20"/>
          <w:szCs w:val="20"/>
        </w:rPr>
      </w:pPr>
      <w:r w:rsidRPr="002D3FF0">
        <w:rPr>
          <w:sz w:val="20"/>
          <w:szCs w:val="20"/>
        </w:rPr>
        <w:t>г) в случае признания нас победителем отбора берем на себя обязательства заключить соглашение с главным распорядителем бюджетных средств о предоставлении субсидии.</w:t>
      </w:r>
    </w:p>
    <w:p w:rsidR="002D3FF0" w:rsidRPr="002D3FF0" w:rsidRDefault="002D3FF0" w:rsidP="002D3FF0">
      <w:pPr>
        <w:pStyle w:val="ConsPlusNormal"/>
        <w:tabs>
          <w:tab w:val="left" w:pos="0"/>
        </w:tabs>
        <w:ind w:firstLine="539"/>
        <w:jc w:val="both"/>
        <w:rPr>
          <w:sz w:val="20"/>
          <w:szCs w:val="20"/>
        </w:rPr>
      </w:pPr>
      <w:r w:rsidRPr="002D3FF0">
        <w:rPr>
          <w:sz w:val="20"/>
          <w:szCs w:val="20"/>
        </w:rPr>
        <w:t>Мы согласны с тем, что в случае признания нас победителем отбора и нашего уклонения или отказа от заключения в установленный срок соглашения, мы утрачиваем право на получение субсидии.</w:t>
      </w:r>
    </w:p>
    <w:p w:rsidR="002D3FF0" w:rsidRPr="002D3FF0" w:rsidRDefault="002D3FF0" w:rsidP="002D3FF0">
      <w:pPr>
        <w:pStyle w:val="ConsPlusNormal"/>
        <w:tabs>
          <w:tab w:val="left" w:pos="0"/>
        </w:tabs>
        <w:ind w:firstLine="540"/>
        <w:jc w:val="both"/>
        <w:rPr>
          <w:sz w:val="20"/>
          <w:szCs w:val="20"/>
        </w:rPr>
      </w:pPr>
    </w:p>
    <w:tbl>
      <w:tblPr>
        <w:tblW w:w="0" w:type="auto"/>
        <w:tblInd w:w="2" w:type="dxa"/>
        <w:tblLayout w:type="fixed"/>
        <w:tblCellMar>
          <w:top w:w="102" w:type="dxa"/>
          <w:left w:w="62" w:type="dxa"/>
          <w:bottom w:w="102" w:type="dxa"/>
          <w:right w:w="62" w:type="dxa"/>
        </w:tblCellMar>
        <w:tblLook w:val="0000"/>
      </w:tblPr>
      <w:tblGrid>
        <w:gridCol w:w="2040"/>
        <w:gridCol w:w="2777"/>
        <w:gridCol w:w="737"/>
        <w:gridCol w:w="3514"/>
      </w:tblGrid>
      <w:tr w:rsidR="002D3FF0" w:rsidRPr="002D3FF0" w:rsidTr="00302D0A">
        <w:tc>
          <w:tcPr>
            <w:tcW w:w="2040" w:type="dxa"/>
            <w:tcBorders>
              <w:top w:val="nil"/>
              <w:left w:val="nil"/>
              <w:bottom w:val="nil"/>
              <w:right w:val="nil"/>
            </w:tcBorders>
          </w:tcPr>
          <w:p w:rsidR="002D3FF0" w:rsidRPr="002D3FF0" w:rsidRDefault="002D3FF0" w:rsidP="00302D0A">
            <w:pPr>
              <w:pStyle w:val="ConsPlusNormal"/>
              <w:tabs>
                <w:tab w:val="left" w:pos="0"/>
              </w:tabs>
              <w:jc w:val="both"/>
              <w:rPr>
                <w:sz w:val="20"/>
                <w:szCs w:val="20"/>
              </w:rPr>
            </w:pPr>
            <w:r w:rsidRPr="002D3FF0">
              <w:rPr>
                <w:sz w:val="20"/>
                <w:szCs w:val="20"/>
              </w:rPr>
              <w:t>Руководитель</w:t>
            </w:r>
          </w:p>
        </w:tc>
        <w:tc>
          <w:tcPr>
            <w:tcW w:w="2777" w:type="dxa"/>
            <w:tcBorders>
              <w:top w:val="nil"/>
              <w:left w:val="nil"/>
              <w:bottom w:val="nil"/>
              <w:right w:val="nil"/>
            </w:tcBorders>
          </w:tcPr>
          <w:p w:rsidR="002D3FF0" w:rsidRPr="002D3FF0" w:rsidRDefault="002D3FF0" w:rsidP="00302D0A">
            <w:pPr>
              <w:pStyle w:val="ConsPlusNormal"/>
              <w:tabs>
                <w:tab w:val="left" w:pos="0"/>
              </w:tabs>
              <w:jc w:val="center"/>
              <w:rPr>
                <w:sz w:val="20"/>
                <w:szCs w:val="20"/>
              </w:rPr>
            </w:pPr>
            <w:r w:rsidRPr="002D3FF0">
              <w:rPr>
                <w:sz w:val="20"/>
                <w:szCs w:val="20"/>
              </w:rPr>
              <w:t>_______________</w:t>
            </w:r>
          </w:p>
          <w:p w:rsidR="002D3FF0" w:rsidRPr="002D3FF0" w:rsidRDefault="002D3FF0" w:rsidP="00302D0A">
            <w:pPr>
              <w:pStyle w:val="ConsPlusNormal"/>
              <w:tabs>
                <w:tab w:val="left" w:pos="0"/>
              </w:tabs>
              <w:jc w:val="center"/>
              <w:rPr>
                <w:sz w:val="20"/>
                <w:szCs w:val="20"/>
              </w:rPr>
            </w:pPr>
            <w:r w:rsidRPr="002D3FF0">
              <w:rPr>
                <w:sz w:val="20"/>
                <w:szCs w:val="20"/>
              </w:rPr>
              <w:t>(подпись)</w:t>
            </w:r>
          </w:p>
        </w:tc>
        <w:tc>
          <w:tcPr>
            <w:tcW w:w="737" w:type="dxa"/>
            <w:tcBorders>
              <w:top w:val="nil"/>
              <w:left w:val="nil"/>
              <w:bottom w:val="nil"/>
              <w:right w:val="nil"/>
            </w:tcBorders>
          </w:tcPr>
          <w:p w:rsidR="002D3FF0" w:rsidRPr="002D3FF0" w:rsidRDefault="002D3FF0" w:rsidP="00302D0A">
            <w:pPr>
              <w:pStyle w:val="ConsPlusNormal"/>
              <w:tabs>
                <w:tab w:val="left" w:pos="0"/>
              </w:tabs>
              <w:jc w:val="center"/>
              <w:rPr>
                <w:sz w:val="20"/>
                <w:szCs w:val="20"/>
              </w:rPr>
            </w:pPr>
          </w:p>
        </w:tc>
        <w:tc>
          <w:tcPr>
            <w:tcW w:w="3514" w:type="dxa"/>
            <w:tcBorders>
              <w:top w:val="nil"/>
              <w:left w:val="nil"/>
              <w:bottom w:val="nil"/>
              <w:right w:val="nil"/>
            </w:tcBorders>
          </w:tcPr>
          <w:p w:rsidR="002D3FF0" w:rsidRPr="002D3FF0" w:rsidRDefault="002D3FF0" w:rsidP="00302D0A">
            <w:pPr>
              <w:pStyle w:val="ConsPlusNormal"/>
              <w:tabs>
                <w:tab w:val="left" w:pos="0"/>
              </w:tabs>
              <w:jc w:val="center"/>
              <w:rPr>
                <w:sz w:val="20"/>
                <w:szCs w:val="20"/>
              </w:rPr>
            </w:pPr>
            <w:r w:rsidRPr="002D3FF0">
              <w:rPr>
                <w:sz w:val="20"/>
                <w:szCs w:val="20"/>
              </w:rPr>
              <w:t>________________________</w:t>
            </w:r>
          </w:p>
          <w:p w:rsidR="002D3FF0" w:rsidRPr="002D3FF0" w:rsidRDefault="002D3FF0" w:rsidP="00302D0A">
            <w:pPr>
              <w:pStyle w:val="ConsPlusNormal"/>
              <w:tabs>
                <w:tab w:val="left" w:pos="0"/>
              </w:tabs>
              <w:jc w:val="center"/>
              <w:rPr>
                <w:sz w:val="20"/>
                <w:szCs w:val="20"/>
              </w:rPr>
            </w:pPr>
            <w:r w:rsidRPr="002D3FF0">
              <w:rPr>
                <w:sz w:val="20"/>
                <w:szCs w:val="20"/>
              </w:rPr>
              <w:t>(расшифровка подписи)</w:t>
            </w:r>
          </w:p>
        </w:tc>
      </w:tr>
      <w:tr w:rsidR="002D3FF0" w:rsidRPr="002D3FF0" w:rsidTr="00302D0A">
        <w:tc>
          <w:tcPr>
            <w:tcW w:w="9068" w:type="dxa"/>
            <w:gridSpan w:val="4"/>
            <w:tcBorders>
              <w:top w:val="nil"/>
              <w:left w:val="nil"/>
              <w:bottom w:val="nil"/>
              <w:right w:val="nil"/>
            </w:tcBorders>
          </w:tcPr>
          <w:p w:rsidR="002D3FF0" w:rsidRPr="002D3FF0" w:rsidRDefault="002D3FF0" w:rsidP="00302D0A">
            <w:pPr>
              <w:pStyle w:val="ConsPlusNormal"/>
              <w:tabs>
                <w:tab w:val="left" w:pos="0"/>
              </w:tabs>
              <w:jc w:val="both"/>
              <w:rPr>
                <w:sz w:val="20"/>
                <w:szCs w:val="20"/>
              </w:rPr>
            </w:pPr>
            <w:r w:rsidRPr="002D3FF0">
              <w:rPr>
                <w:sz w:val="20"/>
                <w:szCs w:val="20"/>
              </w:rPr>
              <w:t>М.П. (при наличии печати)</w:t>
            </w:r>
          </w:p>
          <w:p w:rsidR="002D3FF0" w:rsidRPr="002D3FF0" w:rsidRDefault="002D3FF0" w:rsidP="00302D0A">
            <w:pPr>
              <w:pStyle w:val="ConsPlusNormal"/>
              <w:tabs>
                <w:tab w:val="left" w:pos="0"/>
              </w:tabs>
              <w:jc w:val="both"/>
              <w:rPr>
                <w:sz w:val="20"/>
                <w:szCs w:val="20"/>
              </w:rPr>
            </w:pPr>
            <w:r w:rsidRPr="002D3FF0">
              <w:rPr>
                <w:sz w:val="20"/>
                <w:szCs w:val="20"/>
              </w:rPr>
              <w:t>Регистрационный номер и дата регистрации заявки:</w:t>
            </w:r>
          </w:p>
          <w:p w:rsidR="002D3FF0" w:rsidRPr="002D3FF0" w:rsidRDefault="002D3FF0" w:rsidP="00302D0A">
            <w:pPr>
              <w:pStyle w:val="ConsPlusNormal"/>
              <w:tabs>
                <w:tab w:val="left" w:pos="0"/>
              </w:tabs>
              <w:jc w:val="both"/>
              <w:rPr>
                <w:sz w:val="20"/>
                <w:szCs w:val="20"/>
              </w:rPr>
            </w:pPr>
            <w:r w:rsidRPr="002D3FF0">
              <w:rPr>
                <w:sz w:val="20"/>
                <w:szCs w:val="20"/>
              </w:rPr>
              <w:t>N _______________ от __________________ 20__ г.</w:t>
            </w:r>
          </w:p>
          <w:p w:rsidR="002D3FF0" w:rsidRPr="002D3FF0" w:rsidRDefault="002D3FF0" w:rsidP="00302D0A">
            <w:pPr>
              <w:pStyle w:val="ConsPlusNormal"/>
              <w:tabs>
                <w:tab w:val="left" w:pos="0"/>
              </w:tabs>
              <w:jc w:val="both"/>
              <w:rPr>
                <w:sz w:val="20"/>
                <w:szCs w:val="20"/>
              </w:rPr>
            </w:pPr>
            <w:r w:rsidRPr="002D3FF0">
              <w:rPr>
                <w:sz w:val="20"/>
                <w:szCs w:val="20"/>
              </w:rPr>
              <w:t xml:space="preserve">(заполняется администрацией </w:t>
            </w:r>
            <w:proofErr w:type="gramStart"/>
            <w:r w:rsidRPr="002D3FF0">
              <w:rPr>
                <w:sz w:val="20"/>
                <w:szCs w:val="20"/>
              </w:rPr>
              <w:t>г</w:t>
            </w:r>
            <w:proofErr w:type="gramEnd"/>
            <w:r w:rsidRPr="002D3FF0">
              <w:rPr>
                <w:sz w:val="20"/>
                <w:szCs w:val="20"/>
              </w:rPr>
              <w:t>.о. Тейково)</w:t>
            </w:r>
          </w:p>
        </w:tc>
      </w:tr>
    </w:tbl>
    <w:p w:rsidR="002D3FF0" w:rsidRPr="002D3FF0" w:rsidRDefault="002D3FF0" w:rsidP="002D3FF0">
      <w:pPr>
        <w:pStyle w:val="ConsPlusNormal"/>
        <w:tabs>
          <w:tab w:val="left" w:pos="0"/>
        </w:tabs>
        <w:ind w:firstLine="709"/>
        <w:jc w:val="right"/>
        <w:outlineLvl w:val="1"/>
        <w:rPr>
          <w:sz w:val="20"/>
          <w:szCs w:val="20"/>
        </w:rPr>
      </w:pPr>
    </w:p>
    <w:p w:rsidR="002D3FF0" w:rsidRPr="002D3FF0" w:rsidRDefault="002D3FF0" w:rsidP="002D3FF0">
      <w:pPr>
        <w:pStyle w:val="ConsPlusNormal"/>
        <w:tabs>
          <w:tab w:val="left" w:pos="0"/>
        </w:tabs>
        <w:ind w:firstLine="709"/>
        <w:jc w:val="right"/>
        <w:outlineLvl w:val="1"/>
        <w:rPr>
          <w:sz w:val="20"/>
          <w:szCs w:val="20"/>
        </w:rPr>
      </w:pPr>
    </w:p>
    <w:p w:rsidR="002D3FF0" w:rsidRPr="002D3FF0" w:rsidRDefault="002D3FF0" w:rsidP="002D3FF0">
      <w:pPr>
        <w:pStyle w:val="ConsPlusNormal"/>
        <w:tabs>
          <w:tab w:val="left" w:pos="0"/>
        </w:tabs>
        <w:ind w:firstLine="709"/>
        <w:jc w:val="right"/>
        <w:outlineLvl w:val="1"/>
        <w:rPr>
          <w:sz w:val="20"/>
          <w:szCs w:val="20"/>
        </w:rPr>
      </w:pPr>
    </w:p>
    <w:p w:rsidR="002D3FF0" w:rsidRPr="002D3FF0" w:rsidRDefault="002D3FF0" w:rsidP="002D3FF0">
      <w:pPr>
        <w:pStyle w:val="ConsPlusNormal"/>
        <w:tabs>
          <w:tab w:val="left" w:pos="0"/>
        </w:tabs>
        <w:ind w:firstLine="709"/>
        <w:jc w:val="right"/>
        <w:outlineLvl w:val="1"/>
        <w:rPr>
          <w:sz w:val="20"/>
          <w:szCs w:val="20"/>
        </w:rPr>
      </w:pPr>
    </w:p>
    <w:p w:rsidR="002D3FF0" w:rsidRPr="002D3FF0" w:rsidRDefault="002D3FF0" w:rsidP="002D3FF0">
      <w:pPr>
        <w:pStyle w:val="ConsPlusNormal"/>
        <w:tabs>
          <w:tab w:val="left" w:pos="0"/>
        </w:tabs>
        <w:ind w:firstLine="709"/>
        <w:jc w:val="right"/>
        <w:outlineLvl w:val="1"/>
        <w:rPr>
          <w:sz w:val="20"/>
          <w:szCs w:val="20"/>
        </w:rPr>
      </w:pPr>
    </w:p>
    <w:p w:rsidR="002D3FF0" w:rsidRPr="002D3FF0" w:rsidRDefault="002D3FF0" w:rsidP="002D3FF0">
      <w:pPr>
        <w:pStyle w:val="ConsPlusNormal"/>
        <w:tabs>
          <w:tab w:val="left" w:pos="0"/>
        </w:tabs>
        <w:ind w:firstLine="709"/>
        <w:jc w:val="right"/>
        <w:outlineLvl w:val="1"/>
        <w:rPr>
          <w:sz w:val="20"/>
          <w:szCs w:val="20"/>
        </w:rPr>
      </w:pPr>
    </w:p>
    <w:p w:rsidR="002D3FF0" w:rsidRPr="002D3FF0" w:rsidRDefault="002D3FF0" w:rsidP="002D3FF0">
      <w:pPr>
        <w:pStyle w:val="ConsPlusNormal"/>
        <w:tabs>
          <w:tab w:val="left" w:pos="0"/>
        </w:tabs>
        <w:ind w:firstLine="709"/>
        <w:jc w:val="right"/>
        <w:outlineLvl w:val="1"/>
        <w:rPr>
          <w:sz w:val="20"/>
          <w:szCs w:val="20"/>
        </w:rPr>
      </w:pPr>
    </w:p>
    <w:p w:rsidR="002D3FF0" w:rsidRPr="002D3FF0" w:rsidRDefault="002D3FF0" w:rsidP="002D3FF0">
      <w:pPr>
        <w:pStyle w:val="ConsPlusNormal"/>
        <w:tabs>
          <w:tab w:val="left" w:pos="0"/>
        </w:tabs>
        <w:ind w:firstLine="709"/>
        <w:jc w:val="right"/>
        <w:outlineLvl w:val="1"/>
        <w:rPr>
          <w:sz w:val="20"/>
          <w:szCs w:val="20"/>
        </w:rPr>
      </w:pPr>
    </w:p>
    <w:p w:rsidR="002D3FF0" w:rsidRPr="002D3FF0" w:rsidRDefault="002D3FF0" w:rsidP="002D3FF0">
      <w:pPr>
        <w:pStyle w:val="ConsPlusNormal"/>
        <w:tabs>
          <w:tab w:val="left" w:pos="0"/>
        </w:tabs>
        <w:ind w:firstLine="709"/>
        <w:jc w:val="right"/>
        <w:outlineLvl w:val="1"/>
        <w:rPr>
          <w:sz w:val="20"/>
          <w:szCs w:val="20"/>
        </w:rPr>
      </w:pPr>
    </w:p>
    <w:p w:rsidR="002D3FF0" w:rsidRPr="002D3FF0" w:rsidRDefault="002D3FF0" w:rsidP="002D3FF0">
      <w:pPr>
        <w:pStyle w:val="ConsPlusNormal"/>
        <w:tabs>
          <w:tab w:val="left" w:pos="0"/>
        </w:tabs>
        <w:ind w:firstLine="709"/>
        <w:jc w:val="right"/>
        <w:outlineLvl w:val="1"/>
        <w:rPr>
          <w:sz w:val="20"/>
          <w:szCs w:val="20"/>
        </w:rPr>
      </w:pPr>
    </w:p>
    <w:p w:rsidR="002D3FF0" w:rsidRPr="002D3FF0" w:rsidRDefault="002D3FF0" w:rsidP="002D3FF0">
      <w:pPr>
        <w:pStyle w:val="ConsPlusNormal"/>
        <w:tabs>
          <w:tab w:val="left" w:pos="0"/>
        </w:tabs>
        <w:ind w:firstLine="709"/>
        <w:jc w:val="right"/>
        <w:outlineLvl w:val="1"/>
        <w:rPr>
          <w:sz w:val="20"/>
          <w:szCs w:val="20"/>
        </w:rPr>
      </w:pPr>
    </w:p>
    <w:p w:rsidR="002D3FF0" w:rsidRPr="002D3FF0" w:rsidRDefault="002D3FF0" w:rsidP="002D3FF0">
      <w:pPr>
        <w:pStyle w:val="ConsPlusNormal"/>
        <w:tabs>
          <w:tab w:val="left" w:pos="0"/>
        </w:tabs>
        <w:ind w:firstLine="709"/>
        <w:jc w:val="right"/>
        <w:outlineLvl w:val="1"/>
        <w:rPr>
          <w:sz w:val="20"/>
          <w:szCs w:val="20"/>
        </w:rPr>
      </w:pPr>
    </w:p>
    <w:p w:rsidR="002D3FF0" w:rsidRPr="002D3FF0" w:rsidRDefault="002D3FF0" w:rsidP="002D3FF0">
      <w:pPr>
        <w:pStyle w:val="ConsPlusNormal"/>
        <w:tabs>
          <w:tab w:val="left" w:pos="0"/>
        </w:tabs>
        <w:ind w:firstLine="709"/>
        <w:jc w:val="right"/>
        <w:outlineLvl w:val="1"/>
        <w:rPr>
          <w:sz w:val="20"/>
          <w:szCs w:val="20"/>
        </w:rPr>
      </w:pPr>
    </w:p>
    <w:p w:rsidR="002D3FF0" w:rsidRPr="002D3FF0" w:rsidRDefault="002D3FF0" w:rsidP="002D3FF0">
      <w:pPr>
        <w:pStyle w:val="ConsPlusNormal"/>
        <w:tabs>
          <w:tab w:val="left" w:pos="0"/>
        </w:tabs>
        <w:ind w:firstLine="709"/>
        <w:jc w:val="right"/>
        <w:outlineLvl w:val="1"/>
        <w:rPr>
          <w:sz w:val="20"/>
          <w:szCs w:val="20"/>
        </w:rPr>
      </w:pPr>
    </w:p>
    <w:p w:rsidR="002D3FF0" w:rsidRPr="002D3FF0" w:rsidRDefault="002D3FF0" w:rsidP="002D3FF0">
      <w:pPr>
        <w:pStyle w:val="ConsPlusNormal"/>
        <w:tabs>
          <w:tab w:val="left" w:pos="0"/>
        </w:tabs>
        <w:ind w:firstLine="709"/>
        <w:jc w:val="right"/>
        <w:outlineLvl w:val="1"/>
        <w:rPr>
          <w:sz w:val="20"/>
          <w:szCs w:val="20"/>
        </w:rPr>
      </w:pPr>
    </w:p>
    <w:p w:rsidR="002D3FF0" w:rsidRPr="002D3FF0" w:rsidRDefault="002D3FF0" w:rsidP="002D3FF0">
      <w:pPr>
        <w:pStyle w:val="ConsPlusNormal"/>
        <w:tabs>
          <w:tab w:val="left" w:pos="0"/>
        </w:tabs>
        <w:ind w:firstLine="709"/>
        <w:jc w:val="right"/>
        <w:outlineLvl w:val="1"/>
        <w:rPr>
          <w:sz w:val="20"/>
          <w:szCs w:val="20"/>
        </w:rPr>
      </w:pPr>
    </w:p>
    <w:p w:rsidR="002D3FF0" w:rsidRPr="002D3FF0" w:rsidRDefault="002D3FF0" w:rsidP="002D3FF0">
      <w:pPr>
        <w:pStyle w:val="ConsPlusNormal"/>
        <w:tabs>
          <w:tab w:val="left" w:pos="0"/>
        </w:tabs>
        <w:ind w:firstLine="709"/>
        <w:jc w:val="right"/>
        <w:outlineLvl w:val="1"/>
        <w:rPr>
          <w:sz w:val="20"/>
          <w:szCs w:val="20"/>
        </w:rPr>
      </w:pPr>
    </w:p>
    <w:p w:rsidR="002D3FF0" w:rsidRPr="002D3FF0" w:rsidRDefault="002D3FF0" w:rsidP="002D3FF0">
      <w:pPr>
        <w:pStyle w:val="ConsPlusNormal"/>
        <w:tabs>
          <w:tab w:val="left" w:pos="0"/>
        </w:tabs>
        <w:ind w:firstLine="709"/>
        <w:jc w:val="right"/>
        <w:outlineLvl w:val="1"/>
        <w:rPr>
          <w:sz w:val="20"/>
          <w:szCs w:val="20"/>
        </w:rPr>
      </w:pPr>
    </w:p>
    <w:p w:rsidR="002D3FF0" w:rsidRPr="002D3FF0" w:rsidRDefault="002D3FF0" w:rsidP="002D3FF0">
      <w:pPr>
        <w:pStyle w:val="ConsPlusNormal"/>
        <w:tabs>
          <w:tab w:val="left" w:pos="0"/>
        </w:tabs>
        <w:ind w:firstLine="709"/>
        <w:jc w:val="right"/>
        <w:outlineLvl w:val="1"/>
        <w:rPr>
          <w:sz w:val="20"/>
          <w:szCs w:val="20"/>
        </w:rPr>
      </w:pPr>
    </w:p>
    <w:p w:rsidR="002D3FF0" w:rsidRPr="002D3FF0" w:rsidRDefault="002D3FF0" w:rsidP="002D3FF0">
      <w:pPr>
        <w:pStyle w:val="ConsPlusNormal"/>
        <w:tabs>
          <w:tab w:val="left" w:pos="0"/>
        </w:tabs>
        <w:ind w:firstLine="709"/>
        <w:jc w:val="right"/>
        <w:outlineLvl w:val="1"/>
        <w:rPr>
          <w:sz w:val="20"/>
          <w:szCs w:val="20"/>
        </w:rPr>
      </w:pPr>
    </w:p>
    <w:p w:rsidR="002D3FF0" w:rsidRPr="002D3FF0" w:rsidRDefault="002D3FF0" w:rsidP="002D3FF0">
      <w:pPr>
        <w:pStyle w:val="ConsPlusNormal"/>
        <w:tabs>
          <w:tab w:val="left" w:pos="0"/>
        </w:tabs>
        <w:ind w:firstLine="709"/>
        <w:jc w:val="right"/>
        <w:outlineLvl w:val="1"/>
        <w:rPr>
          <w:sz w:val="20"/>
          <w:szCs w:val="20"/>
        </w:rPr>
      </w:pPr>
    </w:p>
    <w:p w:rsidR="002D3FF0" w:rsidRPr="002D3FF0" w:rsidRDefault="002D3FF0" w:rsidP="002D3FF0">
      <w:pPr>
        <w:pStyle w:val="ConsPlusNormal"/>
        <w:tabs>
          <w:tab w:val="left" w:pos="0"/>
        </w:tabs>
        <w:ind w:firstLine="709"/>
        <w:jc w:val="right"/>
        <w:outlineLvl w:val="1"/>
        <w:rPr>
          <w:sz w:val="20"/>
          <w:szCs w:val="20"/>
        </w:rPr>
      </w:pPr>
    </w:p>
    <w:p w:rsidR="002D3FF0" w:rsidRPr="002D3FF0" w:rsidRDefault="002D3FF0" w:rsidP="002D3FF0">
      <w:pPr>
        <w:pStyle w:val="ConsPlusNormal"/>
        <w:tabs>
          <w:tab w:val="left" w:pos="0"/>
        </w:tabs>
        <w:ind w:firstLine="709"/>
        <w:jc w:val="right"/>
        <w:outlineLvl w:val="1"/>
        <w:rPr>
          <w:sz w:val="20"/>
          <w:szCs w:val="20"/>
        </w:rPr>
      </w:pPr>
    </w:p>
    <w:p w:rsidR="002D3FF0" w:rsidRPr="002D3FF0" w:rsidRDefault="002D3FF0" w:rsidP="002D3FF0">
      <w:pPr>
        <w:pStyle w:val="ConsPlusNormal"/>
        <w:tabs>
          <w:tab w:val="left" w:pos="0"/>
        </w:tabs>
        <w:ind w:firstLine="709"/>
        <w:jc w:val="right"/>
        <w:outlineLvl w:val="1"/>
        <w:rPr>
          <w:sz w:val="20"/>
          <w:szCs w:val="20"/>
        </w:rPr>
      </w:pPr>
    </w:p>
    <w:p w:rsidR="002D3FF0" w:rsidRPr="002D3FF0" w:rsidRDefault="002D3FF0" w:rsidP="002D3FF0">
      <w:pPr>
        <w:pStyle w:val="ConsPlusNormal"/>
        <w:tabs>
          <w:tab w:val="left" w:pos="0"/>
        </w:tabs>
        <w:ind w:firstLine="709"/>
        <w:jc w:val="right"/>
        <w:outlineLvl w:val="1"/>
        <w:rPr>
          <w:sz w:val="20"/>
          <w:szCs w:val="20"/>
        </w:rPr>
      </w:pPr>
    </w:p>
    <w:p w:rsidR="002D3FF0" w:rsidRPr="002D3FF0" w:rsidRDefault="002D3FF0" w:rsidP="002D3FF0">
      <w:pPr>
        <w:pStyle w:val="ConsPlusNormal"/>
        <w:tabs>
          <w:tab w:val="left" w:pos="0"/>
        </w:tabs>
        <w:ind w:firstLine="709"/>
        <w:jc w:val="right"/>
        <w:outlineLvl w:val="1"/>
        <w:rPr>
          <w:sz w:val="20"/>
          <w:szCs w:val="20"/>
        </w:rPr>
      </w:pPr>
    </w:p>
    <w:p w:rsidR="002D3FF0" w:rsidRPr="002D3FF0" w:rsidRDefault="002D3FF0" w:rsidP="002D3FF0">
      <w:pPr>
        <w:pStyle w:val="ConsPlusNormal"/>
        <w:tabs>
          <w:tab w:val="left" w:pos="0"/>
        </w:tabs>
        <w:ind w:firstLine="709"/>
        <w:jc w:val="right"/>
        <w:outlineLvl w:val="1"/>
        <w:rPr>
          <w:sz w:val="20"/>
          <w:szCs w:val="20"/>
        </w:rPr>
      </w:pPr>
    </w:p>
    <w:p w:rsidR="002D3FF0" w:rsidRPr="002D3FF0" w:rsidRDefault="002D3FF0" w:rsidP="002D3FF0">
      <w:pPr>
        <w:pStyle w:val="ConsPlusNormal"/>
        <w:tabs>
          <w:tab w:val="left" w:pos="0"/>
        </w:tabs>
        <w:ind w:firstLine="709"/>
        <w:jc w:val="right"/>
        <w:outlineLvl w:val="1"/>
        <w:rPr>
          <w:sz w:val="20"/>
          <w:szCs w:val="20"/>
        </w:rPr>
      </w:pPr>
    </w:p>
    <w:p w:rsidR="002D3FF0" w:rsidRPr="002D3FF0" w:rsidRDefault="002D3FF0" w:rsidP="002D3FF0">
      <w:pPr>
        <w:pStyle w:val="ConsPlusNormal"/>
        <w:tabs>
          <w:tab w:val="left" w:pos="0"/>
        </w:tabs>
        <w:ind w:firstLine="709"/>
        <w:jc w:val="right"/>
        <w:outlineLvl w:val="1"/>
        <w:rPr>
          <w:sz w:val="20"/>
          <w:szCs w:val="20"/>
        </w:rPr>
      </w:pPr>
    </w:p>
    <w:p w:rsidR="002D3FF0" w:rsidRPr="002D3FF0" w:rsidRDefault="002D3FF0" w:rsidP="002D3FF0">
      <w:pPr>
        <w:pStyle w:val="ConsPlusNormal"/>
        <w:tabs>
          <w:tab w:val="left" w:pos="0"/>
        </w:tabs>
        <w:ind w:firstLine="709"/>
        <w:jc w:val="right"/>
        <w:outlineLvl w:val="1"/>
        <w:rPr>
          <w:sz w:val="20"/>
          <w:szCs w:val="20"/>
        </w:rPr>
      </w:pPr>
    </w:p>
    <w:p w:rsidR="002D3FF0" w:rsidRPr="002D3FF0" w:rsidRDefault="002D3FF0" w:rsidP="002D3FF0">
      <w:pPr>
        <w:pStyle w:val="ConsPlusNormal"/>
        <w:tabs>
          <w:tab w:val="left" w:pos="0"/>
        </w:tabs>
        <w:ind w:firstLine="709"/>
        <w:jc w:val="right"/>
        <w:outlineLvl w:val="1"/>
        <w:rPr>
          <w:sz w:val="20"/>
          <w:szCs w:val="20"/>
        </w:rPr>
      </w:pPr>
    </w:p>
    <w:p w:rsidR="002D3FF0" w:rsidRPr="002D3FF0" w:rsidRDefault="002D3FF0" w:rsidP="002D3FF0">
      <w:pPr>
        <w:pStyle w:val="ConsPlusNormal"/>
        <w:tabs>
          <w:tab w:val="left" w:pos="0"/>
        </w:tabs>
        <w:ind w:firstLine="709"/>
        <w:jc w:val="right"/>
        <w:outlineLvl w:val="1"/>
        <w:rPr>
          <w:sz w:val="20"/>
          <w:szCs w:val="20"/>
        </w:rPr>
      </w:pPr>
    </w:p>
    <w:p w:rsidR="002D3FF0" w:rsidRPr="002D3FF0" w:rsidRDefault="002D3FF0" w:rsidP="002D3FF0">
      <w:pPr>
        <w:pStyle w:val="ConsPlusNormal"/>
        <w:tabs>
          <w:tab w:val="left" w:pos="0"/>
        </w:tabs>
        <w:ind w:firstLine="709"/>
        <w:jc w:val="right"/>
        <w:outlineLvl w:val="1"/>
        <w:rPr>
          <w:sz w:val="20"/>
          <w:szCs w:val="20"/>
        </w:rPr>
      </w:pPr>
    </w:p>
    <w:p w:rsidR="002D3FF0" w:rsidRPr="002D3FF0" w:rsidRDefault="002D3FF0" w:rsidP="002D3FF0">
      <w:pPr>
        <w:pStyle w:val="ConsPlusNormal"/>
        <w:tabs>
          <w:tab w:val="left" w:pos="0"/>
        </w:tabs>
        <w:ind w:firstLine="709"/>
        <w:jc w:val="right"/>
        <w:outlineLvl w:val="1"/>
        <w:rPr>
          <w:sz w:val="20"/>
          <w:szCs w:val="20"/>
        </w:rPr>
      </w:pPr>
    </w:p>
    <w:p w:rsidR="002D3FF0" w:rsidRPr="002D3FF0" w:rsidRDefault="002D3FF0" w:rsidP="002D3FF0">
      <w:pPr>
        <w:pStyle w:val="ConsPlusNormal"/>
        <w:tabs>
          <w:tab w:val="left" w:pos="0"/>
        </w:tabs>
        <w:ind w:firstLine="709"/>
        <w:jc w:val="right"/>
        <w:outlineLvl w:val="1"/>
        <w:rPr>
          <w:sz w:val="20"/>
          <w:szCs w:val="20"/>
        </w:rPr>
      </w:pPr>
    </w:p>
    <w:p w:rsidR="002D3FF0" w:rsidRPr="002D3FF0" w:rsidRDefault="002D3FF0" w:rsidP="002D3FF0">
      <w:pPr>
        <w:pStyle w:val="ConsPlusNormal"/>
        <w:tabs>
          <w:tab w:val="left" w:pos="0"/>
        </w:tabs>
        <w:ind w:firstLine="709"/>
        <w:jc w:val="right"/>
        <w:outlineLvl w:val="1"/>
        <w:rPr>
          <w:sz w:val="20"/>
          <w:szCs w:val="20"/>
        </w:rPr>
      </w:pPr>
    </w:p>
    <w:p w:rsidR="002D3FF0" w:rsidRPr="002D3FF0" w:rsidRDefault="002D3FF0" w:rsidP="002D3FF0">
      <w:pPr>
        <w:pStyle w:val="ConsPlusNormal"/>
        <w:tabs>
          <w:tab w:val="left" w:pos="0"/>
        </w:tabs>
        <w:ind w:firstLine="709"/>
        <w:jc w:val="right"/>
        <w:outlineLvl w:val="1"/>
        <w:rPr>
          <w:sz w:val="20"/>
          <w:szCs w:val="20"/>
        </w:rPr>
      </w:pPr>
    </w:p>
    <w:p w:rsidR="002D3FF0" w:rsidRPr="002D3FF0" w:rsidRDefault="002D3FF0" w:rsidP="002D3FF0">
      <w:pPr>
        <w:pStyle w:val="ConsPlusNormal"/>
        <w:tabs>
          <w:tab w:val="left" w:pos="0"/>
        </w:tabs>
        <w:ind w:firstLine="709"/>
        <w:jc w:val="right"/>
        <w:outlineLvl w:val="1"/>
        <w:rPr>
          <w:sz w:val="20"/>
          <w:szCs w:val="20"/>
        </w:rPr>
      </w:pPr>
    </w:p>
    <w:p w:rsidR="002D3FF0" w:rsidRPr="002D3FF0" w:rsidRDefault="002D3FF0" w:rsidP="002D3FF0">
      <w:pPr>
        <w:pStyle w:val="ConsPlusNormal"/>
        <w:tabs>
          <w:tab w:val="left" w:pos="0"/>
        </w:tabs>
        <w:ind w:firstLine="709"/>
        <w:jc w:val="right"/>
        <w:outlineLvl w:val="1"/>
        <w:rPr>
          <w:sz w:val="20"/>
          <w:szCs w:val="20"/>
        </w:rPr>
      </w:pPr>
    </w:p>
    <w:p w:rsidR="002D3FF0" w:rsidRPr="002D3FF0" w:rsidRDefault="002D3FF0" w:rsidP="002D3FF0">
      <w:pPr>
        <w:pStyle w:val="ConsPlusNormal"/>
        <w:tabs>
          <w:tab w:val="left" w:pos="0"/>
        </w:tabs>
        <w:ind w:firstLine="709"/>
        <w:jc w:val="right"/>
        <w:outlineLvl w:val="1"/>
        <w:rPr>
          <w:sz w:val="20"/>
          <w:szCs w:val="20"/>
        </w:rPr>
      </w:pPr>
    </w:p>
    <w:p w:rsidR="002D3FF0" w:rsidRPr="002D3FF0" w:rsidRDefault="002D3FF0" w:rsidP="002D3FF0">
      <w:pPr>
        <w:pStyle w:val="ConsPlusNormal"/>
        <w:tabs>
          <w:tab w:val="left" w:pos="0"/>
        </w:tabs>
        <w:ind w:firstLine="709"/>
        <w:jc w:val="right"/>
        <w:outlineLvl w:val="1"/>
        <w:rPr>
          <w:sz w:val="20"/>
          <w:szCs w:val="20"/>
        </w:rPr>
      </w:pPr>
    </w:p>
    <w:p w:rsidR="002D3FF0" w:rsidRPr="002D3FF0" w:rsidRDefault="002D3FF0" w:rsidP="002D3FF0">
      <w:pPr>
        <w:pStyle w:val="ConsPlusNormal"/>
        <w:tabs>
          <w:tab w:val="left" w:pos="0"/>
        </w:tabs>
        <w:ind w:firstLine="709"/>
        <w:jc w:val="right"/>
        <w:outlineLvl w:val="1"/>
        <w:rPr>
          <w:sz w:val="20"/>
          <w:szCs w:val="20"/>
        </w:rPr>
      </w:pPr>
    </w:p>
    <w:p w:rsidR="002D3FF0" w:rsidRPr="002D3FF0" w:rsidRDefault="002D3FF0" w:rsidP="002D3FF0">
      <w:pPr>
        <w:pStyle w:val="ConsPlusNormal"/>
        <w:tabs>
          <w:tab w:val="left" w:pos="0"/>
        </w:tabs>
        <w:ind w:firstLine="709"/>
        <w:jc w:val="right"/>
        <w:outlineLvl w:val="1"/>
        <w:rPr>
          <w:sz w:val="20"/>
          <w:szCs w:val="20"/>
        </w:rPr>
      </w:pPr>
    </w:p>
    <w:p w:rsidR="002D3FF0" w:rsidRPr="002D3FF0" w:rsidRDefault="002D3FF0" w:rsidP="002D3FF0">
      <w:pPr>
        <w:pStyle w:val="ConsPlusNormal"/>
        <w:tabs>
          <w:tab w:val="left" w:pos="0"/>
        </w:tabs>
        <w:ind w:firstLine="709"/>
        <w:jc w:val="right"/>
        <w:outlineLvl w:val="1"/>
        <w:rPr>
          <w:sz w:val="20"/>
          <w:szCs w:val="20"/>
        </w:rPr>
      </w:pPr>
    </w:p>
    <w:p w:rsidR="002D3FF0" w:rsidRPr="002D3FF0" w:rsidRDefault="002D3FF0" w:rsidP="002D3FF0">
      <w:pPr>
        <w:pStyle w:val="ConsPlusNormal"/>
        <w:tabs>
          <w:tab w:val="left" w:pos="0"/>
        </w:tabs>
        <w:ind w:firstLine="709"/>
        <w:jc w:val="right"/>
        <w:outlineLvl w:val="1"/>
        <w:rPr>
          <w:sz w:val="20"/>
          <w:szCs w:val="20"/>
        </w:rPr>
      </w:pPr>
      <w:r w:rsidRPr="002D3FF0">
        <w:rPr>
          <w:sz w:val="20"/>
          <w:szCs w:val="20"/>
        </w:rPr>
        <w:t>Приложение № 2</w:t>
      </w:r>
    </w:p>
    <w:p w:rsidR="002D3FF0" w:rsidRPr="002D3FF0" w:rsidRDefault="002D3FF0" w:rsidP="002D3FF0">
      <w:pPr>
        <w:pStyle w:val="ConsPlusNormal"/>
        <w:tabs>
          <w:tab w:val="left" w:pos="0"/>
        </w:tabs>
        <w:ind w:firstLine="709"/>
        <w:jc w:val="right"/>
        <w:rPr>
          <w:sz w:val="20"/>
          <w:szCs w:val="20"/>
        </w:rPr>
      </w:pPr>
      <w:r w:rsidRPr="002D3FF0">
        <w:rPr>
          <w:sz w:val="20"/>
          <w:szCs w:val="20"/>
        </w:rPr>
        <w:t>к Порядку</w:t>
      </w:r>
    </w:p>
    <w:p w:rsidR="002D3FF0" w:rsidRPr="002D3FF0" w:rsidRDefault="002D3FF0" w:rsidP="002D3FF0">
      <w:pPr>
        <w:tabs>
          <w:tab w:val="left" w:pos="0"/>
        </w:tabs>
        <w:spacing w:after="0" w:line="240" w:lineRule="auto"/>
        <w:ind w:firstLine="709"/>
        <w:jc w:val="right"/>
        <w:rPr>
          <w:rFonts w:ascii="Times New Roman" w:hAnsi="Times New Roman" w:cs="Times New Roman"/>
          <w:sz w:val="20"/>
          <w:szCs w:val="20"/>
        </w:rPr>
      </w:pPr>
      <w:r w:rsidRPr="002D3FF0">
        <w:rPr>
          <w:rFonts w:ascii="Times New Roman" w:hAnsi="Times New Roman" w:cs="Times New Roman"/>
          <w:sz w:val="20"/>
          <w:szCs w:val="20"/>
        </w:rPr>
        <w:t>предоставления субсидии организациям, осуществляющим водоотведение, на возмещение затрат по расширению сетей централизованного водоотведения и сокращению объемов жидких бытовых отходов жилищного фонда городского округа Тейково Ивановской области</w:t>
      </w:r>
    </w:p>
    <w:p w:rsidR="002D3FF0" w:rsidRPr="002D3FF0" w:rsidRDefault="002D3FF0" w:rsidP="002D3FF0">
      <w:pPr>
        <w:pStyle w:val="ConsPlusNormal"/>
        <w:tabs>
          <w:tab w:val="left" w:pos="0"/>
        </w:tabs>
        <w:ind w:firstLine="709"/>
        <w:jc w:val="center"/>
        <w:rPr>
          <w:sz w:val="20"/>
          <w:szCs w:val="20"/>
        </w:rPr>
      </w:pPr>
    </w:p>
    <w:p w:rsidR="002D3FF0" w:rsidRPr="002D3FF0" w:rsidRDefault="002D3FF0" w:rsidP="002D3FF0">
      <w:pPr>
        <w:pStyle w:val="ConsPlusNormal"/>
        <w:tabs>
          <w:tab w:val="left" w:pos="0"/>
        </w:tabs>
        <w:ind w:firstLine="709"/>
        <w:jc w:val="center"/>
        <w:rPr>
          <w:sz w:val="20"/>
          <w:szCs w:val="20"/>
        </w:rPr>
      </w:pPr>
      <w:bookmarkStart w:id="9" w:name="P263"/>
      <w:bookmarkEnd w:id="9"/>
      <w:r w:rsidRPr="002D3FF0">
        <w:rPr>
          <w:sz w:val="20"/>
          <w:szCs w:val="20"/>
        </w:rPr>
        <w:t>РАСЧЕТ</w:t>
      </w:r>
    </w:p>
    <w:p w:rsidR="002D3FF0" w:rsidRPr="002D3FF0" w:rsidRDefault="002D3FF0" w:rsidP="002D3FF0">
      <w:pPr>
        <w:tabs>
          <w:tab w:val="left" w:pos="0"/>
        </w:tabs>
        <w:spacing w:after="0" w:line="240" w:lineRule="auto"/>
        <w:ind w:firstLine="709"/>
        <w:jc w:val="center"/>
        <w:rPr>
          <w:rFonts w:ascii="Times New Roman" w:hAnsi="Times New Roman" w:cs="Times New Roman"/>
          <w:sz w:val="20"/>
          <w:szCs w:val="20"/>
        </w:rPr>
      </w:pPr>
      <w:r w:rsidRPr="002D3FF0">
        <w:rPr>
          <w:rFonts w:ascii="Times New Roman" w:hAnsi="Times New Roman" w:cs="Times New Roman"/>
          <w:sz w:val="20"/>
          <w:szCs w:val="20"/>
        </w:rPr>
        <w:t>размера субсидии на возмещение затрат организациям, осуществляющим водоотведение, на возмещение затрат по расширению сетей централизованного водоотведения и сокращению объемов жидких бытовых отходов жилищного фонда городского округа Тейково Ивановской области</w:t>
      </w:r>
    </w:p>
    <w:p w:rsidR="002D3FF0" w:rsidRPr="002D3FF0" w:rsidRDefault="002D3FF0" w:rsidP="002D3FF0">
      <w:pPr>
        <w:pStyle w:val="ConsPlusNormal"/>
        <w:tabs>
          <w:tab w:val="left" w:pos="0"/>
        </w:tabs>
        <w:ind w:firstLine="709"/>
        <w:jc w:val="center"/>
        <w:rPr>
          <w:sz w:val="20"/>
          <w:szCs w:val="20"/>
        </w:rPr>
      </w:pPr>
      <w:r w:rsidRPr="002D3FF0">
        <w:rPr>
          <w:sz w:val="20"/>
          <w:szCs w:val="20"/>
        </w:rPr>
        <w:t>____________________</w:t>
      </w:r>
    </w:p>
    <w:p w:rsidR="002D3FF0" w:rsidRPr="002D3FF0" w:rsidRDefault="002D3FF0" w:rsidP="002D3FF0">
      <w:pPr>
        <w:pStyle w:val="ConsPlusNormal"/>
        <w:tabs>
          <w:tab w:val="left" w:pos="0"/>
        </w:tabs>
        <w:ind w:firstLine="709"/>
        <w:jc w:val="center"/>
        <w:rPr>
          <w:sz w:val="20"/>
          <w:szCs w:val="20"/>
        </w:rPr>
      </w:pPr>
      <w:r w:rsidRPr="002D3FF0">
        <w:rPr>
          <w:sz w:val="20"/>
          <w:szCs w:val="20"/>
        </w:rPr>
        <w:t>(дата)</w:t>
      </w:r>
    </w:p>
    <w:p w:rsidR="002D3FF0" w:rsidRPr="002D3FF0" w:rsidRDefault="002D3FF0" w:rsidP="002D3FF0">
      <w:pPr>
        <w:pStyle w:val="ConsPlusNormal"/>
        <w:tabs>
          <w:tab w:val="left" w:pos="0"/>
        </w:tabs>
        <w:ind w:firstLine="540"/>
        <w:jc w:val="center"/>
        <w:rPr>
          <w:sz w:val="20"/>
          <w:szCs w:val="20"/>
        </w:rPr>
      </w:pPr>
    </w:p>
    <w:tbl>
      <w:tblPr>
        <w:tblW w:w="1026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1763"/>
        <w:gridCol w:w="1418"/>
        <w:gridCol w:w="2268"/>
        <w:gridCol w:w="2551"/>
        <w:gridCol w:w="1701"/>
      </w:tblGrid>
      <w:tr w:rsidR="002D3FF0" w:rsidRPr="002D3FF0" w:rsidTr="00302D0A">
        <w:tc>
          <w:tcPr>
            <w:tcW w:w="567" w:type="dxa"/>
          </w:tcPr>
          <w:p w:rsidR="002D3FF0" w:rsidRPr="002D3FF0" w:rsidRDefault="002D3FF0" w:rsidP="00302D0A">
            <w:pPr>
              <w:pStyle w:val="ConsPlusNormal"/>
              <w:tabs>
                <w:tab w:val="left" w:pos="0"/>
              </w:tabs>
              <w:rPr>
                <w:sz w:val="20"/>
                <w:szCs w:val="20"/>
              </w:rPr>
            </w:pPr>
            <w:r w:rsidRPr="002D3FF0">
              <w:rPr>
                <w:sz w:val="20"/>
                <w:szCs w:val="20"/>
              </w:rPr>
              <w:t xml:space="preserve">№ </w:t>
            </w:r>
            <w:proofErr w:type="spellStart"/>
            <w:proofErr w:type="gramStart"/>
            <w:r w:rsidRPr="002D3FF0">
              <w:rPr>
                <w:sz w:val="20"/>
                <w:szCs w:val="20"/>
              </w:rPr>
              <w:t>п</w:t>
            </w:r>
            <w:proofErr w:type="spellEnd"/>
            <w:proofErr w:type="gramEnd"/>
            <w:r w:rsidRPr="002D3FF0">
              <w:rPr>
                <w:sz w:val="20"/>
                <w:szCs w:val="20"/>
              </w:rPr>
              <w:t>/</w:t>
            </w:r>
            <w:proofErr w:type="spellStart"/>
            <w:r w:rsidRPr="002D3FF0">
              <w:rPr>
                <w:sz w:val="20"/>
                <w:szCs w:val="20"/>
              </w:rPr>
              <w:t>п</w:t>
            </w:r>
            <w:proofErr w:type="spellEnd"/>
          </w:p>
        </w:tc>
        <w:tc>
          <w:tcPr>
            <w:tcW w:w="1763" w:type="dxa"/>
          </w:tcPr>
          <w:p w:rsidR="002D3FF0" w:rsidRPr="002D3FF0" w:rsidRDefault="002D3FF0" w:rsidP="00302D0A">
            <w:pPr>
              <w:pStyle w:val="ConsPlusNormal"/>
              <w:tabs>
                <w:tab w:val="left" w:pos="0"/>
              </w:tabs>
              <w:ind w:firstLine="142"/>
              <w:jc w:val="center"/>
              <w:rPr>
                <w:sz w:val="20"/>
                <w:szCs w:val="20"/>
              </w:rPr>
            </w:pPr>
            <w:r w:rsidRPr="002D3FF0">
              <w:rPr>
                <w:sz w:val="20"/>
                <w:szCs w:val="20"/>
              </w:rPr>
              <w:t>Адрес объекта водоотведения</w:t>
            </w:r>
          </w:p>
        </w:tc>
        <w:tc>
          <w:tcPr>
            <w:tcW w:w="1418" w:type="dxa"/>
          </w:tcPr>
          <w:p w:rsidR="002D3FF0" w:rsidRPr="002D3FF0" w:rsidRDefault="002D3FF0" w:rsidP="00302D0A">
            <w:pPr>
              <w:pStyle w:val="ConsPlusNormal"/>
              <w:tabs>
                <w:tab w:val="left" w:pos="0"/>
              </w:tabs>
              <w:jc w:val="center"/>
              <w:rPr>
                <w:sz w:val="20"/>
                <w:szCs w:val="20"/>
              </w:rPr>
            </w:pPr>
            <w:r w:rsidRPr="002D3FF0">
              <w:rPr>
                <w:sz w:val="20"/>
                <w:szCs w:val="20"/>
              </w:rPr>
              <w:t>Стоимость   работ, руб.</w:t>
            </w:r>
          </w:p>
        </w:tc>
        <w:tc>
          <w:tcPr>
            <w:tcW w:w="2268" w:type="dxa"/>
          </w:tcPr>
          <w:p w:rsidR="002D3FF0" w:rsidRPr="002D3FF0" w:rsidRDefault="002D3FF0" w:rsidP="00302D0A">
            <w:pPr>
              <w:pStyle w:val="ConsPlusNormal"/>
              <w:tabs>
                <w:tab w:val="left" w:pos="0"/>
              </w:tabs>
              <w:jc w:val="center"/>
              <w:rPr>
                <w:sz w:val="20"/>
                <w:szCs w:val="20"/>
              </w:rPr>
            </w:pPr>
            <w:r w:rsidRPr="002D3FF0">
              <w:rPr>
                <w:sz w:val="20"/>
                <w:szCs w:val="20"/>
              </w:rPr>
              <w:t>Объем транспортировки стоков централизованной системы водоотведения, куб.</w:t>
            </w:r>
            <w:proofErr w:type="gramStart"/>
            <w:r w:rsidRPr="002D3FF0">
              <w:rPr>
                <w:sz w:val="20"/>
                <w:szCs w:val="20"/>
              </w:rPr>
              <w:t>м</w:t>
            </w:r>
            <w:proofErr w:type="gramEnd"/>
            <w:r w:rsidRPr="002D3FF0">
              <w:rPr>
                <w:sz w:val="20"/>
                <w:szCs w:val="20"/>
              </w:rPr>
              <w:t>.</w:t>
            </w:r>
          </w:p>
          <w:p w:rsidR="002D3FF0" w:rsidRPr="002D3FF0" w:rsidRDefault="002D3FF0" w:rsidP="00302D0A">
            <w:pPr>
              <w:pStyle w:val="ConsPlusNormal"/>
              <w:tabs>
                <w:tab w:val="left" w:pos="0"/>
              </w:tabs>
              <w:ind w:firstLine="80"/>
              <w:jc w:val="center"/>
              <w:rPr>
                <w:sz w:val="20"/>
                <w:szCs w:val="20"/>
              </w:rPr>
            </w:pPr>
            <w:proofErr w:type="spellStart"/>
            <w:r w:rsidRPr="002D3FF0">
              <w:rPr>
                <w:sz w:val="20"/>
                <w:szCs w:val="20"/>
              </w:rPr>
              <w:t>план\факт</w:t>
            </w:r>
            <w:proofErr w:type="spellEnd"/>
          </w:p>
        </w:tc>
        <w:tc>
          <w:tcPr>
            <w:tcW w:w="2551" w:type="dxa"/>
          </w:tcPr>
          <w:p w:rsidR="002D3FF0" w:rsidRPr="002D3FF0" w:rsidRDefault="002D3FF0" w:rsidP="00302D0A">
            <w:pPr>
              <w:pStyle w:val="ConsPlusNormal"/>
              <w:tabs>
                <w:tab w:val="left" w:pos="0"/>
              </w:tabs>
              <w:jc w:val="center"/>
              <w:rPr>
                <w:sz w:val="20"/>
                <w:szCs w:val="20"/>
              </w:rPr>
            </w:pPr>
            <w:r w:rsidRPr="002D3FF0">
              <w:rPr>
                <w:sz w:val="20"/>
                <w:szCs w:val="20"/>
              </w:rPr>
              <w:t>Сокращение объемов жидких бытовых отходов жилищного фонда городского округа Тейково Ивановской области, куб.</w:t>
            </w:r>
            <w:proofErr w:type="gramStart"/>
            <w:r w:rsidRPr="002D3FF0">
              <w:rPr>
                <w:sz w:val="20"/>
                <w:szCs w:val="20"/>
              </w:rPr>
              <w:t>м</w:t>
            </w:r>
            <w:proofErr w:type="gramEnd"/>
            <w:r w:rsidRPr="002D3FF0">
              <w:rPr>
                <w:sz w:val="20"/>
                <w:szCs w:val="20"/>
              </w:rPr>
              <w:t>.</w:t>
            </w:r>
          </w:p>
          <w:p w:rsidR="002D3FF0" w:rsidRPr="002D3FF0" w:rsidRDefault="002D3FF0" w:rsidP="00302D0A">
            <w:pPr>
              <w:pStyle w:val="ConsPlusNormal"/>
              <w:tabs>
                <w:tab w:val="left" w:pos="0"/>
              </w:tabs>
              <w:ind w:firstLine="221"/>
              <w:jc w:val="center"/>
              <w:rPr>
                <w:sz w:val="20"/>
                <w:szCs w:val="20"/>
              </w:rPr>
            </w:pPr>
            <w:proofErr w:type="spellStart"/>
            <w:r w:rsidRPr="002D3FF0">
              <w:rPr>
                <w:sz w:val="20"/>
                <w:szCs w:val="20"/>
              </w:rPr>
              <w:t>план\факт</w:t>
            </w:r>
            <w:proofErr w:type="spellEnd"/>
          </w:p>
        </w:tc>
        <w:tc>
          <w:tcPr>
            <w:tcW w:w="1701" w:type="dxa"/>
          </w:tcPr>
          <w:p w:rsidR="002D3FF0" w:rsidRPr="002D3FF0" w:rsidRDefault="002D3FF0" w:rsidP="00302D0A">
            <w:pPr>
              <w:pStyle w:val="ConsPlusNormal"/>
              <w:tabs>
                <w:tab w:val="left" w:pos="0"/>
              </w:tabs>
              <w:jc w:val="center"/>
              <w:rPr>
                <w:sz w:val="20"/>
                <w:szCs w:val="20"/>
              </w:rPr>
            </w:pPr>
            <w:r w:rsidRPr="002D3FF0">
              <w:rPr>
                <w:sz w:val="20"/>
                <w:szCs w:val="20"/>
              </w:rPr>
              <w:t>Размер затрат к возмещению из бюджета Тейково, руб.</w:t>
            </w:r>
          </w:p>
        </w:tc>
      </w:tr>
      <w:tr w:rsidR="002D3FF0" w:rsidRPr="002D3FF0" w:rsidTr="00302D0A">
        <w:tc>
          <w:tcPr>
            <w:tcW w:w="567" w:type="dxa"/>
            <w:vAlign w:val="center"/>
          </w:tcPr>
          <w:p w:rsidR="002D3FF0" w:rsidRPr="002D3FF0" w:rsidRDefault="002D3FF0" w:rsidP="00302D0A">
            <w:pPr>
              <w:pStyle w:val="ConsPlusNormal"/>
              <w:tabs>
                <w:tab w:val="left" w:pos="0"/>
              </w:tabs>
              <w:jc w:val="center"/>
              <w:rPr>
                <w:sz w:val="20"/>
                <w:szCs w:val="20"/>
              </w:rPr>
            </w:pPr>
            <w:r w:rsidRPr="002D3FF0">
              <w:rPr>
                <w:sz w:val="20"/>
                <w:szCs w:val="20"/>
              </w:rPr>
              <w:t>1</w:t>
            </w:r>
          </w:p>
        </w:tc>
        <w:tc>
          <w:tcPr>
            <w:tcW w:w="1763" w:type="dxa"/>
            <w:vAlign w:val="center"/>
          </w:tcPr>
          <w:p w:rsidR="002D3FF0" w:rsidRPr="002D3FF0" w:rsidRDefault="002D3FF0" w:rsidP="00302D0A">
            <w:pPr>
              <w:pStyle w:val="ConsPlusNormal"/>
              <w:tabs>
                <w:tab w:val="left" w:pos="0"/>
              </w:tabs>
              <w:jc w:val="center"/>
              <w:rPr>
                <w:sz w:val="20"/>
                <w:szCs w:val="20"/>
              </w:rPr>
            </w:pPr>
            <w:r w:rsidRPr="002D3FF0">
              <w:rPr>
                <w:sz w:val="20"/>
                <w:szCs w:val="20"/>
              </w:rPr>
              <w:t>2</w:t>
            </w:r>
          </w:p>
        </w:tc>
        <w:tc>
          <w:tcPr>
            <w:tcW w:w="1418" w:type="dxa"/>
            <w:vAlign w:val="center"/>
          </w:tcPr>
          <w:p w:rsidR="002D3FF0" w:rsidRPr="002D3FF0" w:rsidRDefault="002D3FF0" w:rsidP="00302D0A">
            <w:pPr>
              <w:pStyle w:val="ConsPlusNormal"/>
              <w:tabs>
                <w:tab w:val="left" w:pos="0"/>
              </w:tabs>
              <w:jc w:val="center"/>
              <w:rPr>
                <w:sz w:val="20"/>
                <w:szCs w:val="20"/>
              </w:rPr>
            </w:pPr>
            <w:r w:rsidRPr="002D3FF0">
              <w:rPr>
                <w:sz w:val="20"/>
                <w:szCs w:val="20"/>
              </w:rPr>
              <w:t>3</w:t>
            </w:r>
          </w:p>
        </w:tc>
        <w:tc>
          <w:tcPr>
            <w:tcW w:w="2268" w:type="dxa"/>
            <w:vAlign w:val="center"/>
          </w:tcPr>
          <w:p w:rsidR="002D3FF0" w:rsidRPr="002D3FF0" w:rsidRDefault="002D3FF0" w:rsidP="00302D0A">
            <w:pPr>
              <w:pStyle w:val="ConsPlusNormal"/>
              <w:tabs>
                <w:tab w:val="left" w:pos="0"/>
              </w:tabs>
              <w:jc w:val="center"/>
              <w:rPr>
                <w:sz w:val="20"/>
                <w:szCs w:val="20"/>
              </w:rPr>
            </w:pPr>
            <w:r w:rsidRPr="002D3FF0">
              <w:rPr>
                <w:sz w:val="20"/>
                <w:szCs w:val="20"/>
              </w:rPr>
              <w:t>4</w:t>
            </w:r>
          </w:p>
        </w:tc>
        <w:tc>
          <w:tcPr>
            <w:tcW w:w="2551" w:type="dxa"/>
            <w:vAlign w:val="center"/>
          </w:tcPr>
          <w:p w:rsidR="002D3FF0" w:rsidRPr="002D3FF0" w:rsidRDefault="002D3FF0" w:rsidP="00302D0A">
            <w:pPr>
              <w:pStyle w:val="ConsPlusNormal"/>
              <w:tabs>
                <w:tab w:val="left" w:pos="0"/>
              </w:tabs>
              <w:jc w:val="center"/>
              <w:rPr>
                <w:sz w:val="20"/>
                <w:szCs w:val="20"/>
              </w:rPr>
            </w:pPr>
            <w:r w:rsidRPr="002D3FF0">
              <w:rPr>
                <w:sz w:val="20"/>
                <w:szCs w:val="20"/>
              </w:rPr>
              <w:t>5</w:t>
            </w:r>
          </w:p>
        </w:tc>
        <w:tc>
          <w:tcPr>
            <w:tcW w:w="1701" w:type="dxa"/>
            <w:vAlign w:val="center"/>
          </w:tcPr>
          <w:p w:rsidR="002D3FF0" w:rsidRPr="002D3FF0" w:rsidRDefault="002D3FF0" w:rsidP="00302D0A">
            <w:pPr>
              <w:pStyle w:val="ConsPlusNormal"/>
              <w:tabs>
                <w:tab w:val="left" w:pos="0"/>
              </w:tabs>
              <w:jc w:val="center"/>
              <w:rPr>
                <w:sz w:val="20"/>
                <w:szCs w:val="20"/>
              </w:rPr>
            </w:pPr>
            <w:r w:rsidRPr="002D3FF0">
              <w:rPr>
                <w:sz w:val="20"/>
                <w:szCs w:val="20"/>
              </w:rPr>
              <w:t>6</w:t>
            </w:r>
          </w:p>
        </w:tc>
      </w:tr>
      <w:tr w:rsidR="002D3FF0" w:rsidRPr="002D3FF0" w:rsidTr="00302D0A">
        <w:tc>
          <w:tcPr>
            <w:tcW w:w="567" w:type="dxa"/>
          </w:tcPr>
          <w:p w:rsidR="002D3FF0" w:rsidRPr="002D3FF0" w:rsidRDefault="002D3FF0" w:rsidP="00302D0A">
            <w:pPr>
              <w:pStyle w:val="ConsPlusNormal"/>
              <w:tabs>
                <w:tab w:val="left" w:pos="0"/>
              </w:tabs>
              <w:jc w:val="center"/>
              <w:rPr>
                <w:sz w:val="20"/>
                <w:szCs w:val="20"/>
              </w:rPr>
            </w:pPr>
            <w:r w:rsidRPr="002D3FF0">
              <w:rPr>
                <w:sz w:val="20"/>
                <w:szCs w:val="20"/>
              </w:rPr>
              <w:t>1</w:t>
            </w:r>
          </w:p>
        </w:tc>
        <w:tc>
          <w:tcPr>
            <w:tcW w:w="1763" w:type="dxa"/>
          </w:tcPr>
          <w:p w:rsidR="002D3FF0" w:rsidRPr="002D3FF0" w:rsidRDefault="002D3FF0" w:rsidP="00302D0A">
            <w:pPr>
              <w:pStyle w:val="ConsPlusNormal"/>
              <w:tabs>
                <w:tab w:val="left" w:pos="0"/>
              </w:tabs>
              <w:jc w:val="center"/>
              <w:rPr>
                <w:sz w:val="20"/>
                <w:szCs w:val="20"/>
              </w:rPr>
            </w:pPr>
          </w:p>
        </w:tc>
        <w:tc>
          <w:tcPr>
            <w:tcW w:w="1418" w:type="dxa"/>
          </w:tcPr>
          <w:p w:rsidR="002D3FF0" w:rsidRPr="002D3FF0" w:rsidRDefault="002D3FF0" w:rsidP="00302D0A">
            <w:pPr>
              <w:pStyle w:val="ConsPlusNormal"/>
              <w:tabs>
                <w:tab w:val="left" w:pos="0"/>
              </w:tabs>
              <w:jc w:val="center"/>
              <w:rPr>
                <w:sz w:val="20"/>
                <w:szCs w:val="20"/>
              </w:rPr>
            </w:pPr>
          </w:p>
        </w:tc>
        <w:tc>
          <w:tcPr>
            <w:tcW w:w="2268" w:type="dxa"/>
          </w:tcPr>
          <w:p w:rsidR="002D3FF0" w:rsidRPr="002D3FF0" w:rsidRDefault="002D3FF0" w:rsidP="00302D0A">
            <w:pPr>
              <w:pStyle w:val="ConsPlusNormal"/>
              <w:tabs>
                <w:tab w:val="left" w:pos="0"/>
              </w:tabs>
              <w:jc w:val="center"/>
              <w:rPr>
                <w:sz w:val="20"/>
                <w:szCs w:val="20"/>
              </w:rPr>
            </w:pPr>
          </w:p>
        </w:tc>
        <w:tc>
          <w:tcPr>
            <w:tcW w:w="2551" w:type="dxa"/>
          </w:tcPr>
          <w:p w:rsidR="002D3FF0" w:rsidRPr="002D3FF0" w:rsidRDefault="002D3FF0" w:rsidP="00302D0A">
            <w:pPr>
              <w:pStyle w:val="ConsPlusNormal"/>
              <w:tabs>
                <w:tab w:val="left" w:pos="0"/>
              </w:tabs>
              <w:jc w:val="center"/>
              <w:rPr>
                <w:sz w:val="20"/>
                <w:szCs w:val="20"/>
              </w:rPr>
            </w:pPr>
          </w:p>
        </w:tc>
        <w:tc>
          <w:tcPr>
            <w:tcW w:w="1701" w:type="dxa"/>
          </w:tcPr>
          <w:p w:rsidR="002D3FF0" w:rsidRPr="002D3FF0" w:rsidRDefault="002D3FF0" w:rsidP="00302D0A">
            <w:pPr>
              <w:pStyle w:val="ConsPlusNormal"/>
              <w:tabs>
                <w:tab w:val="left" w:pos="0"/>
              </w:tabs>
              <w:jc w:val="center"/>
              <w:rPr>
                <w:sz w:val="20"/>
                <w:szCs w:val="20"/>
              </w:rPr>
            </w:pPr>
          </w:p>
        </w:tc>
      </w:tr>
      <w:tr w:rsidR="002D3FF0" w:rsidRPr="002D3FF0" w:rsidTr="00302D0A">
        <w:tc>
          <w:tcPr>
            <w:tcW w:w="567" w:type="dxa"/>
          </w:tcPr>
          <w:p w:rsidR="002D3FF0" w:rsidRPr="002D3FF0" w:rsidRDefault="002D3FF0" w:rsidP="00302D0A">
            <w:pPr>
              <w:pStyle w:val="ConsPlusNormal"/>
              <w:tabs>
                <w:tab w:val="left" w:pos="0"/>
              </w:tabs>
              <w:jc w:val="center"/>
              <w:rPr>
                <w:sz w:val="20"/>
                <w:szCs w:val="20"/>
              </w:rPr>
            </w:pPr>
          </w:p>
        </w:tc>
        <w:tc>
          <w:tcPr>
            <w:tcW w:w="1763" w:type="dxa"/>
          </w:tcPr>
          <w:p w:rsidR="002D3FF0" w:rsidRPr="002D3FF0" w:rsidRDefault="002D3FF0" w:rsidP="00302D0A">
            <w:pPr>
              <w:pStyle w:val="ConsPlusNormal"/>
              <w:tabs>
                <w:tab w:val="left" w:pos="0"/>
              </w:tabs>
              <w:jc w:val="center"/>
              <w:rPr>
                <w:sz w:val="20"/>
                <w:szCs w:val="20"/>
              </w:rPr>
            </w:pPr>
          </w:p>
        </w:tc>
        <w:tc>
          <w:tcPr>
            <w:tcW w:w="1418" w:type="dxa"/>
          </w:tcPr>
          <w:p w:rsidR="002D3FF0" w:rsidRPr="002D3FF0" w:rsidRDefault="002D3FF0" w:rsidP="00302D0A">
            <w:pPr>
              <w:pStyle w:val="ConsPlusNormal"/>
              <w:tabs>
                <w:tab w:val="left" w:pos="0"/>
              </w:tabs>
              <w:jc w:val="center"/>
              <w:rPr>
                <w:sz w:val="20"/>
                <w:szCs w:val="20"/>
              </w:rPr>
            </w:pPr>
          </w:p>
        </w:tc>
        <w:tc>
          <w:tcPr>
            <w:tcW w:w="2268" w:type="dxa"/>
          </w:tcPr>
          <w:p w:rsidR="002D3FF0" w:rsidRPr="002D3FF0" w:rsidRDefault="002D3FF0" w:rsidP="00302D0A">
            <w:pPr>
              <w:pStyle w:val="ConsPlusNormal"/>
              <w:tabs>
                <w:tab w:val="left" w:pos="0"/>
              </w:tabs>
              <w:jc w:val="center"/>
              <w:rPr>
                <w:sz w:val="20"/>
                <w:szCs w:val="20"/>
              </w:rPr>
            </w:pPr>
          </w:p>
        </w:tc>
        <w:tc>
          <w:tcPr>
            <w:tcW w:w="2551" w:type="dxa"/>
          </w:tcPr>
          <w:p w:rsidR="002D3FF0" w:rsidRPr="002D3FF0" w:rsidRDefault="002D3FF0" w:rsidP="00302D0A">
            <w:pPr>
              <w:pStyle w:val="ConsPlusNormal"/>
              <w:tabs>
                <w:tab w:val="left" w:pos="0"/>
              </w:tabs>
              <w:jc w:val="center"/>
              <w:rPr>
                <w:sz w:val="20"/>
                <w:szCs w:val="20"/>
              </w:rPr>
            </w:pPr>
          </w:p>
        </w:tc>
        <w:tc>
          <w:tcPr>
            <w:tcW w:w="1701" w:type="dxa"/>
          </w:tcPr>
          <w:p w:rsidR="002D3FF0" w:rsidRPr="002D3FF0" w:rsidRDefault="002D3FF0" w:rsidP="00302D0A">
            <w:pPr>
              <w:pStyle w:val="ConsPlusNormal"/>
              <w:tabs>
                <w:tab w:val="left" w:pos="0"/>
              </w:tabs>
              <w:jc w:val="center"/>
              <w:rPr>
                <w:sz w:val="20"/>
                <w:szCs w:val="20"/>
              </w:rPr>
            </w:pPr>
          </w:p>
        </w:tc>
      </w:tr>
      <w:tr w:rsidR="002D3FF0" w:rsidRPr="002D3FF0" w:rsidTr="00302D0A">
        <w:tc>
          <w:tcPr>
            <w:tcW w:w="567" w:type="dxa"/>
          </w:tcPr>
          <w:p w:rsidR="002D3FF0" w:rsidRPr="002D3FF0" w:rsidRDefault="002D3FF0" w:rsidP="00302D0A">
            <w:pPr>
              <w:pStyle w:val="ConsPlusNormal"/>
              <w:tabs>
                <w:tab w:val="left" w:pos="0"/>
              </w:tabs>
              <w:jc w:val="center"/>
              <w:rPr>
                <w:sz w:val="20"/>
                <w:szCs w:val="20"/>
              </w:rPr>
            </w:pPr>
          </w:p>
        </w:tc>
        <w:tc>
          <w:tcPr>
            <w:tcW w:w="1763" w:type="dxa"/>
          </w:tcPr>
          <w:p w:rsidR="002D3FF0" w:rsidRPr="002D3FF0" w:rsidRDefault="002D3FF0" w:rsidP="00302D0A">
            <w:pPr>
              <w:pStyle w:val="ConsPlusNormal"/>
              <w:tabs>
                <w:tab w:val="left" w:pos="0"/>
              </w:tabs>
              <w:jc w:val="center"/>
              <w:rPr>
                <w:sz w:val="20"/>
                <w:szCs w:val="20"/>
              </w:rPr>
            </w:pPr>
            <w:r w:rsidRPr="002D3FF0">
              <w:rPr>
                <w:sz w:val="20"/>
                <w:szCs w:val="20"/>
              </w:rPr>
              <w:t>Итого</w:t>
            </w:r>
          </w:p>
        </w:tc>
        <w:tc>
          <w:tcPr>
            <w:tcW w:w="1418" w:type="dxa"/>
          </w:tcPr>
          <w:p w:rsidR="002D3FF0" w:rsidRPr="002D3FF0" w:rsidRDefault="002D3FF0" w:rsidP="00302D0A">
            <w:pPr>
              <w:pStyle w:val="ConsPlusNormal"/>
              <w:tabs>
                <w:tab w:val="left" w:pos="0"/>
              </w:tabs>
              <w:jc w:val="center"/>
              <w:rPr>
                <w:sz w:val="20"/>
                <w:szCs w:val="20"/>
              </w:rPr>
            </w:pPr>
          </w:p>
        </w:tc>
        <w:tc>
          <w:tcPr>
            <w:tcW w:w="2268" w:type="dxa"/>
          </w:tcPr>
          <w:p w:rsidR="002D3FF0" w:rsidRPr="002D3FF0" w:rsidRDefault="002D3FF0" w:rsidP="00302D0A">
            <w:pPr>
              <w:pStyle w:val="ConsPlusNormal"/>
              <w:tabs>
                <w:tab w:val="left" w:pos="0"/>
              </w:tabs>
              <w:jc w:val="center"/>
              <w:rPr>
                <w:sz w:val="20"/>
                <w:szCs w:val="20"/>
              </w:rPr>
            </w:pPr>
          </w:p>
        </w:tc>
        <w:tc>
          <w:tcPr>
            <w:tcW w:w="2551" w:type="dxa"/>
          </w:tcPr>
          <w:p w:rsidR="002D3FF0" w:rsidRPr="002D3FF0" w:rsidRDefault="002D3FF0" w:rsidP="00302D0A">
            <w:pPr>
              <w:pStyle w:val="ConsPlusNormal"/>
              <w:tabs>
                <w:tab w:val="left" w:pos="0"/>
              </w:tabs>
              <w:jc w:val="center"/>
              <w:rPr>
                <w:sz w:val="20"/>
                <w:szCs w:val="20"/>
              </w:rPr>
            </w:pPr>
          </w:p>
        </w:tc>
        <w:tc>
          <w:tcPr>
            <w:tcW w:w="1701" w:type="dxa"/>
          </w:tcPr>
          <w:p w:rsidR="002D3FF0" w:rsidRPr="002D3FF0" w:rsidRDefault="002D3FF0" w:rsidP="00302D0A">
            <w:pPr>
              <w:pStyle w:val="ConsPlusNormal"/>
              <w:tabs>
                <w:tab w:val="left" w:pos="0"/>
              </w:tabs>
              <w:jc w:val="center"/>
              <w:rPr>
                <w:sz w:val="20"/>
                <w:szCs w:val="20"/>
              </w:rPr>
            </w:pPr>
          </w:p>
        </w:tc>
      </w:tr>
    </w:tbl>
    <w:p w:rsidR="002D3FF0" w:rsidRPr="002D3FF0" w:rsidRDefault="002D3FF0" w:rsidP="002D3FF0">
      <w:pPr>
        <w:pStyle w:val="ConsPlusNormal"/>
        <w:tabs>
          <w:tab w:val="left" w:pos="0"/>
        </w:tabs>
        <w:ind w:firstLine="709"/>
        <w:jc w:val="center"/>
        <w:rPr>
          <w:sz w:val="20"/>
          <w:szCs w:val="20"/>
        </w:rPr>
      </w:pPr>
    </w:p>
    <w:tbl>
      <w:tblPr>
        <w:tblW w:w="9540" w:type="dxa"/>
        <w:tblInd w:w="2" w:type="dxa"/>
        <w:tblBorders>
          <w:insideH w:val="single" w:sz="4" w:space="0" w:color="auto"/>
        </w:tblBorders>
        <w:tblLayout w:type="fixed"/>
        <w:tblCellMar>
          <w:top w:w="102" w:type="dxa"/>
          <w:left w:w="62" w:type="dxa"/>
          <w:bottom w:w="102" w:type="dxa"/>
          <w:right w:w="62" w:type="dxa"/>
        </w:tblCellMar>
        <w:tblLook w:val="0000"/>
      </w:tblPr>
      <w:tblGrid>
        <w:gridCol w:w="2211"/>
        <w:gridCol w:w="510"/>
        <w:gridCol w:w="340"/>
        <w:gridCol w:w="1361"/>
        <w:gridCol w:w="340"/>
        <w:gridCol w:w="2096"/>
        <w:gridCol w:w="398"/>
        <w:gridCol w:w="340"/>
        <w:gridCol w:w="1944"/>
      </w:tblGrid>
      <w:tr w:rsidR="002D3FF0" w:rsidRPr="002D3FF0" w:rsidTr="00302D0A">
        <w:tc>
          <w:tcPr>
            <w:tcW w:w="2211" w:type="dxa"/>
            <w:vMerge w:val="restart"/>
            <w:tcBorders>
              <w:top w:val="nil"/>
              <w:left w:val="nil"/>
              <w:bottom w:val="nil"/>
              <w:right w:val="nil"/>
            </w:tcBorders>
          </w:tcPr>
          <w:p w:rsidR="002D3FF0" w:rsidRPr="002D3FF0" w:rsidRDefault="002D3FF0" w:rsidP="00302D0A">
            <w:pPr>
              <w:pStyle w:val="ConsPlusNormal"/>
              <w:tabs>
                <w:tab w:val="left" w:pos="0"/>
              </w:tabs>
              <w:jc w:val="both"/>
              <w:rPr>
                <w:sz w:val="20"/>
                <w:szCs w:val="20"/>
              </w:rPr>
            </w:pPr>
            <w:r w:rsidRPr="002D3FF0">
              <w:rPr>
                <w:sz w:val="20"/>
                <w:szCs w:val="20"/>
              </w:rPr>
              <w:t>Руководитель</w:t>
            </w:r>
          </w:p>
        </w:tc>
        <w:tc>
          <w:tcPr>
            <w:tcW w:w="2211" w:type="dxa"/>
            <w:gridSpan w:val="3"/>
            <w:tcBorders>
              <w:top w:val="nil"/>
              <w:left w:val="nil"/>
              <w:right w:val="nil"/>
            </w:tcBorders>
          </w:tcPr>
          <w:p w:rsidR="002D3FF0" w:rsidRPr="002D3FF0" w:rsidRDefault="002D3FF0" w:rsidP="00302D0A">
            <w:pPr>
              <w:pStyle w:val="ConsPlusNormal"/>
              <w:tabs>
                <w:tab w:val="left" w:pos="0"/>
              </w:tabs>
              <w:ind w:firstLine="709"/>
              <w:jc w:val="both"/>
              <w:rPr>
                <w:sz w:val="20"/>
                <w:szCs w:val="20"/>
              </w:rPr>
            </w:pPr>
          </w:p>
        </w:tc>
        <w:tc>
          <w:tcPr>
            <w:tcW w:w="340" w:type="dxa"/>
            <w:vMerge w:val="restart"/>
            <w:tcBorders>
              <w:top w:val="nil"/>
              <w:left w:val="nil"/>
              <w:bottom w:val="nil"/>
              <w:right w:val="nil"/>
            </w:tcBorders>
          </w:tcPr>
          <w:p w:rsidR="002D3FF0" w:rsidRPr="002D3FF0" w:rsidRDefault="002D3FF0" w:rsidP="00302D0A">
            <w:pPr>
              <w:pStyle w:val="ConsPlusNormal"/>
              <w:tabs>
                <w:tab w:val="left" w:pos="0"/>
              </w:tabs>
              <w:ind w:firstLine="709"/>
              <w:jc w:val="both"/>
              <w:rPr>
                <w:sz w:val="20"/>
                <w:szCs w:val="20"/>
              </w:rPr>
            </w:pPr>
          </w:p>
        </w:tc>
        <w:tc>
          <w:tcPr>
            <w:tcW w:w="4778" w:type="dxa"/>
            <w:gridSpan w:val="4"/>
            <w:tcBorders>
              <w:top w:val="nil"/>
              <w:left w:val="nil"/>
              <w:right w:val="nil"/>
            </w:tcBorders>
          </w:tcPr>
          <w:p w:rsidR="002D3FF0" w:rsidRPr="002D3FF0" w:rsidRDefault="002D3FF0" w:rsidP="00302D0A">
            <w:pPr>
              <w:pStyle w:val="ConsPlusNormal"/>
              <w:tabs>
                <w:tab w:val="left" w:pos="0"/>
              </w:tabs>
              <w:ind w:firstLine="709"/>
              <w:jc w:val="both"/>
              <w:rPr>
                <w:sz w:val="20"/>
                <w:szCs w:val="20"/>
              </w:rPr>
            </w:pPr>
          </w:p>
        </w:tc>
      </w:tr>
      <w:tr w:rsidR="002D3FF0" w:rsidRPr="002D3FF0" w:rsidTr="00302D0A">
        <w:tblPrEx>
          <w:tblBorders>
            <w:insideH w:val="none" w:sz="0" w:space="0" w:color="auto"/>
          </w:tblBorders>
        </w:tblPrEx>
        <w:tc>
          <w:tcPr>
            <w:tcW w:w="2211" w:type="dxa"/>
            <w:vMerge/>
            <w:tcBorders>
              <w:top w:val="nil"/>
              <w:left w:val="nil"/>
              <w:bottom w:val="nil"/>
              <w:right w:val="nil"/>
            </w:tcBorders>
          </w:tcPr>
          <w:p w:rsidR="002D3FF0" w:rsidRPr="002D3FF0" w:rsidRDefault="002D3FF0" w:rsidP="00302D0A">
            <w:pPr>
              <w:tabs>
                <w:tab w:val="left" w:pos="0"/>
              </w:tabs>
              <w:spacing w:after="0" w:line="240" w:lineRule="auto"/>
              <w:rPr>
                <w:rFonts w:ascii="Times New Roman" w:hAnsi="Times New Roman" w:cs="Times New Roman"/>
                <w:sz w:val="20"/>
                <w:szCs w:val="20"/>
              </w:rPr>
            </w:pPr>
          </w:p>
        </w:tc>
        <w:tc>
          <w:tcPr>
            <w:tcW w:w="2211" w:type="dxa"/>
            <w:gridSpan w:val="3"/>
            <w:tcBorders>
              <w:top w:val="single" w:sz="4" w:space="0" w:color="auto"/>
              <w:left w:val="nil"/>
              <w:bottom w:val="nil"/>
              <w:right w:val="nil"/>
            </w:tcBorders>
          </w:tcPr>
          <w:p w:rsidR="002D3FF0" w:rsidRPr="002D3FF0" w:rsidRDefault="002D3FF0" w:rsidP="00302D0A">
            <w:pPr>
              <w:pStyle w:val="ConsPlusNormal"/>
              <w:tabs>
                <w:tab w:val="left" w:pos="0"/>
              </w:tabs>
              <w:ind w:firstLine="709"/>
              <w:jc w:val="center"/>
              <w:rPr>
                <w:sz w:val="20"/>
                <w:szCs w:val="20"/>
              </w:rPr>
            </w:pPr>
            <w:r w:rsidRPr="002D3FF0">
              <w:rPr>
                <w:sz w:val="20"/>
                <w:szCs w:val="20"/>
              </w:rPr>
              <w:t>(подпись)</w:t>
            </w:r>
          </w:p>
        </w:tc>
        <w:tc>
          <w:tcPr>
            <w:tcW w:w="340" w:type="dxa"/>
            <w:vMerge/>
            <w:tcBorders>
              <w:top w:val="nil"/>
              <w:left w:val="nil"/>
              <w:bottom w:val="nil"/>
              <w:right w:val="nil"/>
            </w:tcBorders>
          </w:tcPr>
          <w:p w:rsidR="002D3FF0" w:rsidRPr="002D3FF0" w:rsidRDefault="002D3FF0" w:rsidP="00302D0A">
            <w:pPr>
              <w:tabs>
                <w:tab w:val="left" w:pos="0"/>
              </w:tabs>
              <w:spacing w:after="0" w:line="240" w:lineRule="auto"/>
              <w:ind w:firstLine="709"/>
              <w:rPr>
                <w:rFonts w:ascii="Times New Roman" w:hAnsi="Times New Roman" w:cs="Times New Roman"/>
                <w:sz w:val="20"/>
                <w:szCs w:val="20"/>
              </w:rPr>
            </w:pPr>
          </w:p>
        </w:tc>
        <w:tc>
          <w:tcPr>
            <w:tcW w:w="4778" w:type="dxa"/>
            <w:gridSpan w:val="4"/>
            <w:tcBorders>
              <w:top w:val="single" w:sz="4" w:space="0" w:color="auto"/>
              <w:left w:val="nil"/>
              <w:bottom w:val="nil"/>
              <w:right w:val="nil"/>
            </w:tcBorders>
          </w:tcPr>
          <w:p w:rsidR="002D3FF0" w:rsidRPr="002D3FF0" w:rsidRDefault="002D3FF0" w:rsidP="00302D0A">
            <w:pPr>
              <w:pStyle w:val="ConsPlusNormal"/>
              <w:tabs>
                <w:tab w:val="left" w:pos="0"/>
              </w:tabs>
              <w:ind w:firstLine="709"/>
              <w:jc w:val="center"/>
              <w:rPr>
                <w:sz w:val="20"/>
                <w:szCs w:val="20"/>
              </w:rPr>
            </w:pPr>
            <w:r w:rsidRPr="002D3FF0">
              <w:rPr>
                <w:sz w:val="20"/>
                <w:szCs w:val="20"/>
              </w:rPr>
              <w:t>(расшифровка подписи)</w:t>
            </w:r>
          </w:p>
        </w:tc>
      </w:tr>
      <w:tr w:rsidR="002D3FF0" w:rsidRPr="002D3FF0" w:rsidTr="00302D0A">
        <w:tblPrEx>
          <w:tblBorders>
            <w:insideH w:val="none" w:sz="0" w:space="0" w:color="auto"/>
          </w:tblBorders>
        </w:tblPrEx>
        <w:tc>
          <w:tcPr>
            <w:tcW w:w="2211" w:type="dxa"/>
            <w:vMerge w:val="restart"/>
            <w:tcBorders>
              <w:top w:val="nil"/>
              <w:left w:val="nil"/>
              <w:bottom w:val="nil"/>
              <w:right w:val="nil"/>
            </w:tcBorders>
          </w:tcPr>
          <w:p w:rsidR="002D3FF0" w:rsidRPr="002D3FF0" w:rsidRDefault="002D3FF0" w:rsidP="00302D0A">
            <w:pPr>
              <w:pStyle w:val="ConsPlusNormal"/>
              <w:tabs>
                <w:tab w:val="left" w:pos="0"/>
              </w:tabs>
              <w:jc w:val="both"/>
              <w:rPr>
                <w:sz w:val="20"/>
                <w:szCs w:val="20"/>
              </w:rPr>
            </w:pPr>
            <w:r w:rsidRPr="002D3FF0">
              <w:rPr>
                <w:sz w:val="20"/>
                <w:szCs w:val="20"/>
              </w:rPr>
              <w:t>Главный бухгалтер</w:t>
            </w:r>
          </w:p>
        </w:tc>
        <w:tc>
          <w:tcPr>
            <w:tcW w:w="2211" w:type="dxa"/>
            <w:gridSpan w:val="3"/>
            <w:tcBorders>
              <w:top w:val="nil"/>
              <w:left w:val="nil"/>
              <w:bottom w:val="single" w:sz="4" w:space="0" w:color="auto"/>
              <w:right w:val="nil"/>
            </w:tcBorders>
          </w:tcPr>
          <w:p w:rsidR="002D3FF0" w:rsidRPr="002D3FF0" w:rsidRDefault="002D3FF0" w:rsidP="00302D0A">
            <w:pPr>
              <w:pStyle w:val="ConsPlusNormal"/>
              <w:tabs>
                <w:tab w:val="left" w:pos="0"/>
              </w:tabs>
              <w:ind w:firstLine="709"/>
              <w:jc w:val="both"/>
              <w:rPr>
                <w:sz w:val="20"/>
                <w:szCs w:val="20"/>
              </w:rPr>
            </w:pPr>
          </w:p>
        </w:tc>
        <w:tc>
          <w:tcPr>
            <w:tcW w:w="340" w:type="dxa"/>
            <w:vMerge/>
            <w:tcBorders>
              <w:top w:val="nil"/>
              <w:left w:val="nil"/>
              <w:bottom w:val="nil"/>
              <w:right w:val="nil"/>
            </w:tcBorders>
          </w:tcPr>
          <w:p w:rsidR="002D3FF0" w:rsidRPr="002D3FF0" w:rsidRDefault="002D3FF0" w:rsidP="00302D0A">
            <w:pPr>
              <w:tabs>
                <w:tab w:val="left" w:pos="0"/>
              </w:tabs>
              <w:spacing w:after="0" w:line="240" w:lineRule="auto"/>
              <w:ind w:firstLine="709"/>
              <w:rPr>
                <w:rFonts w:ascii="Times New Roman" w:hAnsi="Times New Roman" w:cs="Times New Roman"/>
                <w:sz w:val="20"/>
                <w:szCs w:val="20"/>
              </w:rPr>
            </w:pPr>
          </w:p>
        </w:tc>
        <w:tc>
          <w:tcPr>
            <w:tcW w:w="4778" w:type="dxa"/>
            <w:gridSpan w:val="4"/>
            <w:tcBorders>
              <w:top w:val="nil"/>
              <w:left w:val="nil"/>
              <w:bottom w:val="single" w:sz="4" w:space="0" w:color="auto"/>
              <w:right w:val="nil"/>
            </w:tcBorders>
          </w:tcPr>
          <w:p w:rsidR="002D3FF0" w:rsidRPr="002D3FF0" w:rsidRDefault="002D3FF0" w:rsidP="00302D0A">
            <w:pPr>
              <w:pStyle w:val="ConsPlusNormal"/>
              <w:tabs>
                <w:tab w:val="left" w:pos="0"/>
              </w:tabs>
              <w:ind w:firstLine="709"/>
              <w:jc w:val="both"/>
              <w:rPr>
                <w:sz w:val="20"/>
                <w:szCs w:val="20"/>
              </w:rPr>
            </w:pPr>
          </w:p>
        </w:tc>
      </w:tr>
      <w:tr w:rsidR="002D3FF0" w:rsidRPr="002D3FF0" w:rsidTr="00302D0A">
        <w:tblPrEx>
          <w:tblBorders>
            <w:insideH w:val="none" w:sz="0" w:space="0" w:color="auto"/>
          </w:tblBorders>
        </w:tblPrEx>
        <w:tc>
          <w:tcPr>
            <w:tcW w:w="2211" w:type="dxa"/>
            <w:vMerge/>
            <w:tcBorders>
              <w:top w:val="nil"/>
              <w:left w:val="nil"/>
              <w:bottom w:val="nil"/>
              <w:right w:val="nil"/>
            </w:tcBorders>
          </w:tcPr>
          <w:p w:rsidR="002D3FF0" w:rsidRPr="002D3FF0" w:rsidRDefault="002D3FF0" w:rsidP="00302D0A">
            <w:pPr>
              <w:tabs>
                <w:tab w:val="left" w:pos="0"/>
              </w:tabs>
              <w:spacing w:after="0" w:line="240" w:lineRule="auto"/>
              <w:rPr>
                <w:rFonts w:ascii="Times New Roman" w:hAnsi="Times New Roman" w:cs="Times New Roman"/>
                <w:sz w:val="20"/>
                <w:szCs w:val="20"/>
              </w:rPr>
            </w:pPr>
          </w:p>
        </w:tc>
        <w:tc>
          <w:tcPr>
            <w:tcW w:w="2211" w:type="dxa"/>
            <w:gridSpan w:val="3"/>
            <w:tcBorders>
              <w:top w:val="single" w:sz="4" w:space="0" w:color="auto"/>
              <w:left w:val="nil"/>
              <w:bottom w:val="nil"/>
              <w:right w:val="nil"/>
            </w:tcBorders>
          </w:tcPr>
          <w:p w:rsidR="002D3FF0" w:rsidRPr="002D3FF0" w:rsidRDefault="002D3FF0" w:rsidP="00302D0A">
            <w:pPr>
              <w:pStyle w:val="ConsPlusNormal"/>
              <w:tabs>
                <w:tab w:val="left" w:pos="0"/>
              </w:tabs>
              <w:ind w:firstLine="709"/>
              <w:jc w:val="center"/>
              <w:rPr>
                <w:sz w:val="20"/>
                <w:szCs w:val="20"/>
              </w:rPr>
            </w:pPr>
            <w:r w:rsidRPr="002D3FF0">
              <w:rPr>
                <w:sz w:val="20"/>
                <w:szCs w:val="20"/>
              </w:rPr>
              <w:t>(подпись)</w:t>
            </w:r>
          </w:p>
        </w:tc>
        <w:tc>
          <w:tcPr>
            <w:tcW w:w="340" w:type="dxa"/>
            <w:vMerge/>
            <w:tcBorders>
              <w:top w:val="nil"/>
              <w:left w:val="nil"/>
              <w:bottom w:val="nil"/>
              <w:right w:val="nil"/>
            </w:tcBorders>
          </w:tcPr>
          <w:p w:rsidR="002D3FF0" w:rsidRPr="002D3FF0" w:rsidRDefault="002D3FF0" w:rsidP="00302D0A">
            <w:pPr>
              <w:tabs>
                <w:tab w:val="left" w:pos="0"/>
              </w:tabs>
              <w:spacing w:after="0" w:line="240" w:lineRule="auto"/>
              <w:ind w:firstLine="709"/>
              <w:rPr>
                <w:rFonts w:ascii="Times New Roman" w:hAnsi="Times New Roman" w:cs="Times New Roman"/>
                <w:sz w:val="20"/>
                <w:szCs w:val="20"/>
              </w:rPr>
            </w:pPr>
          </w:p>
        </w:tc>
        <w:tc>
          <w:tcPr>
            <w:tcW w:w="4778" w:type="dxa"/>
            <w:gridSpan w:val="4"/>
            <w:tcBorders>
              <w:top w:val="single" w:sz="4" w:space="0" w:color="auto"/>
              <w:left w:val="nil"/>
              <w:bottom w:val="nil"/>
              <w:right w:val="nil"/>
            </w:tcBorders>
          </w:tcPr>
          <w:p w:rsidR="002D3FF0" w:rsidRPr="002D3FF0" w:rsidRDefault="002D3FF0" w:rsidP="00302D0A">
            <w:pPr>
              <w:pStyle w:val="ConsPlusNormal"/>
              <w:tabs>
                <w:tab w:val="left" w:pos="0"/>
              </w:tabs>
              <w:ind w:firstLine="709"/>
              <w:jc w:val="center"/>
              <w:rPr>
                <w:sz w:val="20"/>
                <w:szCs w:val="20"/>
              </w:rPr>
            </w:pPr>
            <w:r w:rsidRPr="002D3FF0">
              <w:rPr>
                <w:sz w:val="20"/>
                <w:szCs w:val="20"/>
              </w:rPr>
              <w:t>(расшифровка подписи)</w:t>
            </w:r>
          </w:p>
        </w:tc>
      </w:tr>
      <w:tr w:rsidR="002D3FF0" w:rsidRPr="002D3FF0" w:rsidTr="00302D0A">
        <w:tblPrEx>
          <w:tblBorders>
            <w:insideH w:val="none" w:sz="0" w:space="0" w:color="auto"/>
          </w:tblBorders>
        </w:tblPrEx>
        <w:tc>
          <w:tcPr>
            <w:tcW w:w="2211" w:type="dxa"/>
            <w:vMerge w:val="restart"/>
            <w:tcBorders>
              <w:top w:val="nil"/>
              <w:left w:val="nil"/>
              <w:bottom w:val="nil"/>
              <w:right w:val="nil"/>
            </w:tcBorders>
          </w:tcPr>
          <w:p w:rsidR="002D3FF0" w:rsidRPr="002D3FF0" w:rsidRDefault="002D3FF0" w:rsidP="00302D0A">
            <w:pPr>
              <w:pStyle w:val="ConsPlusNormal"/>
              <w:tabs>
                <w:tab w:val="left" w:pos="0"/>
              </w:tabs>
              <w:jc w:val="both"/>
              <w:rPr>
                <w:sz w:val="20"/>
                <w:szCs w:val="20"/>
              </w:rPr>
            </w:pPr>
            <w:r w:rsidRPr="002D3FF0">
              <w:rPr>
                <w:sz w:val="20"/>
                <w:szCs w:val="20"/>
              </w:rPr>
              <w:t>Исполнитель</w:t>
            </w:r>
          </w:p>
        </w:tc>
        <w:tc>
          <w:tcPr>
            <w:tcW w:w="2211" w:type="dxa"/>
            <w:gridSpan w:val="3"/>
            <w:tcBorders>
              <w:top w:val="nil"/>
              <w:left w:val="nil"/>
              <w:bottom w:val="single" w:sz="4" w:space="0" w:color="auto"/>
              <w:right w:val="nil"/>
            </w:tcBorders>
          </w:tcPr>
          <w:p w:rsidR="002D3FF0" w:rsidRPr="002D3FF0" w:rsidRDefault="002D3FF0" w:rsidP="00302D0A">
            <w:pPr>
              <w:pStyle w:val="ConsPlusNormal"/>
              <w:tabs>
                <w:tab w:val="left" w:pos="0"/>
              </w:tabs>
              <w:ind w:firstLine="709"/>
              <w:jc w:val="both"/>
              <w:rPr>
                <w:sz w:val="20"/>
                <w:szCs w:val="20"/>
              </w:rPr>
            </w:pPr>
          </w:p>
        </w:tc>
        <w:tc>
          <w:tcPr>
            <w:tcW w:w="340" w:type="dxa"/>
            <w:vMerge/>
            <w:tcBorders>
              <w:top w:val="nil"/>
              <w:left w:val="nil"/>
              <w:bottom w:val="nil"/>
              <w:right w:val="nil"/>
            </w:tcBorders>
          </w:tcPr>
          <w:p w:rsidR="002D3FF0" w:rsidRPr="002D3FF0" w:rsidRDefault="002D3FF0" w:rsidP="00302D0A">
            <w:pPr>
              <w:tabs>
                <w:tab w:val="left" w:pos="0"/>
              </w:tabs>
              <w:spacing w:after="0" w:line="240" w:lineRule="auto"/>
              <w:ind w:firstLine="709"/>
              <w:rPr>
                <w:rFonts w:ascii="Times New Roman" w:hAnsi="Times New Roman" w:cs="Times New Roman"/>
                <w:sz w:val="20"/>
                <w:szCs w:val="20"/>
              </w:rPr>
            </w:pPr>
          </w:p>
        </w:tc>
        <w:tc>
          <w:tcPr>
            <w:tcW w:w="2494" w:type="dxa"/>
            <w:gridSpan w:val="2"/>
            <w:tcBorders>
              <w:top w:val="nil"/>
              <w:left w:val="nil"/>
              <w:bottom w:val="single" w:sz="4" w:space="0" w:color="auto"/>
              <w:right w:val="nil"/>
            </w:tcBorders>
          </w:tcPr>
          <w:p w:rsidR="002D3FF0" w:rsidRPr="002D3FF0" w:rsidRDefault="002D3FF0" w:rsidP="00302D0A">
            <w:pPr>
              <w:pStyle w:val="ConsPlusNormal"/>
              <w:tabs>
                <w:tab w:val="left" w:pos="0"/>
              </w:tabs>
              <w:ind w:firstLine="709"/>
              <w:jc w:val="both"/>
              <w:rPr>
                <w:sz w:val="20"/>
                <w:szCs w:val="20"/>
              </w:rPr>
            </w:pPr>
          </w:p>
        </w:tc>
        <w:tc>
          <w:tcPr>
            <w:tcW w:w="340" w:type="dxa"/>
            <w:vMerge w:val="restart"/>
            <w:tcBorders>
              <w:top w:val="nil"/>
              <w:left w:val="nil"/>
              <w:bottom w:val="nil"/>
              <w:right w:val="nil"/>
            </w:tcBorders>
          </w:tcPr>
          <w:p w:rsidR="002D3FF0" w:rsidRPr="002D3FF0" w:rsidRDefault="002D3FF0" w:rsidP="00302D0A">
            <w:pPr>
              <w:pStyle w:val="ConsPlusNormal"/>
              <w:tabs>
                <w:tab w:val="left" w:pos="0"/>
              </w:tabs>
              <w:ind w:firstLine="709"/>
              <w:jc w:val="both"/>
              <w:rPr>
                <w:sz w:val="20"/>
                <w:szCs w:val="20"/>
              </w:rPr>
            </w:pPr>
          </w:p>
        </w:tc>
        <w:tc>
          <w:tcPr>
            <w:tcW w:w="1944" w:type="dxa"/>
            <w:tcBorders>
              <w:top w:val="nil"/>
              <w:left w:val="nil"/>
              <w:bottom w:val="single" w:sz="4" w:space="0" w:color="auto"/>
              <w:right w:val="nil"/>
            </w:tcBorders>
          </w:tcPr>
          <w:p w:rsidR="002D3FF0" w:rsidRPr="002D3FF0" w:rsidRDefault="002D3FF0" w:rsidP="00302D0A">
            <w:pPr>
              <w:pStyle w:val="ConsPlusNormal"/>
              <w:tabs>
                <w:tab w:val="left" w:pos="0"/>
              </w:tabs>
              <w:ind w:firstLine="709"/>
              <w:jc w:val="both"/>
              <w:rPr>
                <w:sz w:val="20"/>
                <w:szCs w:val="20"/>
              </w:rPr>
            </w:pPr>
          </w:p>
        </w:tc>
      </w:tr>
      <w:tr w:rsidR="002D3FF0" w:rsidRPr="002D3FF0" w:rsidTr="00302D0A">
        <w:tblPrEx>
          <w:tblBorders>
            <w:insideH w:val="none" w:sz="0" w:space="0" w:color="auto"/>
          </w:tblBorders>
        </w:tblPrEx>
        <w:tc>
          <w:tcPr>
            <w:tcW w:w="2211" w:type="dxa"/>
            <w:vMerge/>
            <w:tcBorders>
              <w:top w:val="nil"/>
              <w:left w:val="nil"/>
              <w:bottom w:val="nil"/>
              <w:right w:val="nil"/>
            </w:tcBorders>
          </w:tcPr>
          <w:p w:rsidR="002D3FF0" w:rsidRPr="002D3FF0" w:rsidRDefault="002D3FF0" w:rsidP="00302D0A">
            <w:pPr>
              <w:tabs>
                <w:tab w:val="left" w:pos="0"/>
              </w:tabs>
              <w:spacing w:after="0" w:line="240" w:lineRule="auto"/>
              <w:ind w:firstLine="709"/>
              <w:rPr>
                <w:rFonts w:ascii="Times New Roman" w:hAnsi="Times New Roman" w:cs="Times New Roman"/>
                <w:sz w:val="20"/>
                <w:szCs w:val="20"/>
              </w:rPr>
            </w:pPr>
          </w:p>
        </w:tc>
        <w:tc>
          <w:tcPr>
            <w:tcW w:w="2211" w:type="dxa"/>
            <w:gridSpan w:val="3"/>
            <w:tcBorders>
              <w:top w:val="single" w:sz="4" w:space="0" w:color="auto"/>
              <w:left w:val="nil"/>
              <w:bottom w:val="nil"/>
              <w:right w:val="nil"/>
            </w:tcBorders>
          </w:tcPr>
          <w:p w:rsidR="002D3FF0" w:rsidRPr="002D3FF0" w:rsidRDefault="002D3FF0" w:rsidP="00302D0A">
            <w:pPr>
              <w:pStyle w:val="ConsPlusNormal"/>
              <w:tabs>
                <w:tab w:val="left" w:pos="0"/>
              </w:tabs>
              <w:ind w:firstLine="709"/>
              <w:jc w:val="center"/>
              <w:rPr>
                <w:sz w:val="20"/>
                <w:szCs w:val="20"/>
              </w:rPr>
            </w:pPr>
            <w:r w:rsidRPr="002D3FF0">
              <w:rPr>
                <w:sz w:val="20"/>
                <w:szCs w:val="20"/>
              </w:rPr>
              <w:t>(подпись)</w:t>
            </w:r>
          </w:p>
        </w:tc>
        <w:tc>
          <w:tcPr>
            <w:tcW w:w="340" w:type="dxa"/>
            <w:vMerge/>
            <w:tcBorders>
              <w:top w:val="nil"/>
              <w:left w:val="nil"/>
              <w:bottom w:val="nil"/>
              <w:right w:val="nil"/>
            </w:tcBorders>
          </w:tcPr>
          <w:p w:rsidR="002D3FF0" w:rsidRPr="002D3FF0" w:rsidRDefault="002D3FF0" w:rsidP="00302D0A">
            <w:pPr>
              <w:tabs>
                <w:tab w:val="left" w:pos="0"/>
              </w:tabs>
              <w:spacing w:after="0" w:line="240" w:lineRule="auto"/>
              <w:ind w:firstLine="709"/>
              <w:rPr>
                <w:rFonts w:ascii="Times New Roman" w:hAnsi="Times New Roman" w:cs="Times New Roman"/>
                <w:sz w:val="20"/>
                <w:szCs w:val="20"/>
              </w:rPr>
            </w:pPr>
          </w:p>
        </w:tc>
        <w:tc>
          <w:tcPr>
            <w:tcW w:w="2494" w:type="dxa"/>
            <w:gridSpan w:val="2"/>
            <w:tcBorders>
              <w:top w:val="single" w:sz="4" w:space="0" w:color="auto"/>
              <w:left w:val="nil"/>
              <w:bottom w:val="nil"/>
              <w:right w:val="nil"/>
            </w:tcBorders>
          </w:tcPr>
          <w:p w:rsidR="002D3FF0" w:rsidRPr="002D3FF0" w:rsidRDefault="002D3FF0" w:rsidP="00302D0A">
            <w:pPr>
              <w:pStyle w:val="ConsPlusNormal"/>
              <w:tabs>
                <w:tab w:val="left" w:pos="0"/>
              </w:tabs>
              <w:jc w:val="center"/>
              <w:rPr>
                <w:sz w:val="20"/>
                <w:szCs w:val="20"/>
              </w:rPr>
            </w:pPr>
            <w:r w:rsidRPr="002D3FF0">
              <w:rPr>
                <w:sz w:val="20"/>
                <w:szCs w:val="20"/>
              </w:rPr>
              <w:t>(расшифровка подписи)</w:t>
            </w:r>
          </w:p>
        </w:tc>
        <w:tc>
          <w:tcPr>
            <w:tcW w:w="340" w:type="dxa"/>
            <w:vMerge/>
            <w:tcBorders>
              <w:top w:val="nil"/>
              <w:left w:val="nil"/>
              <w:bottom w:val="nil"/>
              <w:right w:val="nil"/>
            </w:tcBorders>
          </w:tcPr>
          <w:p w:rsidR="002D3FF0" w:rsidRPr="002D3FF0" w:rsidRDefault="002D3FF0" w:rsidP="00302D0A">
            <w:pPr>
              <w:tabs>
                <w:tab w:val="left" w:pos="0"/>
              </w:tabs>
              <w:spacing w:after="0" w:line="240" w:lineRule="auto"/>
              <w:rPr>
                <w:rFonts w:ascii="Times New Roman" w:hAnsi="Times New Roman" w:cs="Times New Roman"/>
                <w:sz w:val="20"/>
                <w:szCs w:val="20"/>
              </w:rPr>
            </w:pPr>
          </w:p>
        </w:tc>
        <w:tc>
          <w:tcPr>
            <w:tcW w:w="1944" w:type="dxa"/>
            <w:tcBorders>
              <w:top w:val="single" w:sz="4" w:space="0" w:color="auto"/>
              <w:left w:val="nil"/>
              <w:bottom w:val="nil"/>
              <w:right w:val="nil"/>
            </w:tcBorders>
          </w:tcPr>
          <w:p w:rsidR="002D3FF0" w:rsidRPr="002D3FF0" w:rsidRDefault="002D3FF0" w:rsidP="00302D0A">
            <w:pPr>
              <w:pStyle w:val="ConsPlusNormal"/>
              <w:tabs>
                <w:tab w:val="left" w:pos="0"/>
              </w:tabs>
              <w:jc w:val="center"/>
              <w:rPr>
                <w:sz w:val="20"/>
                <w:szCs w:val="20"/>
              </w:rPr>
            </w:pPr>
            <w:r w:rsidRPr="002D3FF0">
              <w:rPr>
                <w:sz w:val="20"/>
                <w:szCs w:val="20"/>
              </w:rPr>
              <w:t>(телефон)</w:t>
            </w:r>
          </w:p>
        </w:tc>
      </w:tr>
      <w:tr w:rsidR="002D3FF0" w:rsidRPr="002D3FF0" w:rsidTr="00302D0A">
        <w:tblPrEx>
          <w:tblBorders>
            <w:insideH w:val="none" w:sz="0" w:space="0" w:color="auto"/>
          </w:tblBorders>
        </w:tblPrEx>
        <w:tc>
          <w:tcPr>
            <w:tcW w:w="4422" w:type="dxa"/>
            <w:gridSpan w:val="4"/>
            <w:tcBorders>
              <w:top w:val="nil"/>
              <w:left w:val="nil"/>
              <w:bottom w:val="nil"/>
              <w:right w:val="nil"/>
            </w:tcBorders>
          </w:tcPr>
          <w:p w:rsidR="002D3FF0" w:rsidRPr="002D3FF0" w:rsidRDefault="002D3FF0" w:rsidP="00302D0A">
            <w:pPr>
              <w:pStyle w:val="ConsPlusNormal"/>
              <w:tabs>
                <w:tab w:val="left" w:pos="0"/>
              </w:tabs>
              <w:ind w:firstLine="709"/>
              <w:jc w:val="center"/>
              <w:rPr>
                <w:sz w:val="20"/>
                <w:szCs w:val="20"/>
              </w:rPr>
            </w:pPr>
            <w:r w:rsidRPr="002D3FF0">
              <w:rPr>
                <w:sz w:val="20"/>
                <w:szCs w:val="20"/>
              </w:rPr>
              <w:t>МП</w:t>
            </w:r>
          </w:p>
        </w:tc>
        <w:tc>
          <w:tcPr>
            <w:tcW w:w="5118" w:type="dxa"/>
            <w:gridSpan w:val="5"/>
            <w:tcBorders>
              <w:top w:val="nil"/>
              <w:left w:val="nil"/>
              <w:bottom w:val="nil"/>
              <w:right w:val="nil"/>
            </w:tcBorders>
          </w:tcPr>
          <w:p w:rsidR="002D3FF0" w:rsidRPr="002D3FF0" w:rsidRDefault="002D3FF0" w:rsidP="00302D0A">
            <w:pPr>
              <w:pStyle w:val="ConsPlusNormal"/>
              <w:tabs>
                <w:tab w:val="left" w:pos="0"/>
              </w:tabs>
              <w:ind w:firstLine="709"/>
              <w:jc w:val="both"/>
              <w:rPr>
                <w:sz w:val="20"/>
                <w:szCs w:val="20"/>
              </w:rPr>
            </w:pPr>
          </w:p>
        </w:tc>
      </w:tr>
      <w:tr w:rsidR="002D3FF0" w:rsidRPr="002D3FF0" w:rsidTr="00302D0A">
        <w:tblPrEx>
          <w:tblBorders>
            <w:insideH w:val="none" w:sz="0" w:space="0" w:color="auto"/>
          </w:tblBorders>
        </w:tblPrEx>
        <w:tc>
          <w:tcPr>
            <w:tcW w:w="9540" w:type="dxa"/>
            <w:gridSpan w:val="9"/>
            <w:tcBorders>
              <w:top w:val="nil"/>
              <w:left w:val="nil"/>
              <w:bottom w:val="nil"/>
              <w:right w:val="nil"/>
            </w:tcBorders>
          </w:tcPr>
          <w:p w:rsidR="002D3FF0" w:rsidRPr="002D3FF0" w:rsidRDefault="002D3FF0" w:rsidP="00302D0A">
            <w:pPr>
              <w:pStyle w:val="ConsPlusNormal"/>
              <w:tabs>
                <w:tab w:val="left" w:pos="0"/>
              </w:tabs>
              <w:ind w:firstLine="709"/>
              <w:jc w:val="both"/>
              <w:rPr>
                <w:sz w:val="20"/>
                <w:szCs w:val="20"/>
              </w:rPr>
            </w:pPr>
            <w:r w:rsidRPr="002D3FF0">
              <w:rPr>
                <w:sz w:val="20"/>
                <w:szCs w:val="20"/>
              </w:rPr>
              <w:t>Проверено главным распорядителем бюджетных средств:</w:t>
            </w:r>
          </w:p>
        </w:tc>
      </w:tr>
      <w:tr w:rsidR="002D3FF0" w:rsidRPr="002D3FF0" w:rsidTr="00302D0A">
        <w:tblPrEx>
          <w:tblBorders>
            <w:insideH w:val="none" w:sz="0" w:space="0" w:color="auto"/>
          </w:tblBorders>
        </w:tblPrEx>
        <w:tc>
          <w:tcPr>
            <w:tcW w:w="2721" w:type="dxa"/>
            <w:gridSpan w:val="2"/>
            <w:tcBorders>
              <w:top w:val="nil"/>
              <w:left w:val="nil"/>
              <w:bottom w:val="single" w:sz="4" w:space="0" w:color="auto"/>
              <w:right w:val="nil"/>
            </w:tcBorders>
          </w:tcPr>
          <w:p w:rsidR="002D3FF0" w:rsidRPr="002D3FF0" w:rsidRDefault="002D3FF0" w:rsidP="00302D0A">
            <w:pPr>
              <w:pStyle w:val="ConsPlusNormal"/>
              <w:tabs>
                <w:tab w:val="left" w:pos="0"/>
              </w:tabs>
              <w:ind w:firstLine="709"/>
              <w:jc w:val="both"/>
              <w:rPr>
                <w:sz w:val="20"/>
                <w:szCs w:val="20"/>
              </w:rPr>
            </w:pPr>
          </w:p>
        </w:tc>
        <w:tc>
          <w:tcPr>
            <w:tcW w:w="340" w:type="dxa"/>
            <w:vMerge w:val="restart"/>
            <w:tcBorders>
              <w:top w:val="nil"/>
              <w:left w:val="nil"/>
              <w:bottom w:val="nil"/>
              <w:right w:val="nil"/>
            </w:tcBorders>
          </w:tcPr>
          <w:p w:rsidR="002D3FF0" w:rsidRPr="002D3FF0" w:rsidRDefault="002D3FF0" w:rsidP="00302D0A">
            <w:pPr>
              <w:pStyle w:val="ConsPlusNormal"/>
              <w:tabs>
                <w:tab w:val="left" w:pos="0"/>
              </w:tabs>
              <w:ind w:firstLine="709"/>
              <w:jc w:val="both"/>
              <w:rPr>
                <w:sz w:val="20"/>
                <w:szCs w:val="20"/>
              </w:rPr>
            </w:pPr>
          </w:p>
        </w:tc>
        <w:tc>
          <w:tcPr>
            <w:tcW w:w="1361" w:type="dxa"/>
            <w:tcBorders>
              <w:top w:val="nil"/>
              <w:left w:val="nil"/>
              <w:bottom w:val="single" w:sz="4" w:space="0" w:color="auto"/>
              <w:right w:val="nil"/>
            </w:tcBorders>
          </w:tcPr>
          <w:p w:rsidR="002D3FF0" w:rsidRPr="002D3FF0" w:rsidRDefault="002D3FF0" w:rsidP="00302D0A">
            <w:pPr>
              <w:pStyle w:val="ConsPlusNormal"/>
              <w:tabs>
                <w:tab w:val="left" w:pos="0"/>
              </w:tabs>
              <w:ind w:firstLine="709"/>
              <w:jc w:val="both"/>
              <w:rPr>
                <w:sz w:val="20"/>
                <w:szCs w:val="20"/>
              </w:rPr>
            </w:pPr>
          </w:p>
        </w:tc>
        <w:tc>
          <w:tcPr>
            <w:tcW w:w="340" w:type="dxa"/>
            <w:vMerge w:val="restart"/>
            <w:tcBorders>
              <w:top w:val="nil"/>
              <w:left w:val="nil"/>
              <w:bottom w:val="nil"/>
              <w:right w:val="nil"/>
            </w:tcBorders>
          </w:tcPr>
          <w:p w:rsidR="002D3FF0" w:rsidRPr="002D3FF0" w:rsidRDefault="002D3FF0" w:rsidP="00302D0A">
            <w:pPr>
              <w:pStyle w:val="ConsPlusNormal"/>
              <w:tabs>
                <w:tab w:val="left" w:pos="0"/>
              </w:tabs>
              <w:ind w:firstLine="709"/>
              <w:jc w:val="both"/>
              <w:rPr>
                <w:sz w:val="20"/>
                <w:szCs w:val="20"/>
              </w:rPr>
            </w:pPr>
          </w:p>
        </w:tc>
        <w:tc>
          <w:tcPr>
            <w:tcW w:w="2096" w:type="dxa"/>
            <w:tcBorders>
              <w:top w:val="nil"/>
              <w:left w:val="nil"/>
              <w:bottom w:val="single" w:sz="4" w:space="0" w:color="auto"/>
              <w:right w:val="nil"/>
            </w:tcBorders>
          </w:tcPr>
          <w:p w:rsidR="002D3FF0" w:rsidRPr="002D3FF0" w:rsidRDefault="002D3FF0" w:rsidP="00302D0A">
            <w:pPr>
              <w:pStyle w:val="ConsPlusNormal"/>
              <w:tabs>
                <w:tab w:val="left" w:pos="0"/>
              </w:tabs>
              <w:ind w:firstLine="709"/>
              <w:jc w:val="both"/>
              <w:rPr>
                <w:sz w:val="20"/>
                <w:szCs w:val="20"/>
              </w:rPr>
            </w:pPr>
          </w:p>
        </w:tc>
        <w:tc>
          <w:tcPr>
            <w:tcW w:w="398" w:type="dxa"/>
            <w:vMerge w:val="restart"/>
            <w:tcBorders>
              <w:top w:val="nil"/>
              <w:left w:val="nil"/>
              <w:bottom w:val="nil"/>
              <w:right w:val="nil"/>
            </w:tcBorders>
          </w:tcPr>
          <w:p w:rsidR="002D3FF0" w:rsidRPr="002D3FF0" w:rsidRDefault="002D3FF0" w:rsidP="00302D0A">
            <w:pPr>
              <w:pStyle w:val="ConsPlusNormal"/>
              <w:tabs>
                <w:tab w:val="left" w:pos="0"/>
              </w:tabs>
              <w:ind w:firstLine="709"/>
              <w:jc w:val="both"/>
              <w:rPr>
                <w:sz w:val="20"/>
                <w:szCs w:val="20"/>
              </w:rPr>
            </w:pPr>
          </w:p>
        </w:tc>
        <w:tc>
          <w:tcPr>
            <w:tcW w:w="2284" w:type="dxa"/>
            <w:gridSpan w:val="2"/>
            <w:tcBorders>
              <w:top w:val="nil"/>
              <w:left w:val="nil"/>
              <w:bottom w:val="single" w:sz="4" w:space="0" w:color="auto"/>
              <w:right w:val="nil"/>
            </w:tcBorders>
          </w:tcPr>
          <w:p w:rsidR="002D3FF0" w:rsidRPr="002D3FF0" w:rsidRDefault="002D3FF0" w:rsidP="00302D0A">
            <w:pPr>
              <w:pStyle w:val="ConsPlusNormal"/>
              <w:tabs>
                <w:tab w:val="left" w:pos="0"/>
              </w:tabs>
              <w:ind w:firstLine="709"/>
              <w:jc w:val="both"/>
              <w:rPr>
                <w:sz w:val="20"/>
                <w:szCs w:val="20"/>
              </w:rPr>
            </w:pPr>
          </w:p>
        </w:tc>
      </w:tr>
      <w:tr w:rsidR="002D3FF0" w:rsidRPr="002D3FF0" w:rsidTr="00302D0A">
        <w:tc>
          <w:tcPr>
            <w:tcW w:w="2721" w:type="dxa"/>
            <w:gridSpan w:val="2"/>
            <w:tcBorders>
              <w:left w:val="nil"/>
              <w:bottom w:val="nil"/>
              <w:right w:val="nil"/>
            </w:tcBorders>
          </w:tcPr>
          <w:p w:rsidR="002D3FF0" w:rsidRPr="002D3FF0" w:rsidRDefault="002D3FF0" w:rsidP="00302D0A">
            <w:pPr>
              <w:pStyle w:val="ConsPlusNormal"/>
              <w:tabs>
                <w:tab w:val="left" w:pos="0"/>
              </w:tabs>
              <w:jc w:val="center"/>
              <w:rPr>
                <w:sz w:val="20"/>
                <w:szCs w:val="20"/>
              </w:rPr>
            </w:pPr>
            <w:r w:rsidRPr="002D3FF0">
              <w:rPr>
                <w:sz w:val="20"/>
                <w:szCs w:val="20"/>
              </w:rPr>
              <w:t>(наименование должности уполномоченного лица)</w:t>
            </w:r>
          </w:p>
        </w:tc>
        <w:tc>
          <w:tcPr>
            <w:tcW w:w="340" w:type="dxa"/>
            <w:vMerge/>
            <w:tcBorders>
              <w:top w:val="nil"/>
              <w:left w:val="nil"/>
              <w:bottom w:val="nil"/>
              <w:right w:val="nil"/>
            </w:tcBorders>
          </w:tcPr>
          <w:p w:rsidR="002D3FF0" w:rsidRPr="002D3FF0" w:rsidRDefault="002D3FF0" w:rsidP="00302D0A">
            <w:pPr>
              <w:tabs>
                <w:tab w:val="left" w:pos="0"/>
              </w:tabs>
              <w:spacing w:after="0" w:line="240" w:lineRule="auto"/>
              <w:rPr>
                <w:rFonts w:ascii="Times New Roman" w:hAnsi="Times New Roman" w:cs="Times New Roman"/>
                <w:sz w:val="20"/>
                <w:szCs w:val="20"/>
              </w:rPr>
            </w:pPr>
          </w:p>
        </w:tc>
        <w:tc>
          <w:tcPr>
            <w:tcW w:w="1361" w:type="dxa"/>
            <w:tcBorders>
              <w:left w:val="nil"/>
              <w:bottom w:val="nil"/>
              <w:right w:val="nil"/>
            </w:tcBorders>
          </w:tcPr>
          <w:p w:rsidR="002D3FF0" w:rsidRPr="002D3FF0" w:rsidRDefault="002D3FF0" w:rsidP="00302D0A">
            <w:pPr>
              <w:pStyle w:val="ConsPlusNormal"/>
              <w:tabs>
                <w:tab w:val="left" w:pos="0"/>
              </w:tabs>
              <w:jc w:val="center"/>
              <w:rPr>
                <w:sz w:val="20"/>
                <w:szCs w:val="20"/>
              </w:rPr>
            </w:pPr>
            <w:r w:rsidRPr="002D3FF0">
              <w:rPr>
                <w:sz w:val="20"/>
                <w:szCs w:val="20"/>
              </w:rPr>
              <w:t>(подпись)</w:t>
            </w:r>
          </w:p>
        </w:tc>
        <w:tc>
          <w:tcPr>
            <w:tcW w:w="340" w:type="dxa"/>
            <w:vMerge/>
            <w:tcBorders>
              <w:top w:val="nil"/>
              <w:left w:val="nil"/>
              <w:bottom w:val="nil"/>
              <w:right w:val="nil"/>
            </w:tcBorders>
          </w:tcPr>
          <w:p w:rsidR="002D3FF0" w:rsidRPr="002D3FF0" w:rsidRDefault="002D3FF0" w:rsidP="00302D0A">
            <w:pPr>
              <w:tabs>
                <w:tab w:val="left" w:pos="0"/>
              </w:tabs>
              <w:spacing w:after="0" w:line="240" w:lineRule="auto"/>
              <w:rPr>
                <w:rFonts w:ascii="Times New Roman" w:hAnsi="Times New Roman" w:cs="Times New Roman"/>
                <w:sz w:val="20"/>
                <w:szCs w:val="20"/>
              </w:rPr>
            </w:pPr>
          </w:p>
        </w:tc>
        <w:tc>
          <w:tcPr>
            <w:tcW w:w="2096" w:type="dxa"/>
            <w:vMerge w:val="restart"/>
            <w:tcBorders>
              <w:left w:val="nil"/>
              <w:bottom w:val="nil"/>
              <w:right w:val="nil"/>
            </w:tcBorders>
          </w:tcPr>
          <w:p w:rsidR="002D3FF0" w:rsidRPr="002D3FF0" w:rsidRDefault="002D3FF0" w:rsidP="00302D0A">
            <w:pPr>
              <w:pStyle w:val="ConsPlusNormal"/>
              <w:tabs>
                <w:tab w:val="left" w:pos="0"/>
              </w:tabs>
              <w:jc w:val="center"/>
              <w:rPr>
                <w:sz w:val="20"/>
                <w:szCs w:val="20"/>
              </w:rPr>
            </w:pPr>
            <w:r w:rsidRPr="002D3FF0">
              <w:rPr>
                <w:sz w:val="20"/>
                <w:szCs w:val="20"/>
              </w:rPr>
              <w:t>(расшифровка подписи)</w:t>
            </w:r>
          </w:p>
        </w:tc>
        <w:tc>
          <w:tcPr>
            <w:tcW w:w="398" w:type="dxa"/>
            <w:vMerge/>
            <w:tcBorders>
              <w:top w:val="nil"/>
              <w:left w:val="nil"/>
              <w:bottom w:val="nil"/>
              <w:right w:val="nil"/>
            </w:tcBorders>
          </w:tcPr>
          <w:p w:rsidR="002D3FF0" w:rsidRPr="002D3FF0" w:rsidRDefault="002D3FF0" w:rsidP="00302D0A">
            <w:pPr>
              <w:tabs>
                <w:tab w:val="left" w:pos="0"/>
              </w:tabs>
              <w:spacing w:after="0" w:line="240" w:lineRule="auto"/>
              <w:rPr>
                <w:rFonts w:ascii="Times New Roman" w:hAnsi="Times New Roman" w:cs="Times New Roman"/>
                <w:sz w:val="20"/>
                <w:szCs w:val="20"/>
              </w:rPr>
            </w:pPr>
          </w:p>
        </w:tc>
        <w:tc>
          <w:tcPr>
            <w:tcW w:w="2284" w:type="dxa"/>
            <w:gridSpan w:val="2"/>
            <w:vMerge w:val="restart"/>
            <w:tcBorders>
              <w:left w:val="nil"/>
              <w:bottom w:val="nil"/>
              <w:right w:val="nil"/>
            </w:tcBorders>
          </w:tcPr>
          <w:p w:rsidR="002D3FF0" w:rsidRPr="002D3FF0" w:rsidRDefault="002D3FF0" w:rsidP="00302D0A">
            <w:pPr>
              <w:pStyle w:val="ConsPlusNormal"/>
              <w:tabs>
                <w:tab w:val="left" w:pos="0"/>
              </w:tabs>
              <w:jc w:val="center"/>
              <w:rPr>
                <w:sz w:val="20"/>
                <w:szCs w:val="20"/>
              </w:rPr>
            </w:pPr>
            <w:r w:rsidRPr="002D3FF0">
              <w:rPr>
                <w:sz w:val="20"/>
                <w:szCs w:val="20"/>
              </w:rPr>
              <w:t>(телефон)</w:t>
            </w:r>
          </w:p>
        </w:tc>
      </w:tr>
      <w:tr w:rsidR="002D3FF0" w:rsidRPr="002D3FF0" w:rsidTr="00302D0A">
        <w:tblPrEx>
          <w:tblBorders>
            <w:insideH w:val="none" w:sz="0" w:space="0" w:color="auto"/>
          </w:tblBorders>
        </w:tblPrEx>
        <w:tc>
          <w:tcPr>
            <w:tcW w:w="4422" w:type="dxa"/>
            <w:gridSpan w:val="4"/>
            <w:tcBorders>
              <w:top w:val="nil"/>
              <w:left w:val="nil"/>
              <w:bottom w:val="nil"/>
              <w:right w:val="nil"/>
            </w:tcBorders>
          </w:tcPr>
          <w:p w:rsidR="002D3FF0" w:rsidRPr="002D3FF0" w:rsidRDefault="002D3FF0" w:rsidP="00302D0A">
            <w:pPr>
              <w:pStyle w:val="ConsPlusNormal"/>
              <w:tabs>
                <w:tab w:val="left" w:pos="0"/>
              </w:tabs>
              <w:ind w:firstLine="709"/>
              <w:jc w:val="center"/>
              <w:rPr>
                <w:sz w:val="20"/>
                <w:szCs w:val="20"/>
              </w:rPr>
            </w:pPr>
            <w:r w:rsidRPr="002D3FF0">
              <w:rPr>
                <w:sz w:val="20"/>
                <w:szCs w:val="20"/>
              </w:rPr>
              <w:t>МП</w:t>
            </w:r>
          </w:p>
        </w:tc>
        <w:tc>
          <w:tcPr>
            <w:tcW w:w="340" w:type="dxa"/>
            <w:vMerge/>
            <w:tcBorders>
              <w:top w:val="nil"/>
              <w:left w:val="nil"/>
              <w:bottom w:val="nil"/>
              <w:right w:val="nil"/>
            </w:tcBorders>
          </w:tcPr>
          <w:p w:rsidR="002D3FF0" w:rsidRPr="002D3FF0" w:rsidRDefault="002D3FF0" w:rsidP="00302D0A">
            <w:pPr>
              <w:tabs>
                <w:tab w:val="left" w:pos="0"/>
              </w:tabs>
              <w:spacing w:after="0" w:line="240" w:lineRule="auto"/>
              <w:ind w:firstLine="709"/>
              <w:rPr>
                <w:rFonts w:ascii="Times New Roman" w:hAnsi="Times New Roman" w:cs="Times New Roman"/>
                <w:sz w:val="20"/>
                <w:szCs w:val="20"/>
              </w:rPr>
            </w:pPr>
          </w:p>
        </w:tc>
        <w:tc>
          <w:tcPr>
            <w:tcW w:w="2096" w:type="dxa"/>
            <w:vMerge/>
            <w:tcBorders>
              <w:top w:val="single" w:sz="4" w:space="0" w:color="auto"/>
              <w:left w:val="nil"/>
              <w:bottom w:val="nil"/>
              <w:right w:val="nil"/>
            </w:tcBorders>
          </w:tcPr>
          <w:p w:rsidR="002D3FF0" w:rsidRPr="002D3FF0" w:rsidRDefault="002D3FF0" w:rsidP="00302D0A">
            <w:pPr>
              <w:tabs>
                <w:tab w:val="left" w:pos="0"/>
              </w:tabs>
              <w:spacing w:after="0" w:line="240" w:lineRule="auto"/>
              <w:ind w:firstLine="709"/>
              <w:rPr>
                <w:rFonts w:ascii="Times New Roman" w:hAnsi="Times New Roman" w:cs="Times New Roman"/>
                <w:sz w:val="20"/>
                <w:szCs w:val="20"/>
              </w:rPr>
            </w:pPr>
          </w:p>
        </w:tc>
        <w:tc>
          <w:tcPr>
            <w:tcW w:w="398" w:type="dxa"/>
            <w:vMerge/>
            <w:tcBorders>
              <w:top w:val="nil"/>
              <w:left w:val="nil"/>
              <w:bottom w:val="nil"/>
              <w:right w:val="nil"/>
            </w:tcBorders>
          </w:tcPr>
          <w:p w:rsidR="002D3FF0" w:rsidRPr="002D3FF0" w:rsidRDefault="002D3FF0" w:rsidP="00302D0A">
            <w:pPr>
              <w:tabs>
                <w:tab w:val="left" w:pos="0"/>
              </w:tabs>
              <w:spacing w:after="0" w:line="240" w:lineRule="auto"/>
              <w:ind w:firstLine="709"/>
              <w:rPr>
                <w:rFonts w:ascii="Times New Roman" w:hAnsi="Times New Roman" w:cs="Times New Roman"/>
                <w:sz w:val="20"/>
                <w:szCs w:val="20"/>
              </w:rPr>
            </w:pPr>
          </w:p>
        </w:tc>
        <w:tc>
          <w:tcPr>
            <w:tcW w:w="2284" w:type="dxa"/>
            <w:gridSpan w:val="2"/>
            <w:vMerge/>
            <w:tcBorders>
              <w:top w:val="single" w:sz="4" w:space="0" w:color="auto"/>
              <w:left w:val="nil"/>
              <w:bottom w:val="nil"/>
              <w:right w:val="nil"/>
            </w:tcBorders>
          </w:tcPr>
          <w:p w:rsidR="002D3FF0" w:rsidRPr="002D3FF0" w:rsidRDefault="002D3FF0" w:rsidP="00302D0A">
            <w:pPr>
              <w:tabs>
                <w:tab w:val="left" w:pos="0"/>
              </w:tabs>
              <w:spacing w:after="0" w:line="240" w:lineRule="auto"/>
              <w:ind w:firstLine="709"/>
              <w:rPr>
                <w:rFonts w:ascii="Times New Roman" w:hAnsi="Times New Roman" w:cs="Times New Roman"/>
                <w:sz w:val="20"/>
                <w:szCs w:val="20"/>
              </w:rPr>
            </w:pPr>
          </w:p>
        </w:tc>
      </w:tr>
      <w:tr w:rsidR="002D3FF0" w:rsidRPr="002D3FF0" w:rsidTr="00302D0A">
        <w:tblPrEx>
          <w:tblBorders>
            <w:insideH w:val="none" w:sz="0" w:space="0" w:color="auto"/>
          </w:tblBorders>
        </w:tblPrEx>
        <w:tc>
          <w:tcPr>
            <w:tcW w:w="2721" w:type="dxa"/>
            <w:gridSpan w:val="2"/>
            <w:tcBorders>
              <w:top w:val="nil"/>
              <w:left w:val="nil"/>
              <w:bottom w:val="single" w:sz="4" w:space="0" w:color="auto"/>
              <w:right w:val="nil"/>
            </w:tcBorders>
          </w:tcPr>
          <w:p w:rsidR="002D3FF0" w:rsidRPr="002D3FF0" w:rsidRDefault="002D3FF0" w:rsidP="00302D0A">
            <w:pPr>
              <w:pStyle w:val="ConsPlusNormal"/>
              <w:tabs>
                <w:tab w:val="left" w:pos="0"/>
              </w:tabs>
              <w:ind w:firstLine="709"/>
              <w:jc w:val="both"/>
              <w:rPr>
                <w:sz w:val="20"/>
                <w:szCs w:val="20"/>
              </w:rPr>
            </w:pPr>
          </w:p>
        </w:tc>
        <w:tc>
          <w:tcPr>
            <w:tcW w:w="340" w:type="dxa"/>
            <w:vMerge w:val="restart"/>
            <w:tcBorders>
              <w:top w:val="nil"/>
              <w:left w:val="nil"/>
              <w:bottom w:val="nil"/>
              <w:right w:val="nil"/>
            </w:tcBorders>
          </w:tcPr>
          <w:p w:rsidR="002D3FF0" w:rsidRPr="002D3FF0" w:rsidRDefault="002D3FF0" w:rsidP="00302D0A">
            <w:pPr>
              <w:pStyle w:val="ConsPlusNormal"/>
              <w:tabs>
                <w:tab w:val="left" w:pos="0"/>
              </w:tabs>
              <w:ind w:firstLine="709"/>
              <w:jc w:val="both"/>
              <w:rPr>
                <w:sz w:val="20"/>
                <w:szCs w:val="20"/>
              </w:rPr>
            </w:pPr>
          </w:p>
        </w:tc>
        <w:tc>
          <w:tcPr>
            <w:tcW w:w="1361" w:type="dxa"/>
            <w:tcBorders>
              <w:top w:val="nil"/>
              <w:left w:val="nil"/>
              <w:bottom w:val="single" w:sz="4" w:space="0" w:color="auto"/>
              <w:right w:val="nil"/>
            </w:tcBorders>
          </w:tcPr>
          <w:p w:rsidR="002D3FF0" w:rsidRPr="002D3FF0" w:rsidRDefault="002D3FF0" w:rsidP="00302D0A">
            <w:pPr>
              <w:pStyle w:val="ConsPlusNormal"/>
              <w:tabs>
                <w:tab w:val="left" w:pos="0"/>
              </w:tabs>
              <w:ind w:firstLine="709"/>
              <w:jc w:val="both"/>
              <w:rPr>
                <w:sz w:val="20"/>
                <w:szCs w:val="20"/>
              </w:rPr>
            </w:pPr>
          </w:p>
        </w:tc>
        <w:tc>
          <w:tcPr>
            <w:tcW w:w="340" w:type="dxa"/>
            <w:vMerge/>
            <w:tcBorders>
              <w:top w:val="nil"/>
              <w:left w:val="nil"/>
              <w:bottom w:val="nil"/>
              <w:right w:val="nil"/>
            </w:tcBorders>
          </w:tcPr>
          <w:p w:rsidR="002D3FF0" w:rsidRPr="002D3FF0" w:rsidRDefault="002D3FF0" w:rsidP="00302D0A">
            <w:pPr>
              <w:tabs>
                <w:tab w:val="left" w:pos="0"/>
              </w:tabs>
              <w:spacing w:after="0" w:line="240" w:lineRule="auto"/>
              <w:ind w:firstLine="709"/>
              <w:rPr>
                <w:rFonts w:ascii="Times New Roman" w:hAnsi="Times New Roman" w:cs="Times New Roman"/>
                <w:sz w:val="20"/>
                <w:szCs w:val="20"/>
              </w:rPr>
            </w:pPr>
          </w:p>
        </w:tc>
        <w:tc>
          <w:tcPr>
            <w:tcW w:w="2096" w:type="dxa"/>
            <w:tcBorders>
              <w:top w:val="nil"/>
              <w:left w:val="nil"/>
              <w:bottom w:val="single" w:sz="4" w:space="0" w:color="auto"/>
              <w:right w:val="nil"/>
            </w:tcBorders>
          </w:tcPr>
          <w:p w:rsidR="002D3FF0" w:rsidRPr="002D3FF0" w:rsidRDefault="002D3FF0" w:rsidP="00302D0A">
            <w:pPr>
              <w:pStyle w:val="ConsPlusNormal"/>
              <w:tabs>
                <w:tab w:val="left" w:pos="0"/>
              </w:tabs>
              <w:ind w:firstLine="709"/>
              <w:jc w:val="both"/>
              <w:rPr>
                <w:sz w:val="20"/>
                <w:szCs w:val="20"/>
              </w:rPr>
            </w:pPr>
          </w:p>
        </w:tc>
        <w:tc>
          <w:tcPr>
            <w:tcW w:w="398" w:type="dxa"/>
            <w:vMerge/>
            <w:tcBorders>
              <w:top w:val="nil"/>
              <w:left w:val="nil"/>
              <w:bottom w:val="nil"/>
              <w:right w:val="nil"/>
            </w:tcBorders>
          </w:tcPr>
          <w:p w:rsidR="002D3FF0" w:rsidRPr="002D3FF0" w:rsidRDefault="002D3FF0" w:rsidP="00302D0A">
            <w:pPr>
              <w:tabs>
                <w:tab w:val="left" w:pos="0"/>
              </w:tabs>
              <w:spacing w:after="0" w:line="240" w:lineRule="auto"/>
              <w:ind w:firstLine="709"/>
              <w:rPr>
                <w:rFonts w:ascii="Times New Roman" w:hAnsi="Times New Roman" w:cs="Times New Roman"/>
                <w:sz w:val="20"/>
                <w:szCs w:val="20"/>
              </w:rPr>
            </w:pPr>
          </w:p>
        </w:tc>
        <w:tc>
          <w:tcPr>
            <w:tcW w:w="2284" w:type="dxa"/>
            <w:gridSpan w:val="2"/>
            <w:tcBorders>
              <w:top w:val="nil"/>
              <w:left w:val="nil"/>
              <w:bottom w:val="single" w:sz="4" w:space="0" w:color="auto"/>
              <w:right w:val="nil"/>
            </w:tcBorders>
          </w:tcPr>
          <w:p w:rsidR="002D3FF0" w:rsidRPr="002D3FF0" w:rsidRDefault="002D3FF0" w:rsidP="00302D0A">
            <w:pPr>
              <w:pStyle w:val="ConsPlusNormal"/>
              <w:tabs>
                <w:tab w:val="left" w:pos="0"/>
              </w:tabs>
              <w:ind w:firstLine="709"/>
              <w:jc w:val="both"/>
              <w:rPr>
                <w:sz w:val="20"/>
                <w:szCs w:val="20"/>
              </w:rPr>
            </w:pPr>
          </w:p>
        </w:tc>
      </w:tr>
      <w:tr w:rsidR="002D3FF0" w:rsidRPr="002D3FF0" w:rsidTr="00302D0A">
        <w:tc>
          <w:tcPr>
            <w:tcW w:w="2721" w:type="dxa"/>
            <w:gridSpan w:val="2"/>
            <w:tcBorders>
              <w:left w:val="nil"/>
              <w:bottom w:val="nil"/>
              <w:right w:val="nil"/>
            </w:tcBorders>
          </w:tcPr>
          <w:p w:rsidR="002D3FF0" w:rsidRPr="002D3FF0" w:rsidRDefault="002D3FF0" w:rsidP="00302D0A">
            <w:pPr>
              <w:pStyle w:val="ConsPlusNormal"/>
              <w:tabs>
                <w:tab w:val="left" w:pos="0"/>
              </w:tabs>
              <w:ind w:hanging="62"/>
              <w:jc w:val="center"/>
              <w:rPr>
                <w:sz w:val="20"/>
                <w:szCs w:val="20"/>
              </w:rPr>
            </w:pPr>
            <w:r w:rsidRPr="002D3FF0">
              <w:rPr>
                <w:sz w:val="20"/>
                <w:szCs w:val="20"/>
              </w:rPr>
              <w:t>(наименование должности уполномоченного лица)</w:t>
            </w:r>
          </w:p>
        </w:tc>
        <w:tc>
          <w:tcPr>
            <w:tcW w:w="340" w:type="dxa"/>
            <w:vMerge/>
            <w:tcBorders>
              <w:top w:val="nil"/>
              <w:left w:val="nil"/>
              <w:bottom w:val="nil"/>
              <w:right w:val="nil"/>
            </w:tcBorders>
          </w:tcPr>
          <w:p w:rsidR="002D3FF0" w:rsidRPr="002D3FF0" w:rsidRDefault="002D3FF0" w:rsidP="00302D0A">
            <w:pPr>
              <w:tabs>
                <w:tab w:val="left" w:pos="0"/>
              </w:tabs>
              <w:spacing w:after="0" w:line="240" w:lineRule="auto"/>
              <w:ind w:hanging="62"/>
              <w:rPr>
                <w:rFonts w:ascii="Times New Roman" w:hAnsi="Times New Roman" w:cs="Times New Roman"/>
                <w:sz w:val="20"/>
                <w:szCs w:val="20"/>
              </w:rPr>
            </w:pPr>
          </w:p>
        </w:tc>
        <w:tc>
          <w:tcPr>
            <w:tcW w:w="1361" w:type="dxa"/>
            <w:tcBorders>
              <w:left w:val="nil"/>
              <w:bottom w:val="nil"/>
              <w:right w:val="nil"/>
            </w:tcBorders>
          </w:tcPr>
          <w:p w:rsidR="002D3FF0" w:rsidRPr="002D3FF0" w:rsidRDefault="002D3FF0" w:rsidP="00302D0A">
            <w:pPr>
              <w:pStyle w:val="ConsPlusNormal"/>
              <w:tabs>
                <w:tab w:val="left" w:pos="0"/>
              </w:tabs>
              <w:ind w:hanging="62"/>
              <w:jc w:val="center"/>
              <w:rPr>
                <w:sz w:val="20"/>
                <w:szCs w:val="20"/>
              </w:rPr>
            </w:pPr>
            <w:r w:rsidRPr="002D3FF0">
              <w:rPr>
                <w:sz w:val="20"/>
                <w:szCs w:val="20"/>
              </w:rPr>
              <w:t>(подпись)</w:t>
            </w:r>
          </w:p>
        </w:tc>
        <w:tc>
          <w:tcPr>
            <w:tcW w:w="340" w:type="dxa"/>
            <w:vMerge/>
            <w:tcBorders>
              <w:top w:val="nil"/>
              <w:left w:val="nil"/>
              <w:bottom w:val="nil"/>
              <w:right w:val="nil"/>
            </w:tcBorders>
          </w:tcPr>
          <w:p w:rsidR="002D3FF0" w:rsidRPr="002D3FF0" w:rsidRDefault="002D3FF0" w:rsidP="00302D0A">
            <w:pPr>
              <w:tabs>
                <w:tab w:val="left" w:pos="0"/>
              </w:tabs>
              <w:spacing w:after="0" w:line="240" w:lineRule="auto"/>
              <w:ind w:hanging="62"/>
              <w:rPr>
                <w:rFonts w:ascii="Times New Roman" w:hAnsi="Times New Roman" w:cs="Times New Roman"/>
                <w:sz w:val="20"/>
                <w:szCs w:val="20"/>
              </w:rPr>
            </w:pPr>
          </w:p>
        </w:tc>
        <w:tc>
          <w:tcPr>
            <w:tcW w:w="2096" w:type="dxa"/>
            <w:vMerge w:val="restart"/>
            <w:tcBorders>
              <w:left w:val="nil"/>
              <w:bottom w:val="nil"/>
              <w:right w:val="nil"/>
            </w:tcBorders>
          </w:tcPr>
          <w:p w:rsidR="002D3FF0" w:rsidRPr="002D3FF0" w:rsidRDefault="002D3FF0" w:rsidP="00302D0A">
            <w:pPr>
              <w:pStyle w:val="ConsPlusNormal"/>
              <w:tabs>
                <w:tab w:val="left" w:pos="0"/>
              </w:tabs>
              <w:ind w:hanging="62"/>
              <w:jc w:val="center"/>
              <w:rPr>
                <w:sz w:val="20"/>
                <w:szCs w:val="20"/>
              </w:rPr>
            </w:pPr>
            <w:r w:rsidRPr="002D3FF0">
              <w:rPr>
                <w:sz w:val="20"/>
                <w:szCs w:val="20"/>
              </w:rPr>
              <w:t>(расшифровка подписи)</w:t>
            </w:r>
          </w:p>
        </w:tc>
        <w:tc>
          <w:tcPr>
            <w:tcW w:w="398" w:type="dxa"/>
            <w:vMerge/>
            <w:tcBorders>
              <w:top w:val="nil"/>
              <w:left w:val="nil"/>
              <w:bottom w:val="nil"/>
              <w:right w:val="nil"/>
            </w:tcBorders>
          </w:tcPr>
          <w:p w:rsidR="002D3FF0" w:rsidRPr="002D3FF0" w:rsidRDefault="002D3FF0" w:rsidP="00302D0A">
            <w:pPr>
              <w:tabs>
                <w:tab w:val="left" w:pos="0"/>
              </w:tabs>
              <w:spacing w:after="0" w:line="240" w:lineRule="auto"/>
              <w:ind w:hanging="62"/>
              <w:rPr>
                <w:rFonts w:ascii="Times New Roman" w:hAnsi="Times New Roman" w:cs="Times New Roman"/>
                <w:sz w:val="20"/>
                <w:szCs w:val="20"/>
              </w:rPr>
            </w:pPr>
          </w:p>
        </w:tc>
        <w:tc>
          <w:tcPr>
            <w:tcW w:w="2284" w:type="dxa"/>
            <w:gridSpan w:val="2"/>
            <w:vMerge w:val="restart"/>
            <w:tcBorders>
              <w:left w:val="nil"/>
              <w:bottom w:val="nil"/>
              <w:right w:val="nil"/>
            </w:tcBorders>
          </w:tcPr>
          <w:p w:rsidR="002D3FF0" w:rsidRPr="002D3FF0" w:rsidRDefault="002D3FF0" w:rsidP="00302D0A">
            <w:pPr>
              <w:pStyle w:val="ConsPlusNormal"/>
              <w:tabs>
                <w:tab w:val="left" w:pos="0"/>
              </w:tabs>
              <w:ind w:hanging="62"/>
              <w:jc w:val="center"/>
              <w:rPr>
                <w:sz w:val="20"/>
                <w:szCs w:val="20"/>
              </w:rPr>
            </w:pPr>
            <w:r w:rsidRPr="002D3FF0">
              <w:rPr>
                <w:sz w:val="20"/>
                <w:szCs w:val="20"/>
              </w:rPr>
              <w:t>(телефон)</w:t>
            </w:r>
          </w:p>
        </w:tc>
      </w:tr>
      <w:tr w:rsidR="002D3FF0" w:rsidRPr="002D3FF0" w:rsidTr="00302D0A">
        <w:tblPrEx>
          <w:tblBorders>
            <w:insideH w:val="none" w:sz="0" w:space="0" w:color="auto"/>
          </w:tblBorders>
        </w:tblPrEx>
        <w:tc>
          <w:tcPr>
            <w:tcW w:w="4422" w:type="dxa"/>
            <w:gridSpan w:val="4"/>
            <w:tcBorders>
              <w:top w:val="nil"/>
              <w:left w:val="nil"/>
              <w:bottom w:val="nil"/>
              <w:right w:val="nil"/>
            </w:tcBorders>
          </w:tcPr>
          <w:p w:rsidR="002D3FF0" w:rsidRPr="002D3FF0" w:rsidRDefault="002D3FF0" w:rsidP="00302D0A">
            <w:pPr>
              <w:pStyle w:val="ConsPlusNormal"/>
              <w:tabs>
                <w:tab w:val="left" w:pos="0"/>
              </w:tabs>
              <w:ind w:firstLine="709"/>
              <w:jc w:val="center"/>
              <w:rPr>
                <w:sz w:val="20"/>
                <w:szCs w:val="20"/>
              </w:rPr>
            </w:pPr>
            <w:r w:rsidRPr="002D3FF0">
              <w:rPr>
                <w:sz w:val="20"/>
                <w:szCs w:val="20"/>
              </w:rPr>
              <w:lastRenderedPageBreak/>
              <w:t>МП</w:t>
            </w:r>
          </w:p>
        </w:tc>
        <w:tc>
          <w:tcPr>
            <w:tcW w:w="340" w:type="dxa"/>
            <w:vMerge/>
            <w:tcBorders>
              <w:top w:val="nil"/>
              <w:left w:val="nil"/>
              <w:bottom w:val="nil"/>
              <w:right w:val="nil"/>
            </w:tcBorders>
          </w:tcPr>
          <w:p w:rsidR="002D3FF0" w:rsidRPr="002D3FF0" w:rsidRDefault="002D3FF0" w:rsidP="00302D0A">
            <w:pPr>
              <w:tabs>
                <w:tab w:val="left" w:pos="0"/>
              </w:tabs>
              <w:spacing w:after="0" w:line="240" w:lineRule="auto"/>
              <w:ind w:firstLine="709"/>
              <w:rPr>
                <w:rFonts w:ascii="Times New Roman" w:hAnsi="Times New Roman" w:cs="Times New Roman"/>
                <w:sz w:val="20"/>
                <w:szCs w:val="20"/>
              </w:rPr>
            </w:pPr>
          </w:p>
        </w:tc>
        <w:tc>
          <w:tcPr>
            <w:tcW w:w="2096" w:type="dxa"/>
            <w:vMerge/>
            <w:tcBorders>
              <w:top w:val="single" w:sz="4" w:space="0" w:color="auto"/>
              <w:left w:val="nil"/>
              <w:bottom w:val="nil"/>
              <w:right w:val="nil"/>
            </w:tcBorders>
          </w:tcPr>
          <w:p w:rsidR="002D3FF0" w:rsidRPr="002D3FF0" w:rsidRDefault="002D3FF0" w:rsidP="00302D0A">
            <w:pPr>
              <w:tabs>
                <w:tab w:val="left" w:pos="0"/>
              </w:tabs>
              <w:spacing w:after="0" w:line="240" w:lineRule="auto"/>
              <w:ind w:firstLine="709"/>
              <w:rPr>
                <w:rFonts w:ascii="Times New Roman" w:hAnsi="Times New Roman" w:cs="Times New Roman"/>
                <w:sz w:val="20"/>
                <w:szCs w:val="20"/>
              </w:rPr>
            </w:pPr>
          </w:p>
        </w:tc>
        <w:tc>
          <w:tcPr>
            <w:tcW w:w="398" w:type="dxa"/>
            <w:vMerge/>
            <w:tcBorders>
              <w:top w:val="nil"/>
              <w:left w:val="nil"/>
              <w:bottom w:val="nil"/>
              <w:right w:val="nil"/>
            </w:tcBorders>
          </w:tcPr>
          <w:p w:rsidR="002D3FF0" w:rsidRPr="002D3FF0" w:rsidRDefault="002D3FF0" w:rsidP="00302D0A">
            <w:pPr>
              <w:tabs>
                <w:tab w:val="left" w:pos="0"/>
              </w:tabs>
              <w:spacing w:after="0" w:line="240" w:lineRule="auto"/>
              <w:ind w:firstLine="709"/>
              <w:rPr>
                <w:rFonts w:ascii="Times New Roman" w:hAnsi="Times New Roman" w:cs="Times New Roman"/>
                <w:sz w:val="20"/>
                <w:szCs w:val="20"/>
              </w:rPr>
            </w:pPr>
          </w:p>
        </w:tc>
        <w:tc>
          <w:tcPr>
            <w:tcW w:w="2284" w:type="dxa"/>
            <w:gridSpan w:val="2"/>
            <w:vMerge/>
            <w:tcBorders>
              <w:top w:val="single" w:sz="4" w:space="0" w:color="auto"/>
              <w:left w:val="nil"/>
              <w:bottom w:val="nil"/>
              <w:right w:val="nil"/>
            </w:tcBorders>
          </w:tcPr>
          <w:p w:rsidR="002D3FF0" w:rsidRPr="002D3FF0" w:rsidRDefault="002D3FF0" w:rsidP="00302D0A">
            <w:pPr>
              <w:tabs>
                <w:tab w:val="left" w:pos="0"/>
              </w:tabs>
              <w:spacing w:after="0" w:line="240" w:lineRule="auto"/>
              <w:ind w:firstLine="709"/>
              <w:rPr>
                <w:rFonts w:ascii="Times New Roman" w:hAnsi="Times New Roman" w:cs="Times New Roman"/>
                <w:sz w:val="20"/>
                <w:szCs w:val="20"/>
              </w:rPr>
            </w:pPr>
          </w:p>
        </w:tc>
      </w:tr>
    </w:tbl>
    <w:p w:rsidR="002D3FF0" w:rsidRPr="002D3FF0" w:rsidRDefault="002D3FF0" w:rsidP="002D3FF0">
      <w:pPr>
        <w:pStyle w:val="pt-consplusnonformat-000042"/>
        <w:shd w:val="clear" w:color="auto" w:fill="FFFFFF"/>
        <w:tabs>
          <w:tab w:val="left" w:pos="0"/>
        </w:tabs>
        <w:spacing w:before="0" w:beforeAutospacing="0" w:after="0" w:afterAutospacing="0"/>
        <w:jc w:val="both"/>
        <w:rPr>
          <w:color w:val="000000"/>
          <w:sz w:val="20"/>
          <w:szCs w:val="20"/>
        </w:rPr>
      </w:pPr>
    </w:p>
    <w:p w:rsidR="00F1296C" w:rsidRPr="002D3FF0" w:rsidRDefault="00F1296C" w:rsidP="00D76F01">
      <w:pPr>
        <w:spacing w:after="0" w:line="240" w:lineRule="auto"/>
        <w:jc w:val="center"/>
        <w:rPr>
          <w:rFonts w:ascii="Times New Roman" w:hAnsi="Times New Roman" w:cs="Times New Roman"/>
          <w:b/>
          <w:noProof/>
          <w:color w:val="000000" w:themeColor="text1"/>
          <w:sz w:val="20"/>
          <w:szCs w:val="20"/>
        </w:rPr>
      </w:pPr>
    </w:p>
    <w:sectPr w:rsidR="00F1296C" w:rsidRPr="002D3FF0" w:rsidSect="002D3FF0">
      <w:pgSz w:w="11906" w:h="16838"/>
      <w:pgMar w:top="851" w:right="567" w:bottom="851" w:left="1134" w:header="709" w:footer="709"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2D0A" w:rsidRDefault="00302D0A" w:rsidP="00F1296C">
      <w:pPr>
        <w:spacing w:after="0" w:line="240" w:lineRule="auto"/>
      </w:pPr>
      <w:r>
        <w:separator/>
      </w:r>
    </w:p>
  </w:endnote>
  <w:endnote w:type="continuationSeparator" w:id="1">
    <w:p w:rsidR="00302D0A" w:rsidRDefault="00302D0A" w:rsidP="00F129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Peterburg">
    <w:altName w:val="Arial"/>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CordiaUPC">
    <w:panose1 w:val="020B0304020202020204"/>
    <w:charset w:val="00"/>
    <w:family w:val="swiss"/>
    <w:pitch w:val="variable"/>
    <w:sig w:usb0="81000003" w:usb1="00000000" w:usb2="00000000" w:usb3="00000000" w:csb0="00010001" w:csb1="00000000"/>
  </w:font>
  <w:font w:name="Consolas">
    <w:panose1 w:val="020B0609020204030204"/>
    <w:charset w:val="CC"/>
    <w:family w:val="modern"/>
    <w:pitch w:val="fixed"/>
    <w:sig w:usb0="E10002FF" w:usb1="4000FCFF" w:usb2="00000009" w:usb3="00000000" w:csb0="0000019F" w:csb1="00000000"/>
  </w:font>
  <w:font w:name="Andale Sans UI">
    <w:altName w:val="Times New Roman"/>
    <w:charset w:val="00"/>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775371"/>
      <w:docPartObj>
        <w:docPartGallery w:val="Page Numbers (Bottom of Page)"/>
        <w:docPartUnique/>
      </w:docPartObj>
    </w:sdtPr>
    <w:sdtContent>
      <w:p w:rsidR="00302D0A" w:rsidRDefault="00206BFE">
        <w:pPr>
          <w:pStyle w:val="af"/>
          <w:jc w:val="center"/>
        </w:pPr>
        <w:fldSimple w:instr=" PAGE   \* MERGEFORMAT ">
          <w:r w:rsidR="00855522">
            <w:rPr>
              <w:noProof/>
            </w:rPr>
            <w:t>2</w:t>
          </w:r>
        </w:fldSimple>
      </w:p>
    </w:sdtContent>
  </w:sdt>
  <w:p w:rsidR="00302D0A" w:rsidRDefault="00302D0A">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2D0A" w:rsidRDefault="00302D0A" w:rsidP="00F1296C">
      <w:pPr>
        <w:spacing w:after="0" w:line="240" w:lineRule="auto"/>
      </w:pPr>
      <w:r>
        <w:separator/>
      </w:r>
    </w:p>
  </w:footnote>
  <w:footnote w:type="continuationSeparator" w:id="1">
    <w:p w:rsidR="00302D0A" w:rsidRDefault="00302D0A" w:rsidP="00F1296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D0A" w:rsidRDefault="00302D0A" w:rsidP="00D76F01">
    <w:pPr>
      <w:pStyle w:val="a8"/>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02C813E"/>
    <w:lvl w:ilvl="0">
      <w:start w:val="1"/>
      <w:numFmt w:val="bullet"/>
      <w:pStyle w:val="a"/>
      <w:lvlText w:val=""/>
      <w:lvlJc w:val="left"/>
      <w:pPr>
        <w:tabs>
          <w:tab w:val="num" w:pos="360"/>
        </w:tabs>
        <w:ind w:left="360" w:hanging="360"/>
      </w:pPr>
      <w:rPr>
        <w:rFonts w:ascii="Symbol" w:hAnsi="Symbol" w:hint="default"/>
      </w:rPr>
    </w:lvl>
  </w:abstractNum>
  <w:abstractNum w:abstractNumId="1">
    <w:nsid w:val="00B43601"/>
    <w:multiLevelType w:val="hybridMultilevel"/>
    <w:tmpl w:val="484291E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0B84273"/>
    <w:multiLevelType w:val="hybridMultilevel"/>
    <w:tmpl w:val="ED4C0704"/>
    <w:lvl w:ilvl="0" w:tplc="661A6964">
      <w:start w:val="1"/>
      <w:numFmt w:val="bullet"/>
      <w:lvlText w:val=""/>
      <w:lvlJc w:val="left"/>
      <w:pPr>
        <w:tabs>
          <w:tab w:val="num" w:pos="2694"/>
        </w:tabs>
        <w:ind w:left="2694" w:firstLine="1134"/>
      </w:pPr>
      <w:rPr>
        <w:rFonts w:ascii="Wingdings" w:hAnsi="Wingdings" w:hint="default"/>
        <w:color w:val="800000"/>
      </w:rPr>
    </w:lvl>
    <w:lvl w:ilvl="1" w:tplc="04190003">
      <w:start w:val="1"/>
      <w:numFmt w:val="decimal"/>
      <w:lvlText w:val="%2."/>
      <w:lvlJc w:val="left"/>
      <w:pPr>
        <w:tabs>
          <w:tab w:val="num" w:pos="1440"/>
        </w:tabs>
        <w:ind w:left="1440" w:hanging="360"/>
      </w:pPr>
    </w:lvl>
    <w:lvl w:ilvl="2" w:tplc="81CA899C">
      <w:start w:val="1"/>
      <w:numFmt w:val="bullet"/>
      <w:pStyle w:val="Pro-List3"/>
      <w:lvlText w:val=""/>
      <w:lvlJc w:val="left"/>
      <w:pPr>
        <w:tabs>
          <w:tab w:val="num" w:pos="666"/>
        </w:tabs>
        <w:ind w:left="666" w:firstLine="1134"/>
      </w:pPr>
      <w:rPr>
        <w:rFonts w:ascii="Wingdings" w:hAnsi="Wingdings" w:hint="default"/>
        <w:color w:val="C41C16"/>
        <w:sz w:val="24"/>
        <w:szCs w:val="24"/>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20D6E41"/>
    <w:multiLevelType w:val="hybridMultilevel"/>
    <w:tmpl w:val="40B81F76"/>
    <w:lvl w:ilvl="0" w:tplc="75D85748">
      <w:start w:val="1"/>
      <w:numFmt w:val="bullet"/>
      <w:lvlText w:val="-"/>
      <w:lvlJc w:val="left"/>
      <w:pPr>
        <w:tabs>
          <w:tab w:val="num" w:pos="2880"/>
        </w:tabs>
        <w:ind w:left="2880" w:hanging="360"/>
      </w:pPr>
      <w:rPr>
        <w:rFonts w:ascii="Georgia" w:hAnsi="Georgia" w:hint="default"/>
        <w:color w:val="auto"/>
      </w:rPr>
    </w:lvl>
    <w:lvl w:ilvl="1" w:tplc="04190003">
      <w:start w:val="1"/>
      <w:numFmt w:val="decimal"/>
      <w:lvlText w:val="%2."/>
      <w:lvlJc w:val="left"/>
      <w:pPr>
        <w:tabs>
          <w:tab w:val="num" w:pos="1440"/>
        </w:tabs>
        <w:ind w:left="1440" w:hanging="360"/>
      </w:pPr>
    </w:lvl>
    <w:lvl w:ilvl="2" w:tplc="E4A4FCAA">
      <w:start w:val="1"/>
      <w:numFmt w:val="bullet"/>
      <w:lvlText w:val=""/>
      <w:lvlJc w:val="left"/>
      <w:pPr>
        <w:tabs>
          <w:tab w:val="num" w:pos="666"/>
        </w:tabs>
        <w:ind w:left="666" w:firstLine="1134"/>
      </w:pPr>
      <w:rPr>
        <w:rFonts w:ascii="Wingdings" w:hAnsi="Wingdings" w:hint="default"/>
        <w:color w:val="C41C16"/>
        <w:sz w:val="24"/>
        <w:szCs w:val="24"/>
      </w:rPr>
    </w:lvl>
    <w:lvl w:ilvl="3" w:tplc="5E36BBDC">
      <w:start w:val="1"/>
      <w:numFmt w:val="bullet"/>
      <w:pStyle w:val="Pro-List-1"/>
      <w:lvlText w:val="-"/>
      <w:lvlJc w:val="left"/>
      <w:pPr>
        <w:tabs>
          <w:tab w:val="num" w:pos="2880"/>
        </w:tabs>
        <w:ind w:left="2880" w:hanging="360"/>
      </w:pPr>
      <w:rPr>
        <w:rFonts w:ascii="Georgia" w:hAnsi="Georgia" w:hint="default"/>
        <w:color w:val="auto"/>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44E5C6D"/>
    <w:multiLevelType w:val="hybridMultilevel"/>
    <w:tmpl w:val="7910D68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49150F9"/>
    <w:multiLevelType w:val="hybridMultilevel"/>
    <w:tmpl w:val="2BC44406"/>
    <w:lvl w:ilvl="0" w:tplc="E1749C28">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07295ED1"/>
    <w:multiLevelType w:val="hybridMultilevel"/>
    <w:tmpl w:val="21B0A6DE"/>
    <w:lvl w:ilvl="0" w:tplc="04190011">
      <w:start w:val="1"/>
      <w:numFmt w:val="decimal"/>
      <w:lvlText w:val="%1)"/>
      <w:lvlJc w:val="left"/>
      <w:pPr>
        <w:ind w:left="149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0A7609A8"/>
    <w:multiLevelType w:val="hybridMultilevel"/>
    <w:tmpl w:val="25FA4B8C"/>
    <w:lvl w:ilvl="0" w:tplc="8966A170">
      <w:start w:val="1"/>
      <w:numFmt w:val="decimal"/>
      <w:lvlText w:val="%1."/>
      <w:lvlJc w:val="left"/>
      <w:pPr>
        <w:tabs>
          <w:tab w:val="num" w:pos="720"/>
        </w:tabs>
        <w:ind w:left="720" w:hanging="360"/>
      </w:pPr>
      <w:rPr>
        <w:rFonts w:cs="Times New Roman"/>
      </w:rPr>
    </w:lvl>
    <w:lvl w:ilvl="1" w:tplc="B5B67AA6">
      <w:start w:val="1"/>
      <w:numFmt w:val="lowerLetter"/>
      <w:lvlText w:val="%2."/>
      <w:lvlJc w:val="left"/>
      <w:pPr>
        <w:tabs>
          <w:tab w:val="num" w:pos="1440"/>
        </w:tabs>
        <w:ind w:left="1440" w:hanging="360"/>
      </w:pPr>
      <w:rPr>
        <w:rFonts w:cs="Times New Roman"/>
      </w:rPr>
    </w:lvl>
    <w:lvl w:ilvl="2" w:tplc="9E3AC23A">
      <w:start w:val="1"/>
      <w:numFmt w:val="lowerRoman"/>
      <w:lvlText w:val="%3."/>
      <w:lvlJc w:val="right"/>
      <w:pPr>
        <w:tabs>
          <w:tab w:val="num" w:pos="2160"/>
        </w:tabs>
        <w:ind w:left="2160" w:hanging="180"/>
      </w:pPr>
      <w:rPr>
        <w:rFonts w:cs="Times New Roman"/>
      </w:rPr>
    </w:lvl>
    <w:lvl w:ilvl="3" w:tplc="C8921188">
      <w:start w:val="1"/>
      <w:numFmt w:val="decimal"/>
      <w:lvlText w:val="%4."/>
      <w:lvlJc w:val="left"/>
      <w:pPr>
        <w:tabs>
          <w:tab w:val="num" w:pos="2880"/>
        </w:tabs>
        <w:ind w:left="2880" w:hanging="360"/>
      </w:pPr>
      <w:rPr>
        <w:rFonts w:cs="Times New Roman"/>
      </w:rPr>
    </w:lvl>
    <w:lvl w:ilvl="4" w:tplc="FB14BDA2">
      <w:start w:val="1"/>
      <w:numFmt w:val="lowerLetter"/>
      <w:lvlText w:val="%5."/>
      <w:lvlJc w:val="left"/>
      <w:pPr>
        <w:tabs>
          <w:tab w:val="num" w:pos="3600"/>
        </w:tabs>
        <w:ind w:left="3600" w:hanging="360"/>
      </w:pPr>
      <w:rPr>
        <w:rFonts w:cs="Times New Roman"/>
      </w:rPr>
    </w:lvl>
    <w:lvl w:ilvl="5" w:tplc="6198812E">
      <w:start w:val="1"/>
      <w:numFmt w:val="lowerRoman"/>
      <w:lvlText w:val="%6."/>
      <w:lvlJc w:val="right"/>
      <w:pPr>
        <w:tabs>
          <w:tab w:val="num" w:pos="4320"/>
        </w:tabs>
        <w:ind w:left="4320" w:hanging="180"/>
      </w:pPr>
      <w:rPr>
        <w:rFonts w:cs="Times New Roman"/>
      </w:rPr>
    </w:lvl>
    <w:lvl w:ilvl="6" w:tplc="32EC1492">
      <w:start w:val="1"/>
      <w:numFmt w:val="decimal"/>
      <w:lvlText w:val="%7."/>
      <w:lvlJc w:val="left"/>
      <w:pPr>
        <w:tabs>
          <w:tab w:val="num" w:pos="5040"/>
        </w:tabs>
        <w:ind w:left="5040" w:hanging="360"/>
      </w:pPr>
      <w:rPr>
        <w:rFonts w:cs="Times New Roman"/>
      </w:rPr>
    </w:lvl>
    <w:lvl w:ilvl="7" w:tplc="83E2FD62">
      <w:start w:val="1"/>
      <w:numFmt w:val="lowerLetter"/>
      <w:lvlText w:val="%8."/>
      <w:lvlJc w:val="left"/>
      <w:pPr>
        <w:tabs>
          <w:tab w:val="num" w:pos="5760"/>
        </w:tabs>
        <w:ind w:left="5760" w:hanging="360"/>
      </w:pPr>
      <w:rPr>
        <w:rFonts w:cs="Times New Roman"/>
      </w:rPr>
    </w:lvl>
    <w:lvl w:ilvl="8" w:tplc="2AA69F58">
      <w:start w:val="1"/>
      <w:numFmt w:val="lowerRoman"/>
      <w:lvlText w:val="%9."/>
      <w:lvlJc w:val="right"/>
      <w:pPr>
        <w:tabs>
          <w:tab w:val="num" w:pos="6480"/>
        </w:tabs>
        <w:ind w:left="6480" w:hanging="180"/>
      </w:pPr>
      <w:rPr>
        <w:rFonts w:cs="Times New Roman"/>
      </w:rPr>
    </w:lvl>
  </w:abstractNum>
  <w:abstractNum w:abstractNumId="8">
    <w:nsid w:val="0AC55773"/>
    <w:multiLevelType w:val="hybridMultilevel"/>
    <w:tmpl w:val="23DC3AAA"/>
    <w:lvl w:ilvl="0" w:tplc="0419000F">
      <w:start w:val="2016"/>
      <w:numFmt w:val="decimal"/>
      <w:lvlText w:val="%1"/>
      <w:lvlJc w:val="left"/>
      <w:pPr>
        <w:ind w:left="960" w:hanging="600"/>
      </w:pPr>
      <w:rPr>
        <w:rFonts w:cs="Times New Roman" w:hint="default"/>
        <w:color w:val="auto"/>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nsid w:val="1312548B"/>
    <w:multiLevelType w:val="hybridMultilevel"/>
    <w:tmpl w:val="757A62F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153C429F"/>
    <w:multiLevelType w:val="hybridMultilevel"/>
    <w:tmpl w:val="41C22606"/>
    <w:lvl w:ilvl="0" w:tplc="2C9841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16086DA2"/>
    <w:multiLevelType w:val="hybridMultilevel"/>
    <w:tmpl w:val="484291E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9964716"/>
    <w:multiLevelType w:val="hybridMultilevel"/>
    <w:tmpl w:val="25FA4B8C"/>
    <w:lvl w:ilvl="0" w:tplc="0419000F">
      <w:start w:val="1"/>
      <w:numFmt w:val="decimal"/>
      <w:lvlText w:val="%1."/>
      <w:lvlJc w:val="left"/>
      <w:pPr>
        <w:tabs>
          <w:tab w:val="num" w:pos="644"/>
        </w:tabs>
        <w:ind w:left="644" w:hanging="360"/>
      </w:pPr>
    </w:lvl>
    <w:lvl w:ilvl="1" w:tplc="04190019">
      <w:start w:val="1"/>
      <w:numFmt w:val="lowerLetter"/>
      <w:lvlText w:val="%2."/>
      <w:lvlJc w:val="left"/>
      <w:pPr>
        <w:tabs>
          <w:tab w:val="num" w:pos="1364"/>
        </w:tabs>
        <w:ind w:left="1364" w:hanging="360"/>
      </w:pPr>
    </w:lvl>
    <w:lvl w:ilvl="2" w:tplc="0419001B">
      <w:start w:val="1"/>
      <w:numFmt w:val="lowerRoman"/>
      <w:lvlText w:val="%3."/>
      <w:lvlJc w:val="right"/>
      <w:pPr>
        <w:tabs>
          <w:tab w:val="num" w:pos="2084"/>
        </w:tabs>
        <w:ind w:left="2084" w:hanging="180"/>
      </w:pPr>
    </w:lvl>
    <w:lvl w:ilvl="3" w:tplc="0419000F">
      <w:start w:val="1"/>
      <w:numFmt w:val="decimal"/>
      <w:lvlText w:val="%4."/>
      <w:lvlJc w:val="left"/>
      <w:pPr>
        <w:tabs>
          <w:tab w:val="num" w:pos="2804"/>
        </w:tabs>
        <w:ind w:left="2804" w:hanging="360"/>
      </w:pPr>
    </w:lvl>
    <w:lvl w:ilvl="4" w:tplc="04190019">
      <w:start w:val="1"/>
      <w:numFmt w:val="lowerLetter"/>
      <w:lvlText w:val="%5."/>
      <w:lvlJc w:val="left"/>
      <w:pPr>
        <w:tabs>
          <w:tab w:val="num" w:pos="3524"/>
        </w:tabs>
        <w:ind w:left="3524" w:hanging="360"/>
      </w:pPr>
    </w:lvl>
    <w:lvl w:ilvl="5" w:tplc="0419001B">
      <w:start w:val="1"/>
      <w:numFmt w:val="lowerRoman"/>
      <w:lvlText w:val="%6."/>
      <w:lvlJc w:val="right"/>
      <w:pPr>
        <w:tabs>
          <w:tab w:val="num" w:pos="4244"/>
        </w:tabs>
        <w:ind w:left="4244" w:hanging="180"/>
      </w:pPr>
    </w:lvl>
    <w:lvl w:ilvl="6" w:tplc="0419000F">
      <w:start w:val="1"/>
      <w:numFmt w:val="decimal"/>
      <w:lvlText w:val="%7."/>
      <w:lvlJc w:val="left"/>
      <w:pPr>
        <w:tabs>
          <w:tab w:val="num" w:pos="4964"/>
        </w:tabs>
        <w:ind w:left="4964" w:hanging="360"/>
      </w:pPr>
    </w:lvl>
    <w:lvl w:ilvl="7" w:tplc="04190019">
      <w:start w:val="1"/>
      <w:numFmt w:val="lowerLetter"/>
      <w:lvlText w:val="%8."/>
      <w:lvlJc w:val="left"/>
      <w:pPr>
        <w:tabs>
          <w:tab w:val="num" w:pos="5684"/>
        </w:tabs>
        <w:ind w:left="5684" w:hanging="360"/>
      </w:pPr>
    </w:lvl>
    <w:lvl w:ilvl="8" w:tplc="0419001B">
      <w:start w:val="1"/>
      <w:numFmt w:val="lowerRoman"/>
      <w:lvlText w:val="%9."/>
      <w:lvlJc w:val="right"/>
      <w:pPr>
        <w:tabs>
          <w:tab w:val="num" w:pos="6404"/>
        </w:tabs>
        <w:ind w:left="6404" w:hanging="180"/>
      </w:pPr>
    </w:lvl>
  </w:abstractNum>
  <w:abstractNum w:abstractNumId="13">
    <w:nsid w:val="1DCD031E"/>
    <w:multiLevelType w:val="hybridMultilevel"/>
    <w:tmpl w:val="17F6A710"/>
    <w:lvl w:ilvl="0" w:tplc="18B662E2">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4">
    <w:nsid w:val="226A6319"/>
    <w:multiLevelType w:val="hybridMultilevel"/>
    <w:tmpl w:val="757A62F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7FF1048"/>
    <w:multiLevelType w:val="hybridMultilevel"/>
    <w:tmpl w:val="757A62F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2E0A7C91"/>
    <w:multiLevelType w:val="hybridMultilevel"/>
    <w:tmpl w:val="FE26A81A"/>
    <w:lvl w:ilvl="0" w:tplc="050873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42352EC"/>
    <w:multiLevelType w:val="hybridMultilevel"/>
    <w:tmpl w:val="199E3930"/>
    <w:lvl w:ilvl="0" w:tplc="0419000F">
      <w:start w:val="3"/>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352B675C"/>
    <w:multiLevelType w:val="hybridMultilevel"/>
    <w:tmpl w:val="F4C0132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7172948"/>
    <w:multiLevelType w:val="hybridMultilevel"/>
    <w:tmpl w:val="A2E0166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37C408C2"/>
    <w:multiLevelType w:val="hybridMultilevel"/>
    <w:tmpl w:val="484291E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AFF0FD0"/>
    <w:multiLevelType w:val="hybridMultilevel"/>
    <w:tmpl w:val="FF26FDB2"/>
    <w:lvl w:ilvl="0" w:tplc="05AA885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3BF020C0"/>
    <w:multiLevelType w:val="hybridMultilevel"/>
    <w:tmpl w:val="A2E0166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407F0B19"/>
    <w:multiLevelType w:val="hybridMultilevel"/>
    <w:tmpl w:val="89060C9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0D43FDC"/>
    <w:multiLevelType w:val="hybridMultilevel"/>
    <w:tmpl w:val="484291E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3D625FB"/>
    <w:multiLevelType w:val="hybridMultilevel"/>
    <w:tmpl w:val="7B224EC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nsid w:val="44C27E8D"/>
    <w:multiLevelType w:val="hybridMultilevel"/>
    <w:tmpl w:val="2676D3F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48E70F6F"/>
    <w:multiLevelType w:val="hybridMultilevel"/>
    <w:tmpl w:val="C694D30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nsid w:val="49A87AEB"/>
    <w:multiLevelType w:val="hybridMultilevel"/>
    <w:tmpl w:val="D5829564"/>
    <w:lvl w:ilvl="0" w:tplc="3D624D44">
      <w:start w:val="1"/>
      <w:numFmt w:val="decimal"/>
      <w:lvlText w:val="%1."/>
      <w:lvlJc w:val="left"/>
      <w:pPr>
        <w:tabs>
          <w:tab w:val="num" w:pos="720"/>
        </w:tabs>
        <w:ind w:left="720" w:hanging="360"/>
      </w:pPr>
    </w:lvl>
    <w:lvl w:ilvl="1" w:tplc="824AF592" w:tentative="1">
      <w:start w:val="1"/>
      <w:numFmt w:val="lowerLetter"/>
      <w:lvlText w:val="%2."/>
      <w:lvlJc w:val="left"/>
      <w:pPr>
        <w:tabs>
          <w:tab w:val="num" w:pos="1440"/>
        </w:tabs>
        <w:ind w:left="1440" w:hanging="360"/>
      </w:pPr>
    </w:lvl>
    <w:lvl w:ilvl="2" w:tplc="6B204CB0" w:tentative="1">
      <w:start w:val="1"/>
      <w:numFmt w:val="lowerRoman"/>
      <w:lvlText w:val="%3."/>
      <w:lvlJc w:val="right"/>
      <w:pPr>
        <w:tabs>
          <w:tab w:val="num" w:pos="2160"/>
        </w:tabs>
        <w:ind w:left="2160" w:hanging="180"/>
      </w:pPr>
    </w:lvl>
    <w:lvl w:ilvl="3" w:tplc="7804C82A" w:tentative="1">
      <w:start w:val="1"/>
      <w:numFmt w:val="decimal"/>
      <w:lvlText w:val="%4."/>
      <w:lvlJc w:val="left"/>
      <w:pPr>
        <w:tabs>
          <w:tab w:val="num" w:pos="2880"/>
        </w:tabs>
        <w:ind w:left="2880" w:hanging="360"/>
      </w:pPr>
    </w:lvl>
    <w:lvl w:ilvl="4" w:tplc="7BCA588C" w:tentative="1">
      <w:start w:val="1"/>
      <w:numFmt w:val="lowerLetter"/>
      <w:lvlText w:val="%5."/>
      <w:lvlJc w:val="left"/>
      <w:pPr>
        <w:tabs>
          <w:tab w:val="num" w:pos="3600"/>
        </w:tabs>
        <w:ind w:left="3600" w:hanging="360"/>
      </w:pPr>
    </w:lvl>
    <w:lvl w:ilvl="5" w:tplc="60949B92" w:tentative="1">
      <w:start w:val="1"/>
      <w:numFmt w:val="lowerRoman"/>
      <w:lvlText w:val="%6."/>
      <w:lvlJc w:val="right"/>
      <w:pPr>
        <w:tabs>
          <w:tab w:val="num" w:pos="4320"/>
        </w:tabs>
        <w:ind w:left="4320" w:hanging="180"/>
      </w:pPr>
    </w:lvl>
    <w:lvl w:ilvl="6" w:tplc="BEAEC9DE" w:tentative="1">
      <w:start w:val="1"/>
      <w:numFmt w:val="decimal"/>
      <w:lvlText w:val="%7."/>
      <w:lvlJc w:val="left"/>
      <w:pPr>
        <w:tabs>
          <w:tab w:val="num" w:pos="5040"/>
        </w:tabs>
        <w:ind w:left="5040" w:hanging="360"/>
      </w:pPr>
    </w:lvl>
    <w:lvl w:ilvl="7" w:tplc="07FE0022" w:tentative="1">
      <w:start w:val="1"/>
      <w:numFmt w:val="lowerLetter"/>
      <w:lvlText w:val="%8."/>
      <w:lvlJc w:val="left"/>
      <w:pPr>
        <w:tabs>
          <w:tab w:val="num" w:pos="5760"/>
        </w:tabs>
        <w:ind w:left="5760" w:hanging="360"/>
      </w:pPr>
    </w:lvl>
    <w:lvl w:ilvl="8" w:tplc="65C0D3BA" w:tentative="1">
      <w:start w:val="1"/>
      <w:numFmt w:val="lowerRoman"/>
      <w:lvlText w:val="%9."/>
      <w:lvlJc w:val="right"/>
      <w:pPr>
        <w:tabs>
          <w:tab w:val="num" w:pos="6480"/>
        </w:tabs>
        <w:ind w:left="6480" w:hanging="180"/>
      </w:pPr>
    </w:lvl>
  </w:abstractNum>
  <w:abstractNum w:abstractNumId="29">
    <w:nsid w:val="49F750EA"/>
    <w:multiLevelType w:val="hybridMultilevel"/>
    <w:tmpl w:val="C20C01E6"/>
    <w:lvl w:ilvl="0" w:tplc="10F004B2">
      <w:start w:val="1"/>
      <w:numFmt w:val="decimal"/>
      <w:lvlText w:val="%1."/>
      <w:lvlJc w:val="left"/>
      <w:pPr>
        <w:ind w:left="1069" w:hanging="360"/>
      </w:pPr>
      <w:rPr>
        <w:rFonts w:ascii="Times New Roman" w:eastAsia="Times New Roman" w:hAnsi="Times New Roman"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0">
    <w:nsid w:val="4C396655"/>
    <w:multiLevelType w:val="hybridMultilevel"/>
    <w:tmpl w:val="73BA448E"/>
    <w:lvl w:ilvl="0" w:tplc="839C74FC">
      <w:start w:val="1"/>
      <w:numFmt w:val="decimal"/>
      <w:lvlText w:val="%1."/>
      <w:lvlJc w:val="left"/>
      <w:pPr>
        <w:ind w:left="365" w:hanging="360"/>
      </w:pPr>
      <w:rPr>
        <w:rFonts w:hint="default"/>
      </w:rPr>
    </w:lvl>
    <w:lvl w:ilvl="1" w:tplc="04190019" w:tentative="1">
      <w:start w:val="1"/>
      <w:numFmt w:val="lowerLetter"/>
      <w:lvlText w:val="%2."/>
      <w:lvlJc w:val="left"/>
      <w:pPr>
        <w:ind w:left="1085" w:hanging="360"/>
      </w:pPr>
    </w:lvl>
    <w:lvl w:ilvl="2" w:tplc="0419001B" w:tentative="1">
      <w:start w:val="1"/>
      <w:numFmt w:val="lowerRoman"/>
      <w:lvlText w:val="%3."/>
      <w:lvlJc w:val="right"/>
      <w:pPr>
        <w:ind w:left="1805" w:hanging="180"/>
      </w:pPr>
    </w:lvl>
    <w:lvl w:ilvl="3" w:tplc="0419000F" w:tentative="1">
      <w:start w:val="1"/>
      <w:numFmt w:val="decimal"/>
      <w:lvlText w:val="%4."/>
      <w:lvlJc w:val="left"/>
      <w:pPr>
        <w:ind w:left="2525" w:hanging="360"/>
      </w:pPr>
    </w:lvl>
    <w:lvl w:ilvl="4" w:tplc="04190019" w:tentative="1">
      <w:start w:val="1"/>
      <w:numFmt w:val="lowerLetter"/>
      <w:lvlText w:val="%5."/>
      <w:lvlJc w:val="left"/>
      <w:pPr>
        <w:ind w:left="3245" w:hanging="360"/>
      </w:pPr>
    </w:lvl>
    <w:lvl w:ilvl="5" w:tplc="0419001B" w:tentative="1">
      <w:start w:val="1"/>
      <w:numFmt w:val="lowerRoman"/>
      <w:lvlText w:val="%6."/>
      <w:lvlJc w:val="right"/>
      <w:pPr>
        <w:ind w:left="3965" w:hanging="180"/>
      </w:pPr>
    </w:lvl>
    <w:lvl w:ilvl="6" w:tplc="0419000F" w:tentative="1">
      <w:start w:val="1"/>
      <w:numFmt w:val="decimal"/>
      <w:lvlText w:val="%7."/>
      <w:lvlJc w:val="left"/>
      <w:pPr>
        <w:ind w:left="4685" w:hanging="360"/>
      </w:pPr>
    </w:lvl>
    <w:lvl w:ilvl="7" w:tplc="04190019" w:tentative="1">
      <w:start w:val="1"/>
      <w:numFmt w:val="lowerLetter"/>
      <w:lvlText w:val="%8."/>
      <w:lvlJc w:val="left"/>
      <w:pPr>
        <w:ind w:left="5405" w:hanging="360"/>
      </w:pPr>
    </w:lvl>
    <w:lvl w:ilvl="8" w:tplc="0419001B" w:tentative="1">
      <w:start w:val="1"/>
      <w:numFmt w:val="lowerRoman"/>
      <w:lvlText w:val="%9."/>
      <w:lvlJc w:val="right"/>
      <w:pPr>
        <w:ind w:left="6125" w:hanging="180"/>
      </w:pPr>
    </w:lvl>
  </w:abstractNum>
  <w:abstractNum w:abstractNumId="31">
    <w:nsid w:val="4D336335"/>
    <w:multiLevelType w:val="hybridMultilevel"/>
    <w:tmpl w:val="084464D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4F052834"/>
    <w:multiLevelType w:val="hybridMultilevel"/>
    <w:tmpl w:val="D870D49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506B6496"/>
    <w:multiLevelType w:val="hybridMultilevel"/>
    <w:tmpl w:val="0B2E5AB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52265159"/>
    <w:multiLevelType w:val="hybridMultilevel"/>
    <w:tmpl w:val="8458BA72"/>
    <w:lvl w:ilvl="0" w:tplc="5AE0D8FE">
      <w:start w:val="1"/>
      <w:numFmt w:val="decimal"/>
      <w:lvlText w:val="%1."/>
      <w:lvlJc w:val="left"/>
      <w:pPr>
        <w:ind w:left="720" w:hanging="360"/>
      </w:pPr>
      <w:rPr>
        <w:rFonts w:cs="Times New Roman" w:hint="default"/>
      </w:rPr>
    </w:lvl>
    <w:lvl w:ilvl="1" w:tplc="0EE00662">
      <w:start w:val="1"/>
      <w:numFmt w:val="lowerLetter"/>
      <w:lvlText w:val="%2."/>
      <w:lvlJc w:val="left"/>
      <w:pPr>
        <w:ind w:left="1440" w:hanging="360"/>
      </w:pPr>
      <w:rPr>
        <w:rFonts w:cs="Times New Roman"/>
      </w:rPr>
    </w:lvl>
    <w:lvl w:ilvl="2" w:tplc="334C7460">
      <w:start w:val="1"/>
      <w:numFmt w:val="lowerRoman"/>
      <w:lvlText w:val="%3."/>
      <w:lvlJc w:val="right"/>
      <w:pPr>
        <w:ind w:left="2160" w:hanging="180"/>
      </w:pPr>
      <w:rPr>
        <w:rFonts w:cs="Times New Roman"/>
      </w:rPr>
    </w:lvl>
    <w:lvl w:ilvl="3" w:tplc="04603FD0">
      <w:start w:val="1"/>
      <w:numFmt w:val="decimal"/>
      <w:lvlText w:val="%4."/>
      <w:lvlJc w:val="left"/>
      <w:pPr>
        <w:ind w:left="2880" w:hanging="360"/>
      </w:pPr>
      <w:rPr>
        <w:rFonts w:cs="Times New Roman"/>
      </w:rPr>
    </w:lvl>
    <w:lvl w:ilvl="4" w:tplc="98E6225E">
      <w:start w:val="1"/>
      <w:numFmt w:val="lowerLetter"/>
      <w:lvlText w:val="%5."/>
      <w:lvlJc w:val="left"/>
      <w:pPr>
        <w:ind w:left="3600" w:hanging="360"/>
      </w:pPr>
      <w:rPr>
        <w:rFonts w:cs="Times New Roman"/>
      </w:rPr>
    </w:lvl>
    <w:lvl w:ilvl="5" w:tplc="EBB41BB6">
      <w:start w:val="1"/>
      <w:numFmt w:val="lowerRoman"/>
      <w:lvlText w:val="%6."/>
      <w:lvlJc w:val="right"/>
      <w:pPr>
        <w:ind w:left="4320" w:hanging="180"/>
      </w:pPr>
      <w:rPr>
        <w:rFonts w:cs="Times New Roman"/>
      </w:rPr>
    </w:lvl>
    <w:lvl w:ilvl="6" w:tplc="6EB6BCE2">
      <w:start w:val="1"/>
      <w:numFmt w:val="decimal"/>
      <w:lvlText w:val="%7."/>
      <w:lvlJc w:val="left"/>
      <w:pPr>
        <w:ind w:left="5040" w:hanging="360"/>
      </w:pPr>
      <w:rPr>
        <w:rFonts w:cs="Times New Roman"/>
      </w:rPr>
    </w:lvl>
    <w:lvl w:ilvl="7" w:tplc="D23CD128">
      <w:start w:val="1"/>
      <w:numFmt w:val="lowerLetter"/>
      <w:lvlText w:val="%8."/>
      <w:lvlJc w:val="left"/>
      <w:pPr>
        <w:ind w:left="5760" w:hanging="360"/>
      </w:pPr>
      <w:rPr>
        <w:rFonts w:cs="Times New Roman"/>
      </w:rPr>
    </w:lvl>
    <w:lvl w:ilvl="8" w:tplc="9D508AAE">
      <w:start w:val="1"/>
      <w:numFmt w:val="lowerRoman"/>
      <w:lvlText w:val="%9."/>
      <w:lvlJc w:val="right"/>
      <w:pPr>
        <w:ind w:left="6480" w:hanging="180"/>
      </w:pPr>
      <w:rPr>
        <w:rFonts w:cs="Times New Roman"/>
      </w:rPr>
    </w:lvl>
  </w:abstractNum>
  <w:abstractNum w:abstractNumId="35">
    <w:nsid w:val="54A74E3B"/>
    <w:multiLevelType w:val="hybridMultilevel"/>
    <w:tmpl w:val="A2E0166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54CE3677"/>
    <w:multiLevelType w:val="hybridMultilevel"/>
    <w:tmpl w:val="F6B2CE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9D20508"/>
    <w:multiLevelType w:val="hybridMultilevel"/>
    <w:tmpl w:val="C694D30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8">
    <w:nsid w:val="5A6F2D0F"/>
    <w:multiLevelType w:val="hybridMultilevel"/>
    <w:tmpl w:val="4B22AFCA"/>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0D923EC"/>
    <w:multiLevelType w:val="hybridMultilevel"/>
    <w:tmpl w:val="1660CD1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61F966D0"/>
    <w:multiLevelType w:val="hybridMultilevel"/>
    <w:tmpl w:val="F65A8E10"/>
    <w:lvl w:ilvl="0" w:tplc="5D1C839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1">
    <w:nsid w:val="66186140"/>
    <w:multiLevelType w:val="hybridMultilevel"/>
    <w:tmpl w:val="9AA662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87A5D9E"/>
    <w:multiLevelType w:val="hybridMultilevel"/>
    <w:tmpl w:val="3612BBCA"/>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E661437"/>
    <w:multiLevelType w:val="hybridMultilevel"/>
    <w:tmpl w:val="D6D087C0"/>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11464AC"/>
    <w:multiLevelType w:val="hybridMultilevel"/>
    <w:tmpl w:val="C0842CC4"/>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32234BE"/>
    <w:multiLevelType w:val="hybridMultilevel"/>
    <w:tmpl w:val="C16CFA2A"/>
    <w:lvl w:ilvl="0" w:tplc="228A49B8">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761858C2"/>
    <w:multiLevelType w:val="hybridMultilevel"/>
    <w:tmpl w:val="757A62F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7">
    <w:nsid w:val="768F1698"/>
    <w:multiLevelType w:val="hybridMultilevel"/>
    <w:tmpl w:val="F6B2CE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20"/>
  </w:num>
  <w:num w:numId="4">
    <w:abstractNumId w:val="24"/>
  </w:num>
  <w:num w:numId="5">
    <w:abstractNumId w:val="1"/>
  </w:num>
  <w:num w:numId="6">
    <w:abstractNumId w:val="37"/>
  </w:num>
  <w:num w:numId="7">
    <w:abstractNumId w:val="27"/>
  </w:num>
  <w:num w:numId="8">
    <w:abstractNumId w:val="32"/>
  </w:num>
  <w:num w:numId="9">
    <w:abstractNumId w:val="6"/>
  </w:num>
  <w:num w:numId="10">
    <w:abstractNumId w:val="19"/>
  </w:num>
  <w:num w:numId="11">
    <w:abstractNumId w:val="47"/>
  </w:num>
  <w:num w:numId="12">
    <w:abstractNumId w:val="29"/>
  </w:num>
  <w:num w:numId="13">
    <w:abstractNumId w:val="12"/>
  </w:num>
  <w:num w:numId="14">
    <w:abstractNumId w:val="8"/>
  </w:num>
  <w:num w:numId="15">
    <w:abstractNumId w:val="7"/>
  </w:num>
  <w:num w:numId="16">
    <w:abstractNumId w:val="34"/>
  </w:num>
  <w:num w:numId="17">
    <w:abstractNumId w:val="5"/>
  </w:num>
  <w:num w:numId="18">
    <w:abstractNumId w:val="13"/>
  </w:num>
  <w:num w:numId="19">
    <w:abstractNumId w:val="31"/>
  </w:num>
  <w:num w:numId="20">
    <w:abstractNumId w:val="18"/>
  </w:num>
  <w:num w:numId="21">
    <w:abstractNumId w:val="4"/>
  </w:num>
  <w:num w:numId="22">
    <w:abstractNumId w:val="45"/>
  </w:num>
  <w:num w:numId="23">
    <w:abstractNumId w:val="39"/>
  </w:num>
  <w:num w:numId="24">
    <w:abstractNumId w:val="28"/>
  </w:num>
  <w:num w:numId="25">
    <w:abstractNumId w:val="23"/>
  </w:num>
  <w:num w:numId="26">
    <w:abstractNumId w:val="16"/>
  </w:num>
  <w:num w:numId="27">
    <w:abstractNumId w:val="41"/>
  </w:num>
  <w:num w:numId="28">
    <w:abstractNumId w:val="36"/>
  </w:num>
  <w:num w:numId="29">
    <w:abstractNumId w:val="21"/>
  </w:num>
  <w:num w:numId="30">
    <w:abstractNumId w:val="40"/>
  </w:num>
  <w:num w:numId="31">
    <w:abstractNumId w:val="11"/>
  </w:num>
  <w:num w:numId="32">
    <w:abstractNumId w:val="22"/>
  </w:num>
  <w:num w:numId="33">
    <w:abstractNumId w:val="35"/>
  </w:num>
  <w:num w:numId="3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3"/>
  </w:num>
  <w:num w:numId="36">
    <w:abstractNumId w:val="14"/>
  </w:num>
  <w:num w:numId="37">
    <w:abstractNumId w:val="46"/>
  </w:num>
  <w:num w:numId="38">
    <w:abstractNumId w:val="15"/>
  </w:num>
  <w:num w:numId="39">
    <w:abstractNumId w:val="9"/>
  </w:num>
  <w:num w:numId="40">
    <w:abstractNumId w:val="43"/>
  </w:num>
  <w:num w:numId="41">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0"/>
  </w:num>
  <w:num w:numId="43">
    <w:abstractNumId w:val="25"/>
  </w:num>
  <w:num w:numId="44">
    <w:abstractNumId w:val="0"/>
  </w:num>
  <w:num w:numId="45">
    <w:abstractNumId w:val="42"/>
  </w:num>
  <w:num w:numId="46">
    <w:abstractNumId w:val="44"/>
  </w:num>
  <w:num w:numId="47">
    <w:abstractNumId w:val="38"/>
  </w:num>
  <w:num w:numId="4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DB7C4A"/>
    <w:rsid w:val="00000728"/>
    <w:rsid w:val="001534FB"/>
    <w:rsid w:val="00171552"/>
    <w:rsid w:val="00206BFE"/>
    <w:rsid w:val="00231C55"/>
    <w:rsid w:val="002D23F7"/>
    <w:rsid w:val="002D3FF0"/>
    <w:rsid w:val="00301B08"/>
    <w:rsid w:val="00302D0A"/>
    <w:rsid w:val="00350B97"/>
    <w:rsid w:val="00536C0F"/>
    <w:rsid w:val="005D2A8A"/>
    <w:rsid w:val="006F3945"/>
    <w:rsid w:val="00813C0C"/>
    <w:rsid w:val="0082132E"/>
    <w:rsid w:val="00855522"/>
    <w:rsid w:val="009A49B3"/>
    <w:rsid w:val="00AA2998"/>
    <w:rsid w:val="00B3560C"/>
    <w:rsid w:val="00B40A71"/>
    <w:rsid w:val="00B63A1D"/>
    <w:rsid w:val="00B848E5"/>
    <w:rsid w:val="00BD061D"/>
    <w:rsid w:val="00CC56F5"/>
    <w:rsid w:val="00D223DD"/>
    <w:rsid w:val="00D76F01"/>
    <w:rsid w:val="00DB7C4A"/>
    <w:rsid w:val="00E11CF2"/>
    <w:rsid w:val="00EC2909"/>
    <w:rsid w:val="00F102E3"/>
    <w:rsid w:val="00F1296C"/>
    <w:rsid w:val="00F704DD"/>
    <w:rsid w:val="00F757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0" w:qFormat="1"/>
    <w:lsdException w:name="heading 7" w:uiPriority="0" w:qFormat="1"/>
    <w:lsdException w:name="heading 8" w:uiPriority="9" w:qFormat="1"/>
    <w:lsdException w:name="heading 9" w:uiPriority="9" w:qFormat="1"/>
    <w:lsdException w:name="toc 2"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Normal (Web)"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00728"/>
  </w:style>
  <w:style w:type="paragraph" w:styleId="1">
    <w:name w:val="heading 1"/>
    <w:basedOn w:val="a0"/>
    <w:next w:val="Pro-Gramma"/>
    <w:link w:val="10"/>
    <w:uiPriority w:val="99"/>
    <w:qFormat/>
    <w:rsid w:val="00D76F01"/>
    <w:pPr>
      <w:keepNext/>
      <w:pageBreakBefore/>
      <w:spacing w:before="4000" w:after="9960" w:line="240" w:lineRule="auto"/>
      <w:jc w:val="right"/>
      <w:outlineLvl w:val="0"/>
    </w:pPr>
    <w:rPr>
      <w:rFonts w:ascii="Verdana" w:eastAsia="Times New Roman" w:hAnsi="Verdana" w:cs="Times New Roman"/>
      <w:b/>
      <w:bCs/>
      <w:color w:val="C41C16"/>
      <w:kern w:val="32"/>
      <w:sz w:val="40"/>
      <w:szCs w:val="32"/>
    </w:rPr>
  </w:style>
  <w:style w:type="paragraph" w:styleId="2">
    <w:name w:val="heading 2"/>
    <w:basedOn w:val="a0"/>
    <w:next w:val="Pro-Gramma"/>
    <w:link w:val="20"/>
    <w:uiPriority w:val="99"/>
    <w:qFormat/>
    <w:rsid w:val="00D76F01"/>
    <w:pPr>
      <w:keepNext/>
      <w:pageBreakBefore/>
      <w:pBdr>
        <w:bottom w:val="single" w:sz="24" w:space="5" w:color="999999"/>
      </w:pBdr>
      <w:spacing w:after="840" w:line="240" w:lineRule="auto"/>
      <w:ind w:left="1080" w:hanging="1080"/>
      <w:jc w:val="right"/>
      <w:outlineLvl w:val="1"/>
    </w:pPr>
    <w:rPr>
      <w:rFonts w:ascii="Verdana" w:eastAsia="Times New Roman" w:hAnsi="Verdana" w:cs="Times New Roman"/>
      <w:b/>
      <w:bCs/>
      <w:iCs/>
      <w:color w:val="C41C16"/>
      <w:sz w:val="28"/>
      <w:szCs w:val="28"/>
    </w:rPr>
  </w:style>
  <w:style w:type="paragraph" w:styleId="3">
    <w:name w:val="heading 3"/>
    <w:basedOn w:val="a0"/>
    <w:next w:val="a0"/>
    <w:link w:val="30"/>
    <w:uiPriority w:val="99"/>
    <w:qFormat/>
    <w:rsid w:val="00D76F01"/>
    <w:pPr>
      <w:keepNext/>
      <w:spacing w:before="240" w:after="60"/>
      <w:outlineLvl w:val="2"/>
    </w:pPr>
    <w:rPr>
      <w:rFonts w:ascii="Cambria" w:eastAsia="Times New Roman" w:hAnsi="Cambria" w:cs="Times New Roman"/>
      <w:b/>
      <w:bCs/>
      <w:sz w:val="26"/>
      <w:szCs w:val="26"/>
    </w:rPr>
  </w:style>
  <w:style w:type="paragraph" w:styleId="4">
    <w:name w:val="heading 4"/>
    <w:basedOn w:val="a0"/>
    <w:next w:val="a0"/>
    <w:link w:val="40"/>
    <w:uiPriority w:val="99"/>
    <w:qFormat/>
    <w:rsid w:val="00D76F01"/>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0"/>
    <w:next w:val="a0"/>
    <w:link w:val="50"/>
    <w:uiPriority w:val="99"/>
    <w:qFormat/>
    <w:rsid w:val="00D76F01"/>
    <w:pPr>
      <w:keepNext/>
      <w:keepLines/>
      <w:spacing w:before="200" w:after="0" w:line="240" w:lineRule="auto"/>
      <w:outlineLvl w:val="4"/>
    </w:pPr>
    <w:rPr>
      <w:rFonts w:ascii="Cambria" w:eastAsia="Times New Roman" w:hAnsi="Cambria" w:cs="Times New Roman"/>
      <w:color w:val="243F60"/>
      <w:sz w:val="24"/>
      <w:szCs w:val="24"/>
    </w:rPr>
  </w:style>
  <w:style w:type="paragraph" w:styleId="6">
    <w:name w:val="heading 6"/>
    <w:basedOn w:val="a0"/>
    <w:next w:val="a0"/>
    <w:link w:val="60"/>
    <w:unhideWhenUsed/>
    <w:qFormat/>
    <w:rsid w:val="00B63A1D"/>
    <w:pPr>
      <w:keepNext/>
      <w:keepLines/>
      <w:spacing w:before="200" w:after="0"/>
      <w:outlineLvl w:val="5"/>
    </w:pPr>
    <w:rPr>
      <w:rFonts w:ascii="Cambria" w:eastAsia="Times New Roman" w:hAnsi="Cambria" w:cs="Times New Roman"/>
      <w:i/>
      <w:iCs/>
      <w:color w:val="243F60"/>
    </w:rPr>
  </w:style>
  <w:style w:type="paragraph" w:styleId="7">
    <w:name w:val="heading 7"/>
    <w:basedOn w:val="a0"/>
    <w:next w:val="a0"/>
    <w:link w:val="70"/>
    <w:unhideWhenUsed/>
    <w:qFormat/>
    <w:rsid w:val="00B63A1D"/>
    <w:pPr>
      <w:keepNext/>
      <w:keepLines/>
      <w:spacing w:before="200" w:after="0"/>
      <w:outlineLvl w:val="6"/>
    </w:pPr>
    <w:rPr>
      <w:rFonts w:ascii="Cambria" w:eastAsia="Times New Roman" w:hAnsi="Cambria" w:cs="Times New Roman"/>
      <w:i/>
      <w:iCs/>
      <w:color w:val="40404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Pro-Gramma">
    <w:name w:val="Pro-Gramma"/>
    <w:basedOn w:val="a0"/>
    <w:link w:val="Pro-Gramma0"/>
    <w:uiPriority w:val="99"/>
    <w:qFormat/>
    <w:rsid w:val="00DB7C4A"/>
    <w:pPr>
      <w:spacing w:before="120" w:after="0" w:line="288" w:lineRule="auto"/>
      <w:ind w:left="1134"/>
      <w:jc w:val="both"/>
    </w:pPr>
    <w:rPr>
      <w:rFonts w:ascii="Georgia" w:eastAsia="Times New Roman" w:hAnsi="Georgia" w:cs="Times New Roman"/>
      <w:sz w:val="20"/>
      <w:szCs w:val="24"/>
    </w:rPr>
  </w:style>
  <w:style w:type="character" w:customStyle="1" w:styleId="Pro-Gramma0">
    <w:name w:val="Pro-Gramma Знак"/>
    <w:link w:val="Pro-Gramma"/>
    <w:uiPriority w:val="99"/>
    <w:locked/>
    <w:rsid w:val="00DB7C4A"/>
    <w:rPr>
      <w:rFonts w:ascii="Georgia" w:eastAsia="Times New Roman" w:hAnsi="Georgia" w:cs="Times New Roman"/>
      <w:sz w:val="20"/>
      <w:szCs w:val="24"/>
    </w:rPr>
  </w:style>
  <w:style w:type="paragraph" w:styleId="a4">
    <w:name w:val="Body Text Indent"/>
    <w:basedOn w:val="a0"/>
    <w:link w:val="a5"/>
    <w:uiPriority w:val="99"/>
    <w:rsid w:val="00DB7C4A"/>
    <w:pPr>
      <w:spacing w:after="0" w:line="240" w:lineRule="auto"/>
      <w:ind w:firstLine="720"/>
      <w:jc w:val="both"/>
    </w:pPr>
    <w:rPr>
      <w:rFonts w:ascii="Times New Roman" w:eastAsia="Times New Roman" w:hAnsi="Times New Roman" w:cs="Times New Roman"/>
      <w:sz w:val="28"/>
      <w:szCs w:val="20"/>
    </w:rPr>
  </w:style>
  <w:style w:type="character" w:customStyle="1" w:styleId="a5">
    <w:name w:val="Основной текст с отступом Знак"/>
    <w:basedOn w:val="a1"/>
    <w:link w:val="a4"/>
    <w:uiPriority w:val="99"/>
    <w:rsid w:val="00DB7C4A"/>
    <w:rPr>
      <w:rFonts w:ascii="Times New Roman" w:eastAsia="Times New Roman" w:hAnsi="Times New Roman" w:cs="Times New Roman"/>
      <w:sz w:val="28"/>
      <w:szCs w:val="20"/>
    </w:rPr>
  </w:style>
  <w:style w:type="paragraph" w:styleId="a6">
    <w:name w:val="No Spacing"/>
    <w:link w:val="a7"/>
    <w:uiPriority w:val="99"/>
    <w:qFormat/>
    <w:rsid w:val="00DB7C4A"/>
    <w:pPr>
      <w:spacing w:after="0" w:line="240" w:lineRule="auto"/>
    </w:pPr>
    <w:rPr>
      <w:rFonts w:ascii="Times New Roman" w:eastAsia="Times New Roman" w:hAnsi="Times New Roman" w:cs="Times New Roman"/>
      <w:sz w:val="24"/>
      <w:szCs w:val="24"/>
    </w:rPr>
  </w:style>
  <w:style w:type="character" w:customStyle="1" w:styleId="a7">
    <w:name w:val="Без интервала Знак"/>
    <w:link w:val="a6"/>
    <w:uiPriority w:val="99"/>
    <w:rsid w:val="00DB7C4A"/>
    <w:rPr>
      <w:rFonts w:ascii="Times New Roman" w:eastAsia="Times New Roman" w:hAnsi="Times New Roman" w:cs="Times New Roman"/>
      <w:sz w:val="24"/>
      <w:szCs w:val="24"/>
    </w:rPr>
  </w:style>
  <w:style w:type="paragraph" w:customStyle="1" w:styleId="ConsPlusNonformat">
    <w:name w:val="ConsPlusNonformat"/>
    <w:uiPriority w:val="99"/>
    <w:rsid w:val="00DB7C4A"/>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8">
    <w:name w:val="header"/>
    <w:basedOn w:val="a0"/>
    <w:link w:val="a9"/>
    <w:uiPriority w:val="99"/>
    <w:rsid w:val="00DB7C4A"/>
    <w:pPr>
      <w:tabs>
        <w:tab w:val="center" w:pos="4677"/>
        <w:tab w:val="right" w:pos="9355"/>
      </w:tabs>
    </w:pPr>
    <w:rPr>
      <w:rFonts w:ascii="Calibri" w:eastAsia="Times New Roman" w:hAnsi="Calibri" w:cs="Times New Roman"/>
    </w:rPr>
  </w:style>
  <w:style w:type="character" w:customStyle="1" w:styleId="a9">
    <w:name w:val="Верхний колонтитул Знак"/>
    <w:basedOn w:val="a1"/>
    <w:link w:val="a8"/>
    <w:uiPriority w:val="99"/>
    <w:rsid w:val="00DB7C4A"/>
    <w:rPr>
      <w:rFonts w:ascii="Calibri" w:eastAsia="Times New Roman" w:hAnsi="Calibri" w:cs="Times New Roman"/>
    </w:rPr>
  </w:style>
  <w:style w:type="paragraph" w:styleId="aa">
    <w:name w:val="Balloon Text"/>
    <w:basedOn w:val="a0"/>
    <w:link w:val="ab"/>
    <w:uiPriority w:val="99"/>
    <w:unhideWhenUsed/>
    <w:rsid w:val="00DB7C4A"/>
    <w:pPr>
      <w:spacing w:after="0" w:line="240" w:lineRule="auto"/>
    </w:pPr>
    <w:rPr>
      <w:rFonts w:ascii="Tahoma" w:hAnsi="Tahoma" w:cs="Tahoma"/>
      <w:sz w:val="16"/>
      <w:szCs w:val="16"/>
    </w:rPr>
  </w:style>
  <w:style w:type="character" w:customStyle="1" w:styleId="ab">
    <w:name w:val="Текст выноски Знак"/>
    <w:basedOn w:val="a1"/>
    <w:link w:val="aa"/>
    <w:uiPriority w:val="99"/>
    <w:rsid w:val="00DB7C4A"/>
    <w:rPr>
      <w:rFonts w:ascii="Tahoma" w:hAnsi="Tahoma" w:cs="Tahoma"/>
      <w:sz w:val="16"/>
      <w:szCs w:val="16"/>
    </w:rPr>
  </w:style>
  <w:style w:type="paragraph" w:customStyle="1" w:styleId="21">
    <w:name w:val="Îñíîâíîé òåêñò 2"/>
    <w:basedOn w:val="a0"/>
    <w:rsid w:val="00DB7C4A"/>
    <w:pPr>
      <w:widowControl w:val="0"/>
      <w:spacing w:after="0" w:line="240" w:lineRule="auto"/>
      <w:ind w:firstLine="720"/>
      <w:jc w:val="both"/>
    </w:pPr>
    <w:rPr>
      <w:rFonts w:ascii="Times New Roman" w:eastAsia="Times New Roman" w:hAnsi="Times New Roman" w:cs="Times New Roman"/>
      <w:b/>
      <w:color w:val="000000"/>
      <w:sz w:val="24"/>
      <w:szCs w:val="20"/>
      <w:lang w:val="en-US"/>
    </w:rPr>
  </w:style>
  <w:style w:type="character" w:styleId="ac">
    <w:name w:val="Hyperlink"/>
    <w:uiPriority w:val="99"/>
    <w:unhideWhenUsed/>
    <w:rsid w:val="00DB7C4A"/>
    <w:rPr>
      <w:color w:val="0000FF"/>
      <w:u w:val="single"/>
    </w:rPr>
  </w:style>
  <w:style w:type="paragraph" w:customStyle="1" w:styleId="31">
    <w:name w:val="Îñíîâíîé òåêñò ñ îòñòóïîì 3"/>
    <w:basedOn w:val="a0"/>
    <w:rsid w:val="00DB7C4A"/>
    <w:pPr>
      <w:widowControl w:val="0"/>
      <w:spacing w:after="0" w:line="240" w:lineRule="auto"/>
      <w:ind w:firstLine="567"/>
      <w:jc w:val="both"/>
    </w:pPr>
    <w:rPr>
      <w:rFonts w:ascii="Peterburg" w:eastAsia="Times New Roman" w:hAnsi="Peterburg" w:cs="Times New Roman"/>
      <w:b/>
      <w:i/>
      <w:sz w:val="24"/>
      <w:szCs w:val="20"/>
    </w:rPr>
  </w:style>
  <w:style w:type="character" w:customStyle="1" w:styleId="apple-converted-space">
    <w:name w:val="apple-converted-space"/>
    <w:rsid w:val="00DB7C4A"/>
    <w:rPr>
      <w:rFonts w:ascii="Times New Roman" w:hAnsi="Times New Roman" w:cs="Times New Roman" w:hint="default"/>
    </w:rPr>
  </w:style>
  <w:style w:type="character" w:customStyle="1" w:styleId="ad">
    <w:name w:val="Название Знак"/>
    <w:basedOn w:val="a1"/>
    <w:link w:val="ae"/>
    <w:uiPriority w:val="99"/>
    <w:locked/>
    <w:rsid w:val="00F1296C"/>
    <w:rPr>
      <w:sz w:val="28"/>
      <w:szCs w:val="24"/>
      <w:lang w:val="en-US"/>
    </w:rPr>
  </w:style>
  <w:style w:type="paragraph" w:styleId="ae">
    <w:name w:val="Title"/>
    <w:basedOn w:val="a0"/>
    <w:link w:val="ad"/>
    <w:uiPriority w:val="99"/>
    <w:qFormat/>
    <w:rsid w:val="00F1296C"/>
    <w:pPr>
      <w:spacing w:after="0" w:line="240" w:lineRule="auto"/>
      <w:jc w:val="center"/>
    </w:pPr>
    <w:rPr>
      <w:sz w:val="28"/>
      <w:szCs w:val="24"/>
      <w:lang w:val="en-US"/>
    </w:rPr>
  </w:style>
  <w:style w:type="character" w:customStyle="1" w:styleId="11">
    <w:name w:val="Название Знак1"/>
    <w:basedOn w:val="a1"/>
    <w:link w:val="ae"/>
    <w:uiPriority w:val="99"/>
    <w:rsid w:val="00F1296C"/>
    <w:rPr>
      <w:rFonts w:asciiTheme="majorHAnsi" w:eastAsiaTheme="majorEastAsia" w:hAnsiTheme="majorHAnsi" w:cstheme="majorBidi"/>
      <w:color w:val="17365D" w:themeColor="text2" w:themeShade="BF"/>
      <w:spacing w:val="5"/>
      <w:kern w:val="28"/>
      <w:sz w:val="52"/>
      <w:szCs w:val="52"/>
    </w:rPr>
  </w:style>
  <w:style w:type="paragraph" w:styleId="af">
    <w:name w:val="footer"/>
    <w:basedOn w:val="a0"/>
    <w:link w:val="af0"/>
    <w:uiPriority w:val="99"/>
    <w:unhideWhenUsed/>
    <w:rsid w:val="00F1296C"/>
    <w:pPr>
      <w:tabs>
        <w:tab w:val="center" w:pos="4677"/>
        <w:tab w:val="right" w:pos="9355"/>
      </w:tabs>
      <w:spacing w:after="0" w:line="240" w:lineRule="auto"/>
    </w:pPr>
  </w:style>
  <w:style w:type="character" w:customStyle="1" w:styleId="af0">
    <w:name w:val="Нижний колонтитул Знак"/>
    <w:basedOn w:val="a1"/>
    <w:link w:val="af"/>
    <w:uiPriority w:val="99"/>
    <w:rsid w:val="00F1296C"/>
  </w:style>
  <w:style w:type="table" w:styleId="af1">
    <w:name w:val="Table Grid"/>
    <w:basedOn w:val="a2"/>
    <w:uiPriority w:val="99"/>
    <w:rsid w:val="00F1296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1"/>
    <w:link w:val="1"/>
    <w:uiPriority w:val="99"/>
    <w:rsid w:val="00D76F01"/>
    <w:rPr>
      <w:rFonts w:ascii="Verdana" w:eastAsia="Times New Roman" w:hAnsi="Verdana" w:cs="Times New Roman"/>
      <w:b/>
      <w:bCs/>
      <w:color w:val="C41C16"/>
      <w:kern w:val="32"/>
      <w:sz w:val="40"/>
      <w:szCs w:val="32"/>
    </w:rPr>
  </w:style>
  <w:style w:type="character" w:customStyle="1" w:styleId="20">
    <w:name w:val="Заголовок 2 Знак"/>
    <w:basedOn w:val="a1"/>
    <w:link w:val="2"/>
    <w:uiPriority w:val="99"/>
    <w:rsid w:val="00D76F01"/>
    <w:rPr>
      <w:rFonts w:ascii="Verdana" w:eastAsia="Times New Roman" w:hAnsi="Verdana" w:cs="Times New Roman"/>
      <w:b/>
      <w:bCs/>
      <w:iCs/>
      <w:color w:val="C41C16"/>
      <w:sz w:val="28"/>
      <w:szCs w:val="28"/>
    </w:rPr>
  </w:style>
  <w:style w:type="character" w:customStyle="1" w:styleId="30">
    <w:name w:val="Заголовок 3 Знак"/>
    <w:basedOn w:val="a1"/>
    <w:link w:val="3"/>
    <w:uiPriority w:val="99"/>
    <w:rsid w:val="00D76F01"/>
    <w:rPr>
      <w:rFonts w:ascii="Cambria" w:eastAsia="Times New Roman" w:hAnsi="Cambria" w:cs="Times New Roman"/>
      <w:b/>
      <w:bCs/>
      <w:sz w:val="26"/>
      <w:szCs w:val="26"/>
    </w:rPr>
  </w:style>
  <w:style w:type="character" w:customStyle="1" w:styleId="40">
    <w:name w:val="Заголовок 4 Знак"/>
    <w:basedOn w:val="a1"/>
    <w:link w:val="4"/>
    <w:uiPriority w:val="99"/>
    <w:rsid w:val="00D76F01"/>
    <w:rPr>
      <w:rFonts w:ascii="Times New Roman" w:eastAsia="Times New Roman" w:hAnsi="Times New Roman" w:cs="Times New Roman"/>
      <w:b/>
      <w:bCs/>
      <w:sz w:val="28"/>
      <w:szCs w:val="28"/>
    </w:rPr>
  </w:style>
  <w:style w:type="character" w:customStyle="1" w:styleId="50">
    <w:name w:val="Заголовок 5 Знак"/>
    <w:basedOn w:val="a1"/>
    <w:link w:val="5"/>
    <w:uiPriority w:val="99"/>
    <w:rsid w:val="00D76F01"/>
    <w:rPr>
      <w:rFonts w:ascii="Cambria" w:eastAsia="Times New Roman" w:hAnsi="Cambria" w:cs="Times New Roman"/>
      <w:color w:val="243F60"/>
      <w:sz w:val="24"/>
      <w:szCs w:val="24"/>
    </w:rPr>
  </w:style>
  <w:style w:type="paragraph" w:customStyle="1" w:styleId="af2">
    <w:name w:val="Знак"/>
    <w:basedOn w:val="a0"/>
    <w:rsid w:val="00D76F01"/>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12">
    <w:name w:val="Абзац списка1"/>
    <w:basedOn w:val="a0"/>
    <w:rsid w:val="00D76F01"/>
    <w:pPr>
      <w:ind w:left="720"/>
    </w:pPr>
    <w:rPr>
      <w:rFonts w:ascii="Calibri" w:eastAsia="Calibri" w:hAnsi="Calibri" w:cs="Times New Roman"/>
    </w:rPr>
  </w:style>
  <w:style w:type="paragraph" w:customStyle="1" w:styleId="ConsPlusNormal">
    <w:name w:val="ConsPlusNormal"/>
    <w:link w:val="ConsPlusNormal0"/>
    <w:uiPriority w:val="99"/>
    <w:rsid w:val="00D76F01"/>
    <w:pPr>
      <w:autoSpaceDE w:val="0"/>
      <w:autoSpaceDN w:val="0"/>
      <w:adjustRightInd w:val="0"/>
      <w:spacing w:after="0" w:line="240" w:lineRule="auto"/>
    </w:pPr>
    <w:rPr>
      <w:rFonts w:ascii="Times New Roman" w:eastAsia="Times New Roman" w:hAnsi="Times New Roman" w:cs="Times New Roman"/>
      <w:sz w:val="28"/>
      <w:szCs w:val="28"/>
      <w:lang w:eastAsia="en-US"/>
    </w:rPr>
  </w:style>
  <w:style w:type="character" w:customStyle="1" w:styleId="ConsPlusNormal0">
    <w:name w:val="ConsPlusNormal Знак"/>
    <w:link w:val="ConsPlusNormal"/>
    <w:uiPriority w:val="99"/>
    <w:rsid w:val="00D76F01"/>
    <w:rPr>
      <w:rFonts w:ascii="Times New Roman" w:eastAsia="Times New Roman" w:hAnsi="Times New Roman" w:cs="Times New Roman"/>
      <w:sz w:val="28"/>
      <w:szCs w:val="28"/>
      <w:lang w:eastAsia="en-US"/>
    </w:rPr>
  </w:style>
  <w:style w:type="paragraph" w:customStyle="1" w:styleId="ConsPlusTitle">
    <w:name w:val="ConsPlusTitle"/>
    <w:link w:val="ConsPlusTitle0"/>
    <w:uiPriority w:val="99"/>
    <w:rsid w:val="00D76F01"/>
    <w:pPr>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f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0"/>
    <w:link w:val="af4"/>
    <w:uiPriority w:val="99"/>
    <w:qFormat/>
    <w:rsid w:val="00D76F0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4">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f3"/>
    <w:uiPriority w:val="99"/>
    <w:locked/>
    <w:rsid w:val="00D76F01"/>
    <w:rPr>
      <w:rFonts w:ascii="Times New Roman" w:eastAsia="Times New Roman" w:hAnsi="Times New Roman" w:cs="Times New Roman"/>
      <w:sz w:val="24"/>
      <w:szCs w:val="24"/>
    </w:rPr>
  </w:style>
  <w:style w:type="paragraph" w:styleId="22">
    <w:name w:val="Body Text Indent 2"/>
    <w:basedOn w:val="a0"/>
    <w:link w:val="23"/>
    <w:uiPriority w:val="99"/>
    <w:rsid w:val="00D76F01"/>
    <w:pPr>
      <w:spacing w:after="120" w:line="480" w:lineRule="auto"/>
      <w:ind w:left="283"/>
    </w:pPr>
    <w:rPr>
      <w:rFonts w:ascii="Calibri" w:eastAsia="Calibri" w:hAnsi="Calibri" w:cs="Times New Roman"/>
    </w:rPr>
  </w:style>
  <w:style w:type="character" w:customStyle="1" w:styleId="23">
    <w:name w:val="Основной текст с отступом 2 Знак"/>
    <w:basedOn w:val="a1"/>
    <w:link w:val="22"/>
    <w:uiPriority w:val="99"/>
    <w:rsid w:val="00D76F01"/>
    <w:rPr>
      <w:rFonts w:ascii="Calibri" w:eastAsia="Calibri" w:hAnsi="Calibri" w:cs="Times New Roman"/>
    </w:rPr>
  </w:style>
  <w:style w:type="paragraph" w:customStyle="1" w:styleId="af5">
    <w:name w:val="Знак Знак Знак Знак"/>
    <w:basedOn w:val="a0"/>
    <w:rsid w:val="00D76F01"/>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styleId="af6">
    <w:name w:val="Strong"/>
    <w:uiPriority w:val="99"/>
    <w:qFormat/>
    <w:rsid w:val="00D76F01"/>
    <w:rPr>
      <w:rFonts w:cs="Times New Roman"/>
      <w:b/>
      <w:bCs/>
    </w:rPr>
  </w:style>
  <w:style w:type="paragraph" w:styleId="af7">
    <w:name w:val="Body Text"/>
    <w:aliases w:val="Знак"/>
    <w:basedOn w:val="a0"/>
    <w:link w:val="af8"/>
    <w:uiPriority w:val="99"/>
    <w:rsid w:val="00D76F01"/>
    <w:pPr>
      <w:spacing w:after="120"/>
    </w:pPr>
    <w:rPr>
      <w:rFonts w:ascii="Calibri" w:eastAsia="Times New Roman" w:hAnsi="Calibri" w:cs="Times New Roman"/>
    </w:rPr>
  </w:style>
  <w:style w:type="character" w:customStyle="1" w:styleId="af8">
    <w:name w:val="Основной текст Знак"/>
    <w:aliases w:val="Знак Знак"/>
    <w:basedOn w:val="a1"/>
    <w:link w:val="af7"/>
    <w:uiPriority w:val="99"/>
    <w:rsid w:val="00D76F01"/>
    <w:rPr>
      <w:rFonts w:ascii="Calibri" w:eastAsia="Times New Roman" w:hAnsi="Calibri" w:cs="Times New Roman"/>
    </w:rPr>
  </w:style>
  <w:style w:type="character" w:styleId="af9">
    <w:name w:val="FollowedHyperlink"/>
    <w:uiPriority w:val="99"/>
    <w:rsid w:val="00D76F01"/>
    <w:rPr>
      <w:color w:val="800080"/>
      <w:u w:val="single"/>
    </w:rPr>
  </w:style>
  <w:style w:type="character" w:customStyle="1" w:styleId="120">
    <w:name w:val="Знак Знак12"/>
    <w:uiPriority w:val="99"/>
    <w:locked/>
    <w:rsid w:val="00D76F01"/>
    <w:rPr>
      <w:rFonts w:ascii="Verdana" w:hAnsi="Verdana"/>
      <w:b/>
      <w:bCs/>
      <w:szCs w:val="28"/>
      <w:lang w:bidi="ar-SA"/>
    </w:rPr>
  </w:style>
  <w:style w:type="paragraph" w:styleId="13">
    <w:name w:val="toc 1"/>
    <w:basedOn w:val="a0"/>
    <w:next w:val="a0"/>
    <w:autoRedefine/>
    <w:uiPriority w:val="99"/>
    <w:rsid w:val="00D76F01"/>
    <w:pPr>
      <w:pBdr>
        <w:bottom w:val="single" w:sz="12" w:space="1" w:color="808080"/>
      </w:pBdr>
      <w:tabs>
        <w:tab w:val="right" w:pos="9921"/>
      </w:tabs>
      <w:spacing w:before="360" w:after="360" w:line="240" w:lineRule="auto"/>
    </w:pPr>
    <w:rPr>
      <w:rFonts w:ascii="Verdana" w:eastAsia="Times New Roman" w:hAnsi="Verdana" w:cs="Times New Roman"/>
      <w:bCs/>
      <w:noProof/>
      <w:sz w:val="24"/>
    </w:rPr>
  </w:style>
  <w:style w:type="paragraph" w:styleId="32">
    <w:name w:val="toc 3"/>
    <w:basedOn w:val="a0"/>
    <w:next w:val="a0"/>
    <w:autoRedefine/>
    <w:uiPriority w:val="99"/>
    <w:rsid w:val="00D76F01"/>
    <w:pPr>
      <w:tabs>
        <w:tab w:val="right" w:pos="9911"/>
      </w:tabs>
      <w:spacing w:before="240" w:after="120" w:line="240" w:lineRule="auto"/>
      <w:ind w:left="1202"/>
    </w:pPr>
    <w:rPr>
      <w:rFonts w:ascii="Georgia" w:eastAsia="Times New Roman" w:hAnsi="Georgia" w:cs="Times New Roman"/>
      <w:sz w:val="20"/>
      <w:szCs w:val="20"/>
    </w:rPr>
  </w:style>
  <w:style w:type="character" w:customStyle="1" w:styleId="afa">
    <w:name w:val="Текст сноски Знак"/>
    <w:link w:val="afb"/>
    <w:uiPriority w:val="99"/>
    <w:locked/>
    <w:rsid w:val="00D76F01"/>
  </w:style>
  <w:style w:type="paragraph" w:styleId="afb">
    <w:name w:val="footnote text"/>
    <w:basedOn w:val="a0"/>
    <w:link w:val="afa"/>
    <w:uiPriority w:val="99"/>
    <w:rsid w:val="00D76F01"/>
    <w:pPr>
      <w:spacing w:after="0" w:line="240" w:lineRule="auto"/>
    </w:pPr>
  </w:style>
  <w:style w:type="character" w:customStyle="1" w:styleId="14">
    <w:name w:val="Текст сноски Знак1"/>
    <w:basedOn w:val="a1"/>
    <w:link w:val="afb"/>
    <w:uiPriority w:val="99"/>
    <w:semiHidden/>
    <w:rsid w:val="00D76F01"/>
    <w:rPr>
      <w:sz w:val="20"/>
      <w:szCs w:val="20"/>
    </w:rPr>
  </w:style>
  <w:style w:type="character" w:customStyle="1" w:styleId="afc">
    <w:name w:val="Текст примечания Знак"/>
    <w:link w:val="afd"/>
    <w:uiPriority w:val="99"/>
    <w:locked/>
    <w:rsid w:val="00D76F01"/>
    <w:rPr>
      <w:rFonts w:ascii="Calibri" w:eastAsia="Calibri" w:hAnsi="Calibri"/>
      <w:lang w:eastAsia="en-US"/>
    </w:rPr>
  </w:style>
  <w:style w:type="paragraph" w:styleId="afd">
    <w:name w:val="annotation text"/>
    <w:basedOn w:val="a0"/>
    <w:link w:val="afc"/>
    <w:uiPriority w:val="99"/>
    <w:rsid w:val="00D76F01"/>
    <w:rPr>
      <w:rFonts w:ascii="Calibri" w:eastAsia="Calibri" w:hAnsi="Calibri"/>
      <w:lang w:eastAsia="en-US"/>
    </w:rPr>
  </w:style>
  <w:style w:type="character" w:customStyle="1" w:styleId="15">
    <w:name w:val="Текст примечания Знак1"/>
    <w:basedOn w:val="a1"/>
    <w:link w:val="afd"/>
    <w:uiPriority w:val="99"/>
    <w:semiHidden/>
    <w:rsid w:val="00D76F01"/>
    <w:rPr>
      <w:sz w:val="20"/>
      <w:szCs w:val="20"/>
    </w:rPr>
  </w:style>
  <w:style w:type="character" w:customStyle="1" w:styleId="51">
    <w:name w:val="Знак Знак5"/>
    <w:uiPriority w:val="99"/>
    <w:locked/>
    <w:rsid w:val="00D76F01"/>
    <w:rPr>
      <w:rFonts w:ascii="Verdana" w:hAnsi="Verdana"/>
      <w:b/>
      <w:bCs/>
      <w:kern w:val="28"/>
      <w:sz w:val="40"/>
      <w:szCs w:val="32"/>
      <w:lang w:bidi="ar-SA"/>
    </w:rPr>
  </w:style>
  <w:style w:type="character" w:customStyle="1" w:styleId="9">
    <w:name w:val="Знак Знак9"/>
    <w:uiPriority w:val="99"/>
    <w:locked/>
    <w:rsid w:val="00D76F01"/>
    <w:rPr>
      <w:sz w:val="28"/>
      <w:lang w:bidi="ar-SA"/>
    </w:rPr>
  </w:style>
  <w:style w:type="character" w:customStyle="1" w:styleId="afe">
    <w:name w:val="Подзаголовок Знак"/>
    <w:link w:val="aff"/>
    <w:uiPriority w:val="99"/>
    <w:locked/>
    <w:rsid w:val="00D76F01"/>
    <w:rPr>
      <w:rFonts w:ascii="Cambria" w:hAnsi="Cambria"/>
      <w:sz w:val="24"/>
      <w:szCs w:val="24"/>
    </w:rPr>
  </w:style>
  <w:style w:type="paragraph" w:styleId="aff">
    <w:name w:val="Subtitle"/>
    <w:basedOn w:val="a0"/>
    <w:next w:val="a0"/>
    <w:link w:val="afe"/>
    <w:uiPriority w:val="99"/>
    <w:qFormat/>
    <w:rsid w:val="00D76F01"/>
    <w:pPr>
      <w:spacing w:after="60" w:line="240" w:lineRule="auto"/>
      <w:jc w:val="center"/>
      <w:outlineLvl w:val="1"/>
    </w:pPr>
    <w:rPr>
      <w:rFonts w:ascii="Cambria" w:hAnsi="Cambria"/>
      <w:sz w:val="24"/>
      <w:szCs w:val="24"/>
    </w:rPr>
  </w:style>
  <w:style w:type="character" w:customStyle="1" w:styleId="16">
    <w:name w:val="Подзаголовок Знак1"/>
    <w:basedOn w:val="a1"/>
    <w:link w:val="aff"/>
    <w:uiPriority w:val="99"/>
    <w:rsid w:val="00D76F01"/>
    <w:rPr>
      <w:rFonts w:asciiTheme="majorHAnsi" w:eastAsiaTheme="majorEastAsia" w:hAnsiTheme="majorHAnsi" w:cstheme="majorBidi"/>
      <w:i/>
      <w:iCs/>
      <w:color w:val="4F81BD" w:themeColor="accent1"/>
      <w:spacing w:val="15"/>
      <w:sz w:val="24"/>
      <w:szCs w:val="24"/>
    </w:rPr>
  </w:style>
  <w:style w:type="character" w:customStyle="1" w:styleId="aff0">
    <w:name w:val="Схема документа Знак"/>
    <w:link w:val="aff1"/>
    <w:uiPriority w:val="99"/>
    <w:locked/>
    <w:rsid w:val="00D76F01"/>
    <w:rPr>
      <w:rFonts w:ascii="Tahoma" w:hAnsi="Tahoma" w:cs="Tahoma"/>
      <w:sz w:val="16"/>
      <w:szCs w:val="16"/>
    </w:rPr>
  </w:style>
  <w:style w:type="paragraph" w:styleId="aff1">
    <w:name w:val="Document Map"/>
    <w:basedOn w:val="a0"/>
    <w:link w:val="aff0"/>
    <w:uiPriority w:val="99"/>
    <w:rsid w:val="00D76F01"/>
    <w:pPr>
      <w:spacing w:after="0" w:line="240" w:lineRule="auto"/>
    </w:pPr>
    <w:rPr>
      <w:rFonts w:ascii="Tahoma" w:hAnsi="Tahoma" w:cs="Tahoma"/>
      <w:sz w:val="16"/>
      <w:szCs w:val="16"/>
    </w:rPr>
  </w:style>
  <w:style w:type="character" w:customStyle="1" w:styleId="17">
    <w:name w:val="Схема документа Знак1"/>
    <w:basedOn w:val="a1"/>
    <w:link w:val="aff1"/>
    <w:uiPriority w:val="99"/>
    <w:semiHidden/>
    <w:rsid w:val="00D76F01"/>
    <w:rPr>
      <w:rFonts w:ascii="Tahoma" w:hAnsi="Tahoma" w:cs="Tahoma"/>
      <w:sz w:val="16"/>
      <w:szCs w:val="16"/>
    </w:rPr>
  </w:style>
  <w:style w:type="character" w:customStyle="1" w:styleId="aff2">
    <w:name w:val="Тема примечания Знак"/>
    <w:link w:val="aff3"/>
    <w:uiPriority w:val="99"/>
    <w:locked/>
    <w:rsid w:val="00D76F01"/>
    <w:rPr>
      <w:rFonts w:ascii="Calibri" w:eastAsia="Calibri" w:hAnsi="Calibri"/>
      <w:b/>
      <w:bCs/>
      <w:lang w:eastAsia="en-US"/>
    </w:rPr>
  </w:style>
  <w:style w:type="paragraph" w:styleId="aff3">
    <w:name w:val="annotation subject"/>
    <w:basedOn w:val="afd"/>
    <w:next w:val="afd"/>
    <w:link w:val="aff2"/>
    <w:uiPriority w:val="99"/>
    <w:rsid w:val="00D76F01"/>
    <w:pPr>
      <w:spacing w:after="0" w:line="240" w:lineRule="auto"/>
    </w:pPr>
    <w:rPr>
      <w:b/>
      <w:bCs/>
    </w:rPr>
  </w:style>
  <w:style w:type="character" w:customStyle="1" w:styleId="18">
    <w:name w:val="Тема примечания Знак1"/>
    <w:basedOn w:val="15"/>
    <w:link w:val="aff3"/>
    <w:uiPriority w:val="99"/>
    <w:semiHidden/>
    <w:rsid w:val="00D76F01"/>
    <w:rPr>
      <w:b/>
      <w:bCs/>
    </w:rPr>
  </w:style>
  <w:style w:type="character" w:customStyle="1" w:styleId="19">
    <w:name w:val="Текст выноски Знак1"/>
    <w:basedOn w:val="a1"/>
    <w:uiPriority w:val="99"/>
    <w:semiHidden/>
    <w:rsid w:val="00D76F01"/>
    <w:rPr>
      <w:rFonts w:ascii="Tahoma" w:hAnsi="Tahoma" w:cs="Tahoma"/>
      <w:sz w:val="16"/>
      <w:szCs w:val="16"/>
    </w:rPr>
  </w:style>
  <w:style w:type="paragraph" w:customStyle="1" w:styleId="Pro-Tab">
    <w:name w:val="Pro-Tab"/>
    <w:basedOn w:val="a0"/>
    <w:link w:val="Pro-Tab0"/>
    <w:uiPriority w:val="99"/>
    <w:qFormat/>
    <w:rsid w:val="00D76F01"/>
    <w:pPr>
      <w:spacing w:before="40" w:after="40" w:line="240" w:lineRule="auto"/>
    </w:pPr>
    <w:rPr>
      <w:rFonts w:ascii="Tahoma" w:eastAsia="Times New Roman" w:hAnsi="Tahoma" w:cs="Times New Roman"/>
      <w:sz w:val="16"/>
      <w:szCs w:val="20"/>
    </w:rPr>
  </w:style>
  <w:style w:type="paragraph" w:customStyle="1" w:styleId="Pro-List1">
    <w:name w:val="Pro-List #1"/>
    <w:basedOn w:val="Pro-Gramma"/>
    <w:link w:val="Pro-List10"/>
    <w:uiPriority w:val="99"/>
    <w:rsid w:val="00D76F01"/>
    <w:pPr>
      <w:tabs>
        <w:tab w:val="left" w:pos="1134"/>
      </w:tabs>
      <w:spacing w:before="180"/>
      <w:ind w:hanging="567"/>
    </w:pPr>
  </w:style>
  <w:style w:type="paragraph" w:customStyle="1" w:styleId="Pro-TabName">
    <w:name w:val="Pro-Tab Name"/>
    <w:basedOn w:val="a0"/>
    <w:uiPriority w:val="99"/>
    <w:rsid w:val="00D76F01"/>
    <w:pPr>
      <w:keepNext/>
      <w:spacing w:before="240" w:after="120" w:line="240" w:lineRule="auto"/>
    </w:pPr>
    <w:rPr>
      <w:rFonts w:ascii="Tahoma" w:eastAsia="Times New Roman" w:hAnsi="Tahoma" w:cs="Times New Roman"/>
      <w:b/>
      <w:bCs/>
      <w:color w:val="C41C16"/>
      <w:sz w:val="16"/>
      <w:szCs w:val="20"/>
    </w:rPr>
  </w:style>
  <w:style w:type="paragraph" w:customStyle="1" w:styleId="Bottom">
    <w:name w:val="Bottom"/>
    <w:basedOn w:val="af"/>
    <w:uiPriority w:val="99"/>
    <w:rsid w:val="00D76F01"/>
    <w:pPr>
      <w:pBdr>
        <w:top w:val="single" w:sz="4" w:space="6" w:color="808080"/>
      </w:pBdr>
      <w:tabs>
        <w:tab w:val="clear" w:pos="4677"/>
        <w:tab w:val="clear" w:pos="9355"/>
      </w:tabs>
      <w:ind w:right="-18"/>
      <w:jc w:val="right"/>
    </w:pPr>
    <w:rPr>
      <w:rFonts w:ascii="Verdana" w:eastAsia="Times New Roman" w:hAnsi="Verdana" w:cs="Times New Roman"/>
      <w:color w:val="C41C16"/>
      <w:sz w:val="16"/>
      <w:szCs w:val="24"/>
    </w:rPr>
  </w:style>
  <w:style w:type="paragraph" w:customStyle="1" w:styleId="NPAText">
    <w:name w:val="NPA Text"/>
    <w:basedOn w:val="Pro-List1"/>
    <w:uiPriority w:val="99"/>
    <w:rsid w:val="00D76F01"/>
  </w:style>
  <w:style w:type="paragraph" w:customStyle="1" w:styleId="NPA-Comment">
    <w:name w:val="NPA-Comment"/>
    <w:basedOn w:val="Pro-Gramma"/>
    <w:uiPriority w:val="99"/>
    <w:rsid w:val="00D76F01"/>
    <w:pPr>
      <w:pBdr>
        <w:top w:val="single" w:sz="4" w:space="1" w:color="808080"/>
        <w:bottom w:val="single" w:sz="4" w:space="1" w:color="808080"/>
      </w:pBdr>
      <w:spacing w:before="60" w:after="60"/>
      <w:ind w:left="482"/>
    </w:pPr>
  </w:style>
  <w:style w:type="paragraph" w:customStyle="1" w:styleId="Pro-List2">
    <w:name w:val="Pro-List #2"/>
    <w:basedOn w:val="Pro-List1"/>
    <w:uiPriority w:val="99"/>
    <w:rsid w:val="00D76F01"/>
    <w:pPr>
      <w:tabs>
        <w:tab w:val="clear" w:pos="1134"/>
        <w:tab w:val="left" w:pos="2040"/>
      </w:tabs>
      <w:ind w:left="2040" w:hanging="480"/>
    </w:pPr>
  </w:style>
  <w:style w:type="paragraph" w:customStyle="1" w:styleId="Pro-List3">
    <w:name w:val="Pro-List #3"/>
    <w:basedOn w:val="Pro-List2"/>
    <w:uiPriority w:val="99"/>
    <w:rsid w:val="00D76F01"/>
    <w:pPr>
      <w:numPr>
        <w:ilvl w:val="2"/>
        <w:numId w:val="1"/>
      </w:numPr>
      <w:tabs>
        <w:tab w:val="clear" w:pos="666"/>
        <w:tab w:val="left" w:pos="2640"/>
      </w:tabs>
      <w:ind w:left="2640" w:hanging="600"/>
    </w:pPr>
    <w:rPr>
      <w:lang w:val="en-US"/>
    </w:rPr>
  </w:style>
  <w:style w:type="paragraph" w:customStyle="1" w:styleId="Pro-List-1">
    <w:name w:val="Pro-List -1"/>
    <w:basedOn w:val="Pro-List1"/>
    <w:uiPriority w:val="99"/>
    <w:rsid w:val="00D76F01"/>
    <w:pPr>
      <w:numPr>
        <w:ilvl w:val="3"/>
        <w:numId w:val="2"/>
      </w:numPr>
      <w:tabs>
        <w:tab w:val="clear" w:pos="1134"/>
        <w:tab w:val="clear" w:pos="2880"/>
        <w:tab w:val="num" w:pos="360"/>
        <w:tab w:val="num" w:pos="2160"/>
      </w:tabs>
      <w:ind w:left="1134" w:hanging="567"/>
    </w:pPr>
  </w:style>
  <w:style w:type="paragraph" w:customStyle="1" w:styleId="Pro-List-2">
    <w:name w:val="Pro-List -2"/>
    <w:basedOn w:val="Pro-List-1"/>
    <w:uiPriority w:val="99"/>
    <w:qFormat/>
    <w:rsid w:val="00D76F01"/>
    <w:pPr>
      <w:tabs>
        <w:tab w:val="clear" w:pos="2160"/>
      </w:tabs>
      <w:spacing w:before="60"/>
      <w:ind w:left="2880" w:hanging="360"/>
    </w:pPr>
  </w:style>
  <w:style w:type="paragraph" w:customStyle="1" w:styleId="Pro-TabHead">
    <w:name w:val="Pro-Tab Head"/>
    <w:basedOn w:val="Pro-Tab"/>
    <w:uiPriority w:val="99"/>
    <w:rsid w:val="00D76F01"/>
    <w:rPr>
      <w:b/>
      <w:bCs/>
    </w:rPr>
  </w:style>
  <w:style w:type="paragraph" w:styleId="aff4">
    <w:name w:val="List Paragraph"/>
    <w:aliases w:val="Абзац списка11,ПАРАГРАФ,Выделеный,Текст с номером,Абзац списка для документа,Абзац списка4,Абзац списка основной"/>
    <w:basedOn w:val="a0"/>
    <w:link w:val="aff5"/>
    <w:uiPriority w:val="34"/>
    <w:qFormat/>
    <w:rsid w:val="00D76F01"/>
    <w:pPr>
      <w:spacing w:after="0" w:line="240" w:lineRule="auto"/>
      <w:ind w:left="720"/>
      <w:contextualSpacing/>
    </w:pPr>
    <w:rPr>
      <w:rFonts w:ascii="Times New Roman" w:eastAsia="Times New Roman" w:hAnsi="Times New Roman" w:cs="Times New Roman"/>
      <w:sz w:val="24"/>
      <w:szCs w:val="24"/>
    </w:rPr>
  </w:style>
  <w:style w:type="paragraph" w:customStyle="1" w:styleId="aff6">
    <w:name w:val="Знак Знак Знак"/>
    <w:basedOn w:val="a0"/>
    <w:uiPriority w:val="99"/>
    <w:rsid w:val="00D76F01"/>
    <w:pPr>
      <w:spacing w:after="160" w:line="240" w:lineRule="exact"/>
    </w:pPr>
    <w:rPr>
      <w:rFonts w:ascii="Verdana" w:eastAsia="Times New Roman" w:hAnsi="Verdana" w:cs="Times New Roman"/>
      <w:sz w:val="20"/>
      <w:szCs w:val="20"/>
      <w:lang w:val="en-US" w:eastAsia="en-US"/>
    </w:rPr>
  </w:style>
  <w:style w:type="paragraph" w:customStyle="1" w:styleId="310">
    <w:name w:val="Основной текст 31"/>
    <w:basedOn w:val="a0"/>
    <w:uiPriority w:val="99"/>
    <w:rsid w:val="00D76F01"/>
    <w:pPr>
      <w:suppressAutoHyphens/>
      <w:spacing w:after="0" w:line="240" w:lineRule="auto"/>
      <w:jc w:val="both"/>
    </w:pPr>
    <w:rPr>
      <w:rFonts w:ascii="Times New Roman" w:eastAsia="Times New Roman" w:hAnsi="Times New Roman" w:cs="Times New Roman"/>
      <w:sz w:val="28"/>
      <w:szCs w:val="24"/>
      <w:lang w:eastAsia="ar-SA"/>
    </w:rPr>
  </w:style>
  <w:style w:type="paragraph" w:customStyle="1" w:styleId="ConsPlusCell">
    <w:name w:val="ConsPlusCell"/>
    <w:uiPriority w:val="99"/>
    <w:rsid w:val="00D76F01"/>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ff7">
    <w:name w:val="Знак Знак Знак Знак Знак Знак Знак Знак Знак Знак Знак Знак Знак Знак Знак Знак"/>
    <w:basedOn w:val="a0"/>
    <w:uiPriority w:val="99"/>
    <w:rsid w:val="00D76F01"/>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aff8">
    <w:name w:val="Знак Знак Знак Знак Знак Знак Знак Знак Знак Знак Знак Знак Знак Знак Знак Знак Знак Знак Знак Знак Знак Знак Знак Знак Знак"/>
    <w:basedOn w:val="a0"/>
    <w:uiPriority w:val="99"/>
    <w:rsid w:val="00D76F01"/>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aff9">
    <w:name w:val="Прижатый влево"/>
    <w:basedOn w:val="a0"/>
    <w:next w:val="a0"/>
    <w:uiPriority w:val="99"/>
    <w:rsid w:val="00D76F01"/>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ConsNormal">
    <w:name w:val="ConsNormal"/>
    <w:uiPriority w:val="99"/>
    <w:rsid w:val="00D76F01"/>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character" w:styleId="affa">
    <w:name w:val="footnote reference"/>
    <w:uiPriority w:val="99"/>
    <w:rsid w:val="00D76F01"/>
    <w:rPr>
      <w:vertAlign w:val="superscript"/>
    </w:rPr>
  </w:style>
  <w:style w:type="character" w:styleId="affb">
    <w:name w:val="annotation reference"/>
    <w:uiPriority w:val="99"/>
    <w:rsid w:val="00D76F01"/>
    <w:rPr>
      <w:sz w:val="16"/>
      <w:szCs w:val="16"/>
    </w:rPr>
  </w:style>
  <w:style w:type="character" w:styleId="affc">
    <w:name w:val="page number"/>
    <w:uiPriority w:val="99"/>
    <w:rsid w:val="00D76F01"/>
    <w:rPr>
      <w:rFonts w:ascii="Verdana" w:hAnsi="Verdana" w:hint="default"/>
      <w:b/>
      <w:bCs w:val="0"/>
      <w:color w:val="C41C16"/>
      <w:sz w:val="16"/>
    </w:rPr>
  </w:style>
  <w:style w:type="character" w:customStyle="1" w:styleId="Pro-Marka">
    <w:name w:val="Pro-Marka"/>
    <w:uiPriority w:val="99"/>
    <w:rsid w:val="00D76F01"/>
    <w:rPr>
      <w:b/>
      <w:bCs w:val="0"/>
      <w:color w:val="C41C16"/>
    </w:rPr>
  </w:style>
  <w:style w:type="character" w:customStyle="1" w:styleId="Pro-">
    <w:name w:val="Pro-Ссылка"/>
    <w:uiPriority w:val="99"/>
    <w:rsid w:val="00D76F01"/>
    <w:rPr>
      <w:i/>
      <w:iCs w:val="0"/>
      <w:strike w:val="0"/>
      <w:dstrike w:val="0"/>
      <w:color w:val="808080"/>
      <w:u w:val="none"/>
      <w:effect w:val="none"/>
    </w:rPr>
  </w:style>
  <w:style w:type="character" w:customStyle="1" w:styleId="TextNPA">
    <w:name w:val="Text NPA"/>
    <w:uiPriority w:val="99"/>
    <w:rsid w:val="00D76F01"/>
    <w:rPr>
      <w:rFonts w:ascii="Courier New" w:hAnsi="Courier New" w:cs="Courier New" w:hint="default"/>
    </w:rPr>
  </w:style>
  <w:style w:type="character" w:styleId="affd">
    <w:name w:val="Emphasis"/>
    <w:uiPriority w:val="99"/>
    <w:qFormat/>
    <w:rsid w:val="00D76F01"/>
    <w:rPr>
      <w:i/>
      <w:iCs/>
    </w:rPr>
  </w:style>
  <w:style w:type="paragraph" w:customStyle="1" w:styleId="1a">
    <w:name w:val="Без интервала1"/>
    <w:link w:val="NoSpacingChar"/>
    <w:qFormat/>
    <w:rsid w:val="00D76F01"/>
    <w:pPr>
      <w:spacing w:after="0" w:line="240" w:lineRule="auto"/>
    </w:pPr>
    <w:rPr>
      <w:rFonts w:ascii="Calibri" w:eastAsia="Times New Roman" w:hAnsi="Calibri" w:cs="Calibri"/>
    </w:rPr>
  </w:style>
  <w:style w:type="paragraph" w:styleId="33">
    <w:name w:val="Body Text Indent 3"/>
    <w:basedOn w:val="a0"/>
    <w:link w:val="34"/>
    <w:uiPriority w:val="99"/>
    <w:rsid w:val="00D76F01"/>
    <w:pPr>
      <w:spacing w:after="120" w:line="240" w:lineRule="auto"/>
      <w:ind w:left="283"/>
    </w:pPr>
    <w:rPr>
      <w:rFonts w:ascii="Times New Roman" w:eastAsia="Times New Roman" w:hAnsi="Times New Roman" w:cs="Times New Roman"/>
      <w:sz w:val="16"/>
      <w:szCs w:val="16"/>
    </w:rPr>
  </w:style>
  <w:style w:type="character" w:customStyle="1" w:styleId="34">
    <w:name w:val="Основной текст с отступом 3 Знак"/>
    <w:basedOn w:val="a1"/>
    <w:link w:val="33"/>
    <w:uiPriority w:val="99"/>
    <w:rsid w:val="00D76F01"/>
    <w:rPr>
      <w:rFonts w:ascii="Times New Roman" w:eastAsia="Times New Roman" w:hAnsi="Times New Roman" w:cs="Times New Roman"/>
      <w:sz w:val="16"/>
      <w:szCs w:val="16"/>
    </w:rPr>
  </w:style>
  <w:style w:type="character" w:customStyle="1" w:styleId="Pro-Tab0">
    <w:name w:val="Pro-Tab Знак Знак"/>
    <w:link w:val="Pro-Tab"/>
    <w:uiPriority w:val="99"/>
    <w:locked/>
    <w:rsid w:val="00D76F01"/>
    <w:rPr>
      <w:rFonts w:ascii="Tahoma" w:eastAsia="Times New Roman" w:hAnsi="Tahoma" w:cs="Times New Roman"/>
      <w:sz w:val="16"/>
      <w:szCs w:val="20"/>
    </w:rPr>
  </w:style>
  <w:style w:type="paragraph" w:customStyle="1" w:styleId="affe">
    <w:name w:val="Знак Знак Знак Знак"/>
    <w:uiPriority w:val="99"/>
    <w:rsid w:val="00D76F01"/>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b">
    <w:name w:val="Абзац списка1"/>
    <w:basedOn w:val="a0"/>
    <w:uiPriority w:val="99"/>
    <w:rsid w:val="00D76F01"/>
    <w:pPr>
      <w:ind w:left="720"/>
    </w:pPr>
    <w:rPr>
      <w:rFonts w:ascii="Calibri" w:eastAsia="Calibri" w:hAnsi="Calibri" w:cs="Times New Roman"/>
    </w:rPr>
  </w:style>
  <w:style w:type="paragraph" w:customStyle="1" w:styleId="1c">
    <w:name w:val="Знак1"/>
    <w:basedOn w:val="a0"/>
    <w:uiPriority w:val="99"/>
    <w:rsid w:val="00D76F01"/>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NoSpacingChar">
    <w:name w:val="No Spacing Char"/>
    <w:link w:val="1a"/>
    <w:locked/>
    <w:rsid w:val="00D76F01"/>
    <w:rPr>
      <w:rFonts w:ascii="Calibri" w:eastAsia="Times New Roman" w:hAnsi="Calibri" w:cs="Calibri"/>
    </w:rPr>
  </w:style>
  <w:style w:type="character" w:customStyle="1" w:styleId="35">
    <w:name w:val="Основной текст (3)_"/>
    <w:link w:val="36"/>
    <w:uiPriority w:val="99"/>
    <w:locked/>
    <w:rsid w:val="00D76F01"/>
    <w:rPr>
      <w:b/>
      <w:bCs/>
      <w:i/>
      <w:iCs/>
      <w:sz w:val="26"/>
      <w:szCs w:val="26"/>
      <w:shd w:val="clear" w:color="auto" w:fill="FFFFFF"/>
    </w:rPr>
  </w:style>
  <w:style w:type="paragraph" w:customStyle="1" w:styleId="36">
    <w:name w:val="Основной текст (3)"/>
    <w:basedOn w:val="a0"/>
    <w:link w:val="35"/>
    <w:uiPriority w:val="99"/>
    <w:rsid w:val="00D76F01"/>
    <w:pPr>
      <w:widowControl w:val="0"/>
      <w:shd w:val="clear" w:color="auto" w:fill="FFFFFF"/>
      <w:spacing w:before="660" w:after="0" w:line="240" w:lineRule="atLeast"/>
    </w:pPr>
    <w:rPr>
      <w:b/>
      <w:bCs/>
      <w:i/>
      <w:iCs/>
      <w:sz w:val="26"/>
      <w:szCs w:val="26"/>
    </w:rPr>
  </w:style>
  <w:style w:type="character" w:customStyle="1" w:styleId="1d">
    <w:name w:val="Заголовок №1_"/>
    <w:link w:val="1e"/>
    <w:uiPriority w:val="99"/>
    <w:locked/>
    <w:rsid w:val="00D76F01"/>
    <w:rPr>
      <w:b/>
      <w:bCs/>
      <w:sz w:val="32"/>
      <w:szCs w:val="32"/>
      <w:shd w:val="clear" w:color="auto" w:fill="FFFFFF"/>
    </w:rPr>
  </w:style>
  <w:style w:type="paragraph" w:customStyle="1" w:styleId="1e">
    <w:name w:val="Заголовок №1"/>
    <w:basedOn w:val="a0"/>
    <w:link w:val="1d"/>
    <w:uiPriority w:val="99"/>
    <w:rsid w:val="00D76F01"/>
    <w:pPr>
      <w:widowControl w:val="0"/>
      <w:shd w:val="clear" w:color="auto" w:fill="FFFFFF"/>
      <w:spacing w:after="0" w:line="365" w:lineRule="exact"/>
      <w:jc w:val="center"/>
      <w:outlineLvl w:val="0"/>
    </w:pPr>
    <w:rPr>
      <w:b/>
      <w:bCs/>
      <w:sz w:val="32"/>
      <w:szCs w:val="32"/>
    </w:rPr>
  </w:style>
  <w:style w:type="character" w:customStyle="1" w:styleId="24">
    <w:name w:val="Заголовок №2_"/>
    <w:link w:val="25"/>
    <w:uiPriority w:val="99"/>
    <w:locked/>
    <w:rsid w:val="00D76F01"/>
    <w:rPr>
      <w:b/>
      <w:bCs/>
      <w:sz w:val="26"/>
      <w:szCs w:val="26"/>
      <w:shd w:val="clear" w:color="auto" w:fill="FFFFFF"/>
    </w:rPr>
  </w:style>
  <w:style w:type="paragraph" w:customStyle="1" w:styleId="25">
    <w:name w:val="Заголовок №2"/>
    <w:basedOn w:val="a0"/>
    <w:link w:val="24"/>
    <w:uiPriority w:val="99"/>
    <w:rsid w:val="00D76F01"/>
    <w:pPr>
      <w:widowControl w:val="0"/>
      <w:shd w:val="clear" w:color="auto" w:fill="FFFFFF"/>
      <w:spacing w:before="660" w:after="420" w:line="240" w:lineRule="atLeast"/>
      <w:jc w:val="center"/>
      <w:outlineLvl w:val="1"/>
    </w:pPr>
    <w:rPr>
      <w:b/>
      <w:bCs/>
      <w:sz w:val="26"/>
      <w:szCs w:val="26"/>
    </w:rPr>
  </w:style>
  <w:style w:type="character" w:customStyle="1" w:styleId="26">
    <w:name w:val="Основной текст (2)_"/>
    <w:link w:val="27"/>
    <w:uiPriority w:val="99"/>
    <w:locked/>
    <w:rsid w:val="00D76F01"/>
    <w:rPr>
      <w:sz w:val="28"/>
      <w:szCs w:val="28"/>
      <w:shd w:val="clear" w:color="auto" w:fill="FFFFFF"/>
    </w:rPr>
  </w:style>
  <w:style w:type="paragraph" w:customStyle="1" w:styleId="27">
    <w:name w:val="Основной текст (2)"/>
    <w:basedOn w:val="a0"/>
    <w:link w:val="26"/>
    <w:uiPriority w:val="99"/>
    <w:rsid w:val="00D76F01"/>
    <w:pPr>
      <w:widowControl w:val="0"/>
      <w:shd w:val="clear" w:color="auto" w:fill="FFFFFF"/>
      <w:spacing w:before="420" w:after="240" w:line="322" w:lineRule="exact"/>
      <w:ind w:hanging="280"/>
      <w:jc w:val="both"/>
    </w:pPr>
    <w:rPr>
      <w:sz w:val="28"/>
      <w:szCs w:val="28"/>
    </w:rPr>
  </w:style>
  <w:style w:type="character" w:customStyle="1" w:styleId="41">
    <w:name w:val="Основной текст (4)_"/>
    <w:link w:val="42"/>
    <w:uiPriority w:val="99"/>
    <w:locked/>
    <w:rsid w:val="00D76F01"/>
    <w:rPr>
      <w:b/>
      <w:bCs/>
      <w:sz w:val="18"/>
      <w:szCs w:val="18"/>
      <w:shd w:val="clear" w:color="auto" w:fill="FFFFFF"/>
    </w:rPr>
  </w:style>
  <w:style w:type="paragraph" w:customStyle="1" w:styleId="42">
    <w:name w:val="Основной текст (4)"/>
    <w:basedOn w:val="a0"/>
    <w:link w:val="41"/>
    <w:uiPriority w:val="99"/>
    <w:rsid w:val="00D76F01"/>
    <w:pPr>
      <w:widowControl w:val="0"/>
      <w:shd w:val="clear" w:color="auto" w:fill="FFFFFF"/>
      <w:spacing w:after="0" w:line="226" w:lineRule="exact"/>
      <w:jc w:val="right"/>
    </w:pPr>
    <w:rPr>
      <w:b/>
      <w:bCs/>
      <w:sz w:val="18"/>
      <w:szCs w:val="18"/>
      <w:shd w:val="clear" w:color="auto" w:fill="FFFFFF"/>
    </w:rPr>
  </w:style>
  <w:style w:type="character" w:customStyle="1" w:styleId="52">
    <w:name w:val="Основной текст (5)_"/>
    <w:link w:val="53"/>
    <w:uiPriority w:val="99"/>
    <w:locked/>
    <w:rsid w:val="00D76F01"/>
    <w:rPr>
      <w:b/>
      <w:bCs/>
      <w:shd w:val="clear" w:color="auto" w:fill="FFFFFF"/>
    </w:rPr>
  </w:style>
  <w:style w:type="paragraph" w:customStyle="1" w:styleId="53">
    <w:name w:val="Основной текст (5)"/>
    <w:basedOn w:val="a0"/>
    <w:link w:val="52"/>
    <w:uiPriority w:val="99"/>
    <w:rsid w:val="00D76F01"/>
    <w:pPr>
      <w:widowControl w:val="0"/>
      <w:shd w:val="clear" w:color="auto" w:fill="FFFFFF"/>
      <w:spacing w:before="360" w:after="1020" w:line="278" w:lineRule="exact"/>
      <w:jc w:val="center"/>
    </w:pPr>
    <w:rPr>
      <w:b/>
      <w:bCs/>
      <w:shd w:val="clear" w:color="auto" w:fill="FFFFFF"/>
    </w:rPr>
  </w:style>
  <w:style w:type="character" w:customStyle="1" w:styleId="afff">
    <w:name w:val="Подпись к таблице_"/>
    <w:link w:val="afff0"/>
    <w:uiPriority w:val="99"/>
    <w:locked/>
    <w:rsid w:val="00D76F01"/>
    <w:rPr>
      <w:b/>
      <w:bCs/>
      <w:shd w:val="clear" w:color="auto" w:fill="FFFFFF"/>
    </w:rPr>
  </w:style>
  <w:style w:type="paragraph" w:customStyle="1" w:styleId="afff0">
    <w:name w:val="Подпись к таблице"/>
    <w:basedOn w:val="a0"/>
    <w:link w:val="afff"/>
    <w:uiPriority w:val="99"/>
    <w:rsid w:val="00D76F01"/>
    <w:pPr>
      <w:widowControl w:val="0"/>
      <w:shd w:val="clear" w:color="auto" w:fill="FFFFFF"/>
      <w:spacing w:after="0" w:line="278" w:lineRule="exact"/>
      <w:jc w:val="center"/>
    </w:pPr>
    <w:rPr>
      <w:b/>
      <w:bCs/>
      <w:shd w:val="clear" w:color="auto" w:fill="FFFFFF"/>
    </w:rPr>
  </w:style>
  <w:style w:type="paragraph" w:customStyle="1" w:styleId="font5">
    <w:name w:val="font5"/>
    <w:basedOn w:val="a0"/>
    <w:uiPriority w:val="99"/>
    <w:rsid w:val="00D76F01"/>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font6">
    <w:name w:val="font6"/>
    <w:basedOn w:val="a0"/>
    <w:uiPriority w:val="99"/>
    <w:rsid w:val="00D76F01"/>
    <w:pPr>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xl803">
    <w:name w:val="xl803"/>
    <w:basedOn w:val="a0"/>
    <w:uiPriority w:val="99"/>
    <w:rsid w:val="00D76F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xl804">
    <w:name w:val="xl804"/>
    <w:basedOn w:val="a0"/>
    <w:uiPriority w:val="99"/>
    <w:rsid w:val="00D76F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xl805">
    <w:name w:val="xl805"/>
    <w:basedOn w:val="a0"/>
    <w:uiPriority w:val="99"/>
    <w:rsid w:val="00D76F0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806">
    <w:name w:val="xl806"/>
    <w:basedOn w:val="a0"/>
    <w:uiPriority w:val="99"/>
    <w:rsid w:val="00D76F0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07">
    <w:name w:val="xl807"/>
    <w:basedOn w:val="a0"/>
    <w:uiPriority w:val="99"/>
    <w:rsid w:val="00D76F0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08">
    <w:name w:val="xl808"/>
    <w:basedOn w:val="a0"/>
    <w:uiPriority w:val="99"/>
    <w:rsid w:val="00D76F0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809">
    <w:name w:val="xl809"/>
    <w:basedOn w:val="a0"/>
    <w:uiPriority w:val="99"/>
    <w:rsid w:val="00D76F0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810">
    <w:name w:val="xl810"/>
    <w:basedOn w:val="a0"/>
    <w:uiPriority w:val="99"/>
    <w:rsid w:val="00D76F0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xl811">
    <w:name w:val="xl811"/>
    <w:basedOn w:val="a0"/>
    <w:uiPriority w:val="99"/>
    <w:rsid w:val="00D76F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rPr>
  </w:style>
  <w:style w:type="paragraph" w:customStyle="1" w:styleId="xl812">
    <w:name w:val="xl812"/>
    <w:basedOn w:val="a0"/>
    <w:uiPriority w:val="99"/>
    <w:rsid w:val="00D76F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813">
    <w:name w:val="xl813"/>
    <w:basedOn w:val="a0"/>
    <w:uiPriority w:val="99"/>
    <w:rsid w:val="00D76F0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14">
    <w:name w:val="xl814"/>
    <w:basedOn w:val="a0"/>
    <w:uiPriority w:val="99"/>
    <w:rsid w:val="00D76F01"/>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15">
    <w:name w:val="xl815"/>
    <w:basedOn w:val="a0"/>
    <w:uiPriority w:val="99"/>
    <w:rsid w:val="00D76F01"/>
    <w:pPr>
      <w:spacing w:before="100" w:beforeAutospacing="1" w:after="100" w:afterAutospacing="1" w:line="240" w:lineRule="auto"/>
      <w:jc w:val="center"/>
    </w:pPr>
    <w:rPr>
      <w:rFonts w:ascii="Times New Roman" w:eastAsia="Times New Roman" w:hAnsi="Times New Roman" w:cs="Times New Roman"/>
      <w:b/>
      <w:bCs/>
      <w:sz w:val="36"/>
      <w:szCs w:val="36"/>
    </w:rPr>
  </w:style>
  <w:style w:type="paragraph" w:customStyle="1" w:styleId="xl816">
    <w:name w:val="xl816"/>
    <w:basedOn w:val="a0"/>
    <w:uiPriority w:val="99"/>
    <w:rsid w:val="00D76F01"/>
    <w:pPr>
      <w:pBdr>
        <w:bottom w:val="single" w:sz="4" w:space="0" w:color="auto"/>
      </w:pBdr>
      <w:spacing w:before="100" w:beforeAutospacing="1" w:after="100" w:afterAutospacing="1" w:line="240" w:lineRule="auto"/>
      <w:jc w:val="right"/>
    </w:pPr>
    <w:rPr>
      <w:rFonts w:ascii="Times New Roman" w:eastAsia="Times New Roman" w:hAnsi="Times New Roman" w:cs="Times New Roman"/>
      <w:b/>
      <w:bCs/>
    </w:rPr>
  </w:style>
  <w:style w:type="paragraph" w:customStyle="1" w:styleId="xl817">
    <w:name w:val="xl817"/>
    <w:basedOn w:val="a0"/>
    <w:uiPriority w:val="99"/>
    <w:rsid w:val="00D76F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818">
    <w:name w:val="xl818"/>
    <w:basedOn w:val="a0"/>
    <w:uiPriority w:val="99"/>
    <w:rsid w:val="00D76F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819">
    <w:name w:val="xl819"/>
    <w:basedOn w:val="a0"/>
    <w:uiPriority w:val="99"/>
    <w:rsid w:val="00D76F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820">
    <w:name w:val="xl820"/>
    <w:basedOn w:val="a0"/>
    <w:uiPriority w:val="99"/>
    <w:rsid w:val="00D76F0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21">
    <w:name w:val="xl821"/>
    <w:basedOn w:val="a0"/>
    <w:uiPriority w:val="99"/>
    <w:rsid w:val="00D76F0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textAlignment w:val="top"/>
    </w:pPr>
    <w:rPr>
      <w:rFonts w:ascii="Times New Roman" w:eastAsia="Times New Roman" w:hAnsi="Times New Roman" w:cs="Times New Roman"/>
      <w:b/>
      <w:bCs/>
      <w:sz w:val="24"/>
      <w:szCs w:val="24"/>
    </w:rPr>
  </w:style>
  <w:style w:type="paragraph" w:customStyle="1" w:styleId="xl822">
    <w:name w:val="xl822"/>
    <w:basedOn w:val="a0"/>
    <w:uiPriority w:val="99"/>
    <w:rsid w:val="00D76F0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823">
    <w:name w:val="xl823"/>
    <w:basedOn w:val="a0"/>
    <w:uiPriority w:val="99"/>
    <w:rsid w:val="00D76F0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24">
    <w:name w:val="xl824"/>
    <w:basedOn w:val="a0"/>
    <w:uiPriority w:val="99"/>
    <w:rsid w:val="00D76F0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825">
    <w:name w:val="xl825"/>
    <w:basedOn w:val="a0"/>
    <w:uiPriority w:val="99"/>
    <w:rsid w:val="00D76F0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26">
    <w:name w:val="xl826"/>
    <w:basedOn w:val="a0"/>
    <w:uiPriority w:val="99"/>
    <w:rsid w:val="00D76F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4"/>
      <w:szCs w:val="24"/>
    </w:rPr>
  </w:style>
  <w:style w:type="paragraph" w:customStyle="1" w:styleId="xl827">
    <w:name w:val="xl827"/>
    <w:basedOn w:val="a0"/>
    <w:uiPriority w:val="99"/>
    <w:rsid w:val="00D76F0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28">
    <w:name w:val="xl828"/>
    <w:basedOn w:val="a0"/>
    <w:uiPriority w:val="99"/>
    <w:rsid w:val="00D76F0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829">
    <w:name w:val="xl829"/>
    <w:basedOn w:val="a0"/>
    <w:uiPriority w:val="99"/>
    <w:rsid w:val="00D76F0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textAlignment w:val="top"/>
    </w:pPr>
    <w:rPr>
      <w:rFonts w:ascii="Times New Roman" w:eastAsia="Times New Roman" w:hAnsi="Times New Roman" w:cs="Times New Roman"/>
      <w:b/>
      <w:bCs/>
      <w:sz w:val="24"/>
      <w:szCs w:val="24"/>
    </w:rPr>
  </w:style>
  <w:style w:type="paragraph" w:customStyle="1" w:styleId="xl830">
    <w:name w:val="xl830"/>
    <w:basedOn w:val="a0"/>
    <w:uiPriority w:val="99"/>
    <w:rsid w:val="00D76F0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831">
    <w:name w:val="xl831"/>
    <w:basedOn w:val="a0"/>
    <w:uiPriority w:val="99"/>
    <w:rsid w:val="00D76F0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textAlignment w:val="top"/>
    </w:pPr>
    <w:rPr>
      <w:rFonts w:ascii="Times New Roman" w:eastAsia="Times New Roman" w:hAnsi="Times New Roman" w:cs="Times New Roman"/>
      <w:b/>
      <w:bCs/>
      <w:sz w:val="24"/>
      <w:szCs w:val="24"/>
    </w:rPr>
  </w:style>
  <w:style w:type="paragraph" w:customStyle="1" w:styleId="xl832">
    <w:name w:val="xl832"/>
    <w:basedOn w:val="a0"/>
    <w:uiPriority w:val="99"/>
    <w:rsid w:val="00D76F0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833">
    <w:name w:val="xl833"/>
    <w:basedOn w:val="a0"/>
    <w:uiPriority w:val="99"/>
    <w:rsid w:val="00D76F01"/>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834">
    <w:name w:val="xl834"/>
    <w:basedOn w:val="a0"/>
    <w:uiPriority w:val="99"/>
    <w:rsid w:val="00D76F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4"/>
      <w:szCs w:val="24"/>
    </w:rPr>
  </w:style>
  <w:style w:type="paragraph" w:customStyle="1" w:styleId="xl835">
    <w:name w:val="xl835"/>
    <w:basedOn w:val="a0"/>
    <w:uiPriority w:val="99"/>
    <w:rsid w:val="00D76F0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right"/>
      <w:textAlignment w:val="top"/>
    </w:pPr>
    <w:rPr>
      <w:rFonts w:ascii="Times New Roman" w:eastAsia="Times New Roman" w:hAnsi="Times New Roman" w:cs="Times New Roman"/>
      <w:b/>
      <w:bCs/>
      <w:sz w:val="24"/>
      <w:szCs w:val="24"/>
    </w:rPr>
  </w:style>
  <w:style w:type="paragraph" w:customStyle="1" w:styleId="xl836">
    <w:name w:val="xl836"/>
    <w:basedOn w:val="a0"/>
    <w:uiPriority w:val="99"/>
    <w:rsid w:val="00D76F01"/>
    <w:pP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837">
    <w:name w:val="xl837"/>
    <w:basedOn w:val="a0"/>
    <w:uiPriority w:val="99"/>
    <w:rsid w:val="00D76F0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38">
    <w:name w:val="xl838"/>
    <w:basedOn w:val="a0"/>
    <w:uiPriority w:val="99"/>
    <w:rsid w:val="00D76F0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both"/>
      <w:textAlignment w:val="top"/>
    </w:pPr>
    <w:rPr>
      <w:rFonts w:ascii="Times New Roman" w:eastAsia="Times New Roman" w:hAnsi="Times New Roman" w:cs="Times New Roman"/>
      <w:sz w:val="24"/>
      <w:szCs w:val="24"/>
    </w:rPr>
  </w:style>
  <w:style w:type="paragraph" w:customStyle="1" w:styleId="xl839">
    <w:name w:val="xl839"/>
    <w:basedOn w:val="a0"/>
    <w:uiPriority w:val="99"/>
    <w:rsid w:val="00D76F0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xl840">
    <w:name w:val="xl840"/>
    <w:basedOn w:val="a0"/>
    <w:uiPriority w:val="99"/>
    <w:rsid w:val="00D76F0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841">
    <w:name w:val="xl841"/>
    <w:basedOn w:val="a0"/>
    <w:uiPriority w:val="99"/>
    <w:rsid w:val="00D76F01"/>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842">
    <w:name w:val="xl842"/>
    <w:basedOn w:val="a0"/>
    <w:uiPriority w:val="99"/>
    <w:rsid w:val="00D76F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rPr>
  </w:style>
  <w:style w:type="paragraph" w:customStyle="1" w:styleId="xl843">
    <w:name w:val="xl843"/>
    <w:basedOn w:val="a0"/>
    <w:uiPriority w:val="99"/>
    <w:rsid w:val="00D76F01"/>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844">
    <w:name w:val="xl844"/>
    <w:basedOn w:val="a0"/>
    <w:uiPriority w:val="99"/>
    <w:rsid w:val="00D76F01"/>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845">
    <w:name w:val="xl845"/>
    <w:basedOn w:val="a0"/>
    <w:uiPriority w:val="99"/>
    <w:rsid w:val="00D76F01"/>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846">
    <w:name w:val="xl846"/>
    <w:basedOn w:val="a0"/>
    <w:uiPriority w:val="99"/>
    <w:rsid w:val="00D76F01"/>
    <w:pP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xl847">
    <w:name w:val="xl847"/>
    <w:basedOn w:val="a0"/>
    <w:uiPriority w:val="99"/>
    <w:rsid w:val="00D76F01"/>
    <w:pP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xl848">
    <w:name w:val="xl848"/>
    <w:basedOn w:val="a0"/>
    <w:uiPriority w:val="99"/>
    <w:rsid w:val="00D76F0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849">
    <w:name w:val="xl849"/>
    <w:basedOn w:val="a0"/>
    <w:uiPriority w:val="99"/>
    <w:rsid w:val="00D76F0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850">
    <w:name w:val="xl850"/>
    <w:basedOn w:val="a0"/>
    <w:uiPriority w:val="99"/>
    <w:rsid w:val="00D76F0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851">
    <w:name w:val="xl851"/>
    <w:basedOn w:val="a0"/>
    <w:uiPriority w:val="99"/>
    <w:rsid w:val="00D76F01"/>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rPr>
  </w:style>
  <w:style w:type="paragraph" w:customStyle="1" w:styleId="xl852">
    <w:name w:val="xl852"/>
    <w:basedOn w:val="a0"/>
    <w:uiPriority w:val="99"/>
    <w:rsid w:val="00D76F01"/>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53">
    <w:name w:val="xl853"/>
    <w:basedOn w:val="a0"/>
    <w:uiPriority w:val="99"/>
    <w:rsid w:val="00D76F01"/>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xl854">
    <w:name w:val="xl854"/>
    <w:basedOn w:val="a0"/>
    <w:uiPriority w:val="99"/>
    <w:rsid w:val="00D76F01"/>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855">
    <w:name w:val="xl855"/>
    <w:basedOn w:val="a0"/>
    <w:uiPriority w:val="99"/>
    <w:rsid w:val="00D76F01"/>
    <w:pPr>
      <w:pBdr>
        <w:top w:val="single" w:sz="4" w:space="0" w:color="auto"/>
        <w:left w:val="single" w:sz="4" w:space="0" w:color="auto"/>
        <w:right w:val="single" w:sz="4" w:space="0" w:color="auto"/>
      </w:pBdr>
      <w:shd w:val="clear" w:color="auto" w:fill="FFFFFF"/>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856">
    <w:name w:val="xl856"/>
    <w:basedOn w:val="a0"/>
    <w:uiPriority w:val="99"/>
    <w:rsid w:val="00D76F01"/>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857">
    <w:name w:val="xl857"/>
    <w:basedOn w:val="a0"/>
    <w:uiPriority w:val="99"/>
    <w:rsid w:val="00D76F01"/>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58">
    <w:name w:val="xl858"/>
    <w:basedOn w:val="a0"/>
    <w:uiPriority w:val="99"/>
    <w:rsid w:val="00D76F01"/>
    <w:pPr>
      <w:pBdr>
        <w:top w:val="single" w:sz="4" w:space="0" w:color="auto"/>
        <w:lef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859">
    <w:name w:val="xl859"/>
    <w:basedOn w:val="a0"/>
    <w:uiPriority w:val="99"/>
    <w:rsid w:val="00D76F01"/>
    <w:pPr>
      <w:pBdr>
        <w:top w:val="single" w:sz="4" w:space="0" w:color="000000"/>
        <w:left w:val="single" w:sz="4" w:space="0" w:color="000000"/>
        <w:right w:val="single" w:sz="4" w:space="0" w:color="000000"/>
      </w:pBdr>
      <w:shd w:val="clear" w:color="auto" w:fill="FFFFFF"/>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rPr>
  </w:style>
  <w:style w:type="paragraph" w:customStyle="1" w:styleId="xl860">
    <w:name w:val="xl860"/>
    <w:basedOn w:val="a0"/>
    <w:uiPriority w:val="99"/>
    <w:rsid w:val="00D76F01"/>
    <w:pPr>
      <w:pBdr>
        <w:top w:val="single" w:sz="4" w:space="0" w:color="auto"/>
        <w:left w:val="single" w:sz="4" w:space="0" w:color="auto"/>
        <w:right w:val="single" w:sz="4" w:space="0" w:color="auto"/>
      </w:pBdr>
      <w:shd w:val="clear" w:color="auto" w:fill="FFFFFF"/>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861">
    <w:name w:val="xl861"/>
    <w:basedOn w:val="a0"/>
    <w:uiPriority w:val="99"/>
    <w:rsid w:val="00D76F0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rPr>
  </w:style>
  <w:style w:type="paragraph" w:customStyle="1" w:styleId="xl862">
    <w:name w:val="xl862"/>
    <w:basedOn w:val="a0"/>
    <w:uiPriority w:val="99"/>
    <w:rsid w:val="00D76F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863">
    <w:name w:val="xl863"/>
    <w:basedOn w:val="a0"/>
    <w:uiPriority w:val="99"/>
    <w:rsid w:val="00D76F0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character" w:customStyle="1" w:styleId="ConsPlusTitle0">
    <w:name w:val="ConsPlusTitle Знак"/>
    <w:link w:val="ConsPlusTitle"/>
    <w:uiPriority w:val="99"/>
    <w:locked/>
    <w:rsid w:val="00D76F01"/>
    <w:rPr>
      <w:rFonts w:ascii="Times New Roman" w:eastAsia="Times New Roman" w:hAnsi="Times New Roman" w:cs="Times New Roman"/>
      <w:b/>
      <w:bCs/>
      <w:sz w:val="24"/>
      <w:szCs w:val="24"/>
    </w:rPr>
  </w:style>
  <w:style w:type="paragraph" w:customStyle="1" w:styleId="afff1">
    <w:name w:val="Знак Знак Знак Знак Знак Знак Знак"/>
    <w:basedOn w:val="a0"/>
    <w:uiPriority w:val="99"/>
    <w:rsid w:val="00D76F01"/>
    <w:pPr>
      <w:spacing w:after="160" w:line="240" w:lineRule="exact"/>
    </w:pPr>
    <w:rPr>
      <w:rFonts w:ascii="Verdana" w:eastAsia="Times New Roman" w:hAnsi="Verdana" w:cs="Times New Roman"/>
      <w:sz w:val="20"/>
      <w:szCs w:val="20"/>
      <w:lang w:val="en-US" w:eastAsia="en-US"/>
    </w:rPr>
  </w:style>
  <w:style w:type="paragraph" w:styleId="HTML">
    <w:name w:val="HTML Preformatted"/>
    <w:basedOn w:val="a0"/>
    <w:link w:val="HTML0"/>
    <w:uiPriority w:val="99"/>
    <w:rsid w:val="00D76F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1"/>
    <w:link w:val="HTML"/>
    <w:uiPriority w:val="99"/>
    <w:rsid w:val="00D76F01"/>
    <w:rPr>
      <w:rFonts w:ascii="Courier New" w:eastAsia="Times New Roman" w:hAnsi="Courier New" w:cs="Times New Roman"/>
      <w:sz w:val="20"/>
      <w:szCs w:val="20"/>
    </w:rPr>
  </w:style>
  <w:style w:type="paragraph" w:customStyle="1" w:styleId="headertexttopleveltextcentertext">
    <w:name w:val="headertext topleveltext centertext"/>
    <w:basedOn w:val="a0"/>
    <w:uiPriority w:val="99"/>
    <w:rsid w:val="00D76F0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topleveltext">
    <w:name w:val="formattext topleveltext"/>
    <w:basedOn w:val="a0"/>
    <w:uiPriority w:val="99"/>
    <w:rsid w:val="00D76F0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0"/>
    <w:uiPriority w:val="99"/>
    <w:rsid w:val="00D76F0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formattexttopleveltext">
    <w:name w:val="unformattext topleveltext"/>
    <w:basedOn w:val="a0"/>
    <w:uiPriority w:val="99"/>
    <w:rsid w:val="00D76F0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8">
    <w:name w:val="Абзац списка2"/>
    <w:basedOn w:val="a0"/>
    <w:uiPriority w:val="99"/>
    <w:rsid w:val="00D76F01"/>
    <w:pPr>
      <w:widowControl w:val="0"/>
      <w:autoSpaceDE w:val="0"/>
      <w:autoSpaceDN w:val="0"/>
      <w:adjustRightInd w:val="0"/>
      <w:spacing w:after="0" w:line="240" w:lineRule="auto"/>
      <w:ind w:left="720"/>
    </w:pPr>
    <w:rPr>
      <w:rFonts w:ascii="Times New Roman" w:eastAsia="Calibri" w:hAnsi="Times New Roman" w:cs="Times New Roman"/>
      <w:sz w:val="20"/>
      <w:szCs w:val="20"/>
    </w:rPr>
  </w:style>
  <w:style w:type="paragraph" w:customStyle="1" w:styleId="1f">
    <w:name w:val="Знак1 Знак Знак Знак"/>
    <w:basedOn w:val="a0"/>
    <w:uiPriority w:val="99"/>
    <w:rsid w:val="00D76F01"/>
    <w:pPr>
      <w:spacing w:after="160" w:line="240" w:lineRule="exact"/>
    </w:pPr>
    <w:rPr>
      <w:rFonts w:ascii="Verdana" w:eastAsia="Times New Roman" w:hAnsi="Verdana" w:cs="Times New Roman"/>
      <w:sz w:val="24"/>
      <w:szCs w:val="24"/>
      <w:lang w:val="en-US" w:eastAsia="en-US"/>
    </w:rPr>
  </w:style>
  <w:style w:type="character" w:customStyle="1" w:styleId="aff5">
    <w:name w:val="Абзац списка Знак"/>
    <w:aliases w:val="Абзац списка11 Знак,ПАРАГРАФ Знак,Выделеный Знак,Текст с номером Знак,Абзац списка для документа Знак,Абзац списка4 Знак,Абзац списка основной Знак"/>
    <w:link w:val="aff4"/>
    <w:uiPriority w:val="34"/>
    <w:locked/>
    <w:rsid w:val="00D76F01"/>
    <w:rPr>
      <w:rFonts w:ascii="Times New Roman" w:eastAsia="Times New Roman" w:hAnsi="Times New Roman" w:cs="Times New Roman"/>
      <w:sz w:val="24"/>
      <w:szCs w:val="24"/>
    </w:rPr>
  </w:style>
  <w:style w:type="paragraph" w:customStyle="1" w:styleId="afff2">
    <w:name w:val="Таблицы (моноширинный)"/>
    <w:basedOn w:val="a0"/>
    <w:next w:val="a0"/>
    <w:uiPriority w:val="99"/>
    <w:rsid w:val="00D76F01"/>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customStyle="1" w:styleId="1f0">
    <w:name w:val="Знак1 Знак Знак Знак Знак Знак Знак"/>
    <w:basedOn w:val="a0"/>
    <w:uiPriority w:val="99"/>
    <w:rsid w:val="00D76F01"/>
    <w:pPr>
      <w:spacing w:after="160" w:line="240" w:lineRule="exact"/>
    </w:pPr>
    <w:rPr>
      <w:rFonts w:ascii="Verdana" w:eastAsia="Times New Roman" w:hAnsi="Verdana" w:cs="Verdana"/>
      <w:sz w:val="24"/>
      <w:szCs w:val="24"/>
      <w:lang w:val="en-US" w:eastAsia="en-US"/>
    </w:rPr>
  </w:style>
  <w:style w:type="paragraph" w:customStyle="1" w:styleId="fn2r">
    <w:name w:val="fn2r"/>
    <w:basedOn w:val="a0"/>
    <w:uiPriority w:val="99"/>
    <w:rsid w:val="00D76F0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50">
    <w:name w:val="Знак Знак15"/>
    <w:uiPriority w:val="99"/>
    <w:rsid w:val="00D76F01"/>
    <w:rPr>
      <w:rFonts w:ascii="Verdana" w:hAnsi="Verdana"/>
      <w:b/>
      <w:bCs/>
      <w:color w:val="C41C16"/>
      <w:kern w:val="32"/>
      <w:sz w:val="40"/>
      <w:szCs w:val="32"/>
    </w:rPr>
  </w:style>
  <w:style w:type="character" w:customStyle="1" w:styleId="Pro-List10">
    <w:name w:val="Pro-List #1 Знак Знак"/>
    <w:basedOn w:val="Pro-Gramma0"/>
    <w:link w:val="Pro-List1"/>
    <w:uiPriority w:val="99"/>
    <w:locked/>
    <w:rsid w:val="00D76F01"/>
  </w:style>
  <w:style w:type="paragraph" w:customStyle="1" w:styleId="29">
    <w:name w:val="Без интервала2"/>
    <w:uiPriority w:val="99"/>
    <w:qFormat/>
    <w:rsid w:val="00D76F01"/>
    <w:pPr>
      <w:spacing w:after="0" w:line="240" w:lineRule="auto"/>
    </w:pPr>
    <w:rPr>
      <w:rFonts w:ascii="Times New Roman" w:eastAsia="Times New Roman" w:hAnsi="Times New Roman" w:cs="Times New Roman"/>
      <w:sz w:val="26"/>
      <w:szCs w:val="26"/>
      <w:lang w:eastAsia="en-US"/>
    </w:rPr>
  </w:style>
  <w:style w:type="paragraph" w:styleId="37">
    <w:name w:val="Body Text 3"/>
    <w:basedOn w:val="a0"/>
    <w:link w:val="38"/>
    <w:uiPriority w:val="99"/>
    <w:rsid w:val="00D76F01"/>
    <w:pPr>
      <w:spacing w:after="120" w:line="240" w:lineRule="auto"/>
    </w:pPr>
    <w:rPr>
      <w:rFonts w:ascii="Times New Roman" w:eastAsia="Times New Roman" w:hAnsi="Times New Roman" w:cs="Times New Roman"/>
      <w:sz w:val="16"/>
      <w:szCs w:val="16"/>
    </w:rPr>
  </w:style>
  <w:style w:type="character" w:customStyle="1" w:styleId="38">
    <w:name w:val="Основной текст 3 Знак"/>
    <w:basedOn w:val="a1"/>
    <w:link w:val="37"/>
    <w:uiPriority w:val="99"/>
    <w:rsid w:val="00D76F01"/>
    <w:rPr>
      <w:rFonts w:ascii="Times New Roman" w:eastAsia="Times New Roman" w:hAnsi="Times New Roman" w:cs="Times New Roman"/>
      <w:sz w:val="16"/>
      <w:szCs w:val="16"/>
    </w:rPr>
  </w:style>
  <w:style w:type="character" w:customStyle="1" w:styleId="afff3">
    <w:name w:val="Гипертекстовая ссылка"/>
    <w:uiPriority w:val="99"/>
    <w:rsid w:val="00D76F01"/>
    <w:rPr>
      <w:color w:val="008000"/>
    </w:rPr>
  </w:style>
  <w:style w:type="character" w:customStyle="1" w:styleId="140">
    <w:name w:val="Знак Знак14"/>
    <w:uiPriority w:val="99"/>
    <w:locked/>
    <w:rsid w:val="00D76F01"/>
    <w:rPr>
      <w:rFonts w:ascii="Verdana" w:hAnsi="Verdana"/>
      <w:b/>
      <w:bCs/>
      <w:iCs/>
      <w:color w:val="C41C16"/>
      <w:sz w:val="28"/>
      <w:szCs w:val="28"/>
      <w:lang w:val="ru-RU" w:eastAsia="ru-RU" w:bidi="ar-SA"/>
    </w:rPr>
  </w:style>
  <w:style w:type="character" w:customStyle="1" w:styleId="130">
    <w:name w:val="Знак Знак13"/>
    <w:uiPriority w:val="99"/>
    <w:locked/>
    <w:rsid w:val="00D76F01"/>
    <w:rPr>
      <w:rFonts w:ascii="Cambria" w:hAnsi="Cambria"/>
      <w:b/>
      <w:bCs/>
      <w:sz w:val="26"/>
      <w:szCs w:val="26"/>
      <w:lang w:val="ru-RU" w:eastAsia="ru-RU" w:bidi="ar-SA"/>
    </w:rPr>
  </w:style>
  <w:style w:type="character" w:customStyle="1" w:styleId="110">
    <w:name w:val="Знак Знак11"/>
    <w:uiPriority w:val="99"/>
    <w:locked/>
    <w:rsid w:val="00D76F01"/>
    <w:rPr>
      <w:rFonts w:ascii="Cambria" w:hAnsi="Cambria"/>
      <w:color w:val="243F60"/>
      <w:sz w:val="24"/>
      <w:szCs w:val="24"/>
      <w:lang w:val="ru-RU" w:eastAsia="ru-RU" w:bidi="ar-SA"/>
    </w:rPr>
  </w:style>
  <w:style w:type="character" w:customStyle="1" w:styleId="1f1">
    <w:name w:val="Знак Знак1"/>
    <w:aliases w:val="Основной текст Знак1"/>
    <w:uiPriority w:val="99"/>
    <w:locked/>
    <w:rsid w:val="00D76F01"/>
    <w:rPr>
      <w:lang w:val="ru-RU" w:eastAsia="ru-RU" w:bidi="ar-SA"/>
    </w:rPr>
  </w:style>
  <w:style w:type="character" w:customStyle="1" w:styleId="2a">
    <w:name w:val="Знак Знак2"/>
    <w:uiPriority w:val="99"/>
    <w:locked/>
    <w:rsid w:val="00D76F01"/>
    <w:rPr>
      <w:rFonts w:ascii="Calibri" w:eastAsia="Calibri" w:hAnsi="Calibri"/>
      <w:lang w:val="ru-RU" w:eastAsia="en-US" w:bidi="ar-SA"/>
    </w:rPr>
  </w:style>
  <w:style w:type="character" w:customStyle="1" w:styleId="61">
    <w:name w:val="Знак Знак6"/>
    <w:uiPriority w:val="99"/>
    <w:locked/>
    <w:rsid w:val="00D76F01"/>
    <w:rPr>
      <w:sz w:val="24"/>
      <w:szCs w:val="24"/>
      <w:lang w:val="ru-RU" w:eastAsia="ru-RU" w:bidi="ar-SA"/>
    </w:rPr>
  </w:style>
  <w:style w:type="character" w:customStyle="1" w:styleId="71">
    <w:name w:val="Знак Знак7"/>
    <w:uiPriority w:val="99"/>
    <w:locked/>
    <w:rsid w:val="00D76F01"/>
    <w:rPr>
      <w:lang w:val="ru-RU" w:eastAsia="ru-RU" w:bidi="ar-SA"/>
    </w:rPr>
  </w:style>
  <w:style w:type="character" w:customStyle="1" w:styleId="8">
    <w:name w:val="Знак Знак8"/>
    <w:uiPriority w:val="99"/>
    <w:locked/>
    <w:rsid w:val="00D76F01"/>
    <w:rPr>
      <w:sz w:val="44"/>
      <w:lang w:val="ru-RU" w:eastAsia="ru-RU" w:bidi="ar-SA"/>
    </w:rPr>
  </w:style>
  <w:style w:type="character" w:customStyle="1" w:styleId="43">
    <w:name w:val="Знак Знак4"/>
    <w:uiPriority w:val="99"/>
    <w:locked/>
    <w:rsid w:val="00D76F01"/>
    <w:rPr>
      <w:rFonts w:ascii="Cambria" w:hAnsi="Cambria"/>
      <w:sz w:val="24"/>
      <w:szCs w:val="24"/>
      <w:lang w:val="ru-RU" w:eastAsia="ru-RU" w:bidi="ar-SA"/>
    </w:rPr>
  </w:style>
  <w:style w:type="character" w:customStyle="1" w:styleId="39">
    <w:name w:val="Знак Знак3"/>
    <w:uiPriority w:val="99"/>
    <w:locked/>
    <w:rsid w:val="00D76F01"/>
    <w:rPr>
      <w:rFonts w:ascii="Tahoma" w:hAnsi="Tahoma" w:cs="Tahoma"/>
      <w:sz w:val="16"/>
      <w:szCs w:val="16"/>
      <w:lang w:val="ru-RU" w:eastAsia="ru-RU" w:bidi="ar-SA"/>
    </w:rPr>
  </w:style>
  <w:style w:type="character" w:customStyle="1" w:styleId="100">
    <w:name w:val="Знак Знак10"/>
    <w:uiPriority w:val="99"/>
    <w:locked/>
    <w:rsid w:val="00D76F01"/>
    <w:rPr>
      <w:rFonts w:ascii="Tahoma" w:hAnsi="Tahoma" w:cs="Tahoma"/>
      <w:sz w:val="16"/>
      <w:szCs w:val="16"/>
      <w:lang w:val="ru-RU" w:eastAsia="ru-RU" w:bidi="ar-SA"/>
    </w:rPr>
  </w:style>
  <w:style w:type="character" w:customStyle="1" w:styleId="TitleChar">
    <w:name w:val="Title Char"/>
    <w:uiPriority w:val="99"/>
    <w:locked/>
    <w:rsid w:val="00D76F01"/>
    <w:rPr>
      <w:rFonts w:ascii="Calibri" w:eastAsia="Calibri" w:hAnsi="Calibri"/>
      <w:sz w:val="28"/>
      <w:szCs w:val="28"/>
      <w:lang w:val="ru-RU" w:eastAsia="ru-RU" w:bidi="ar-SA"/>
    </w:rPr>
  </w:style>
  <w:style w:type="paragraph" w:customStyle="1" w:styleId="Default">
    <w:name w:val="Default"/>
    <w:uiPriority w:val="99"/>
    <w:rsid w:val="00D76F0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pro-grammacxsplast">
    <w:name w:val="pro-grammacxsplast"/>
    <w:basedOn w:val="a0"/>
    <w:uiPriority w:val="99"/>
    <w:rsid w:val="00D76F0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4">
    <w:name w:val="Нормальный (таблица)"/>
    <w:basedOn w:val="a0"/>
    <w:next w:val="a0"/>
    <w:uiPriority w:val="99"/>
    <w:rsid w:val="00D76F01"/>
    <w:pPr>
      <w:widowControl w:val="0"/>
      <w:autoSpaceDE w:val="0"/>
      <w:autoSpaceDN w:val="0"/>
      <w:adjustRightInd w:val="0"/>
      <w:spacing w:after="0" w:line="240" w:lineRule="auto"/>
      <w:jc w:val="both"/>
    </w:pPr>
    <w:rPr>
      <w:rFonts w:ascii="Arial" w:eastAsia="Times New Roman" w:hAnsi="Arial" w:cs="Arial"/>
      <w:sz w:val="26"/>
      <w:szCs w:val="26"/>
    </w:rPr>
  </w:style>
  <w:style w:type="paragraph" w:customStyle="1" w:styleId="ConsPlusTitlePage">
    <w:name w:val="ConsPlusTitlePage"/>
    <w:uiPriority w:val="99"/>
    <w:rsid w:val="00D76F01"/>
    <w:pPr>
      <w:widowControl w:val="0"/>
      <w:autoSpaceDE w:val="0"/>
      <w:autoSpaceDN w:val="0"/>
      <w:spacing w:after="0" w:line="240" w:lineRule="auto"/>
    </w:pPr>
    <w:rPr>
      <w:rFonts w:ascii="Tahoma" w:eastAsia="Times New Roman" w:hAnsi="Tahoma" w:cs="Tahoma"/>
      <w:sz w:val="20"/>
      <w:szCs w:val="20"/>
    </w:rPr>
  </w:style>
  <w:style w:type="character" w:customStyle="1" w:styleId="1f2">
    <w:name w:val="Абзац списка Знак1"/>
    <w:aliases w:val="List Paragraph Знак1,Абзац списка11 Знак1,Абзац списка1 Знак,ПАРАГРАФ Знак1,Выделеный Знак1,Текст с номером Знак1,Абзац списка для документа Знак1,Абзац списка4 Знак1,Абзац списка основной Знак1"/>
    <w:uiPriority w:val="99"/>
    <w:locked/>
    <w:rsid w:val="00D76F01"/>
    <w:rPr>
      <w:rFonts w:eastAsia="Times New Roman"/>
      <w:lang w:eastAsia="ru-RU"/>
    </w:rPr>
  </w:style>
  <w:style w:type="paragraph" w:customStyle="1" w:styleId="ListParagraph1">
    <w:name w:val="List Paragraph1"/>
    <w:basedOn w:val="a0"/>
    <w:uiPriority w:val="99"/>
    <w:rsid w:val="00D76F01"/>
    <w:pPr>
      <w:ind w:left="720"/>
    </w:pPr>
    <w:rPr>
      <w:rFonts w:ascii="Calibri" w:eastAsia="Times New Roman" w:hAnsi="Calibri" w:cs="Calibri"/>
      <w:lang w:eastAsia="en-US"/>
    </w:rPr>
  </w:style>
  <w:style w:type="paragraph" w:customStyle="1" w:styleId="ListParagraph11">
    <w:name w:val="List Paragraph11"/>
    <w:basedOn w:val="a0"/>
    <w:uiPriority w:val="99"/>
    <w:rsid w:val="00D76F01"/>
    <w:pPr>
      <w:ind w:left="720"/>
    </w:pPr>
    <w:rPr>
      <w:rFonts w:ascii="Calibri" w:eastAsia="Times New Roman" w:hAnsi="Calibri" w:cs="Calibri"/>
      <w:lang w:eastAsia="en-US"/>
    </w:rPr>
  </w:style>
  <w:style w:type="character" w:customStyle="1" w:styleId="Heading4Char">
    <w:name w:val="Heading 4 Char"/>
    <w:uiPriority w:val="99"/>
    <w:locked/>
    <w:rsid w:val="00D76F01"/>
    <w:rPr>
      <w:b/>
      <w:i/>
      <w:sz w:val="28"/>
      <w:szCs w:val="28"/>
      <w:lang w:val="ru-RU" w:eastAsia="ru-RU" w:bidi="ar-SA"/>
    </w:rPr>
  </w:style>
  <w:style w:type="paragraph" w:customStyle="1" w:styleId="ConsNonformat">
    <w:name w:val="ConsNonformat"/>
    <w:uiPriority w:val="99"/>
    <w:rsid w:val="00D76F01"/>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FontStyle12">
    <w:name w:val="Font Style12"/>
    <w:uiPriority w:val="99"/>
    <w:rsid w:val="00D76F01"/>
    <w:rPr>
      <w:rFonts w:ascii="Times New Roman" w:hAnsi="Times New Roman" w:cs="Times New Roman"/>
      <w:sz w:val="26"/>
      <w:szCs w:val="26"/>
    </w:rPr>
  </w:style>
  <w:style w:type="character" w:customStyle="1" w:styleId="FontStyle19">
    <w:name w:val="Font Style19"/>
    <w:uiPriority w:val="99"/>
    <w:rsid w:val="00D76F01"/>
    <w:rPr>
      <w:rFonts w:ascii="Times New Roman" w:hAnsi="Times New Roman" w:cs="Times New Roman"/>
      <w:b/>
      <w:bCs/>
      <w:sz w:val="26"/>
      <w:szCs w:val="26"/>
    </w:rPr>
  </w:style>
  <w:style w:type="character" w:customStyle="1" w:styleId="FontStyle20">
    <w:name w:val="Font Style20"/>
    <w:uiPriority w:val="99"/>
    <w:rsid w:val="00D76F01"/>
    <w:rPr>
      <w:rFonts w:ascii="Times New Roman" w:hAnsi="Times New Roman" w:cs="Times New Roman"/>
      <w:sz w:val="26"/>
      <w:szCs w:val="26"/>
    </w:rPr>
  </w:style>
  <w:style w:type="paragraph" w:styleId="2b">
    <w:name w:val="Body Text 2"/>
    <w:basedOn w:val="a0"/>
    <w:link w:val="2c"/>
    <w:uiPriority w:val="99"/>
    <w:rsid w:val="00D76F01"/>
    <w:pPr>
      <w:suppressAutoHyphens/>
      <w:spacing w:after="120" w:line="480" w:lineRule="auto"/>
    </w:pPr>
    <w:rPr>
      <w:rFonts w:ascii="Calibri" w:eastAsia="Calibri" w:hAnsi="Calibri" w:cs="Times New Roman"/>
      <w:lang w:eastAsia="zh-CN"/>
    </w:rPr>
  </w:style>
  <w:style w:type="character" w:customStyle="1" w:styleId="2c">
    <w:name w:val="Основной текст 2 Знак"/>
    <w:basedOn w:val="a1"/>
    <w:link w:val="2b"/>
    <w:uiPriority w:val="99"/>
    <w:rsid w:val="00D76F01"/>
    <w:rPr>
      <w:rFonts w:ascii="Calibri" w:eastAsia="Calibri" w:hAnsi="Calibri" w:cs="Times New Roman"/>
      <w:lang w:eastAsia="zh-CN"/>
    </w:rPr>
  </w:style>
  <w:style w:type="character" w:customStyle="1" w:styleId="okpdspan1">
    <w:name w:val="okpd_span1"/>
    <w:uiPriority w:val="99"/>
    <w:rsid w:val="00D76F01"/>
    <w:rPr>
      <w:b/>
      <w:bCs/>
    </w:rPr>
  </w:style>
  <w:style w:type="character" w:customStyle="1" w:styleId="textitem-characteristicsattrs-el-value">
    <w:name w:val="text item-characteristics__attrs-el-value"/>
    <w:basedOn w:val="a1"/>
    <w:uiPriority w:val="99"/>
    <w:rsid w:val="00D76F01"/>
  </w:style>
  <w:style w:type="character" w:customStyle="1" w:styleId="1f3">
    <w:name w:val="Основной шрифт абзаца1"/>
    <w:uiPriority w:val="99"/>
    <w:rsid w:val="00D76F01"/>
  </w:style>
  <w:style w:type="character" w:customStyle="1" w:styleId="1f4">
    <w:name w:val="Строгий1"/>
    <w:uiPriority w:val="99"/>
    <w:rsid w:val="00D76F01"/>
    <w:rPr>
      <w:b/>
      <w:bCs/>
    </w:rPr>
  </w:style>
  <w:style w:type="paragraph" w:customStyle="1" w:styleId="afff5">
    <w:name w:val="Заголовок статьи"/>
    <w:basedOn w:val="a0"/>
    <w:next w:val="a0"/>
    <w:uiPriority w:val="99"/>
    <w:rsid w:val="00D76F01"/>
    <w:pPr>
      <w:autoSpaceDE w:val="0"/>
      <w:autoSpaceDN w:val="0"/>
      <w:adjustRightInd w:val="0"/>
      <w:spacing w:after="0" w:line="240" w:lineRule="auto"/>
      <w:ind w:left="1612" w:hanging="892"/>
      <w:jc w:val="both"/>
    </w:pPr>
    <w:rPr>
      <w:rFonts w:ascii="Arial" w:eastAsia="Times New Roman" w:hAnsi="Arial" w:cs="Arial"/>
      <w:sz w:val="24"/>
      <w:szCs w:val="24"/>
      <w:lang w:eastAsia="en-US"/>
    </w:rPr>
  </w:style>
  <w:style w:type="character" w:customStyle="1" w:styleId="afff6">
    <w:name w:val="Сноска_"/>
    <w:link w:val="afff7"/>
    <w:uiPriority w:val="99"/>
    <w:rsid w:val="00D76F01"/>
    <w:rPr>
      <w:sz w:val="23"/>
      <w:szCs w:val="23"/>
      <w:shd w:val="clear" w:color="auto" w:fill="FFFFFF"/>
    </w:rPr>
  </w:style>
  <w:style w:type="paragraph" w:customStyle="1" w:styleId="afff7">
    <w:name w:val="Сноска"/>
    <w:basedOn w:val="a0"/>
    <w:link w:val="afff6"/>
    <w:uiPriority w:val="99"/>
    <w:rsid w:val="00D76F01"/>
    <w:pPr>
      <w:shd w:val="clear" w:color="auto" w:fill="FFFFFF"/>
      <w:spacing w:after="0" w:line="274" w:lineRule="exact"/>
    </w:pPr>
    <w:rPr>
      <w:sz w:val="23"/>
      <w:szCs w:val="23"/>
    </w:rPr>
  </w:style>
  <w:style w:type="character" w:customStyle="1" w:styleId="2d">
    <w:name w:val="Сноска (2)_"/>
    <w:link w:val="2e"/>
    <w:uiPriority w:val="99"/>
    <w:rsid w:val="00D76F01"/>
    <w:rPr>
      <w:shd w:val="clear" w:color="auto" w:fill="FFFFFF"/>
    </w:rPr>
  </w:style>
  <w:style w:type="paragraph" w:customStyle="1" w:styleId="2e">
    <w:name w:val="Сноска (2)"/>
    <w:basedOn w:val="a0"/>
    <w:link w:val="2d"/>
    <w:uiPriority w:val="99"/>
    <w:rsid w:val="00D76F01"/>
    <w:pPr>
      <w:shd w:val="clear" w:color="auto" w:fill="FFFFFF"/>
      <w:spacing w:after="0" w:line="0" w:lineRule="atLeast"/>
    </w:pPr>
  </w:style>
  <w:style w:type="paragraph" w:customStyle="1" w:styleId="210">
    <w:name w:val="Основной текст (2)1"/>
    <w:basedOn w:val="a0"/>
    <w:uiPriority w:val="99"/>
    <w:rsid w:val="00D76F01"/>
    <w:pPr>
      <w:shd w:val="clear" w:color="auto" w:fill="FFFFFF"/>
      <w:spacing w:after="360" w:line="0" w:lineRule="atLeast"/>
    </w:pPr>
    <w:rPr>
      <w:rFonts w:ascii="Calibri" w:eastAsia="Calibri" w:hAnsi="Calibri" w:cs="Times New Roman"/>
      <w:sz w:val="28"/>
      <w:szCs w:val="28"/>
      <w:lang w:eastAsia="en-US"/>
    </w:rPr>
  </w:style>
  <w:style w:type="character" w:customStyle="1" w:styleId="afff8">
    <w:name w:val="Колонтитул_"/>
    <w:link w:val="afff9"/>
    <w:uiPriority w:val="99"/>
    <w:rsid w:val="00D76F01"/>
    <w:rPr>
      <w:shd w:val="clear" w:color="auto" w:fill="FFFFFF"/>
    </w:rPr>
  </w:style>
  <w:style w:type="paragraph" w:customStyle="1" w:styleId="afff9">
    <w:name w:val="Колонтитул"/>
    <w:basedOn w:val="a0"/>
    <w:link w:val="afff8"/>
    <w:uiPriority w:val="99"/>
    <w:rsid w:val="00D76F01"/>
    <w:pPr>
      <w:shd w:val="clear" w:color="auto" w:fill="FFFFFF"/>
      <w:spacing w:after="0" w:line="240" w:lineRule="auto"/>
    </w:pPr>
  </w:style>
  <w:style w:type="character" w:customStyle="1" w:styleId="afffa">
    <w:name w:val="Основной текст_"/>
    <w:link w:val="1f5"/>
    <w:uiPriority w:val="99"/>
    <w:rsid w:val="00D76F01"/>
    <w:rPr>
      <w:shd w:val="clear" w:color="auto" w:fill="FFFFFF"/>
    </w:rPr>
  </w:style>
  <w:style w:type="paragraph" w:customStyle="1" w:styleId="1f5">
    <w:name w:val="Основной текст1"/>
    <w:basedOn w:val="a0"/>
    <w:link w:val="afffa"/>
    <w:uiPriority w:val="99"/>
    <w:rsid w:val="00D76F01"/>
    <w:pPr>
      <w:shd w:val="clear" w:color="auto" w:fill="FFFFFF"/>
      <w:spacing w:after="0" w:line="0" w:lineRule="atLeast"/>
      <w:ind w:hanging="200"/>
    </w:pPr>
  </w:style>
  <w:style w:type="character" w:customStyle="1" w:styleId="220">
    <w:name w:val="Заголовок №2 (2)_"/>
    <w:link w:val="221"/>
    <w:uiPriority w:val="99"/>
    <w:rsid w:val="00D76F01"/>
    <w:rPr>
      <w:sz w:val="28"/>
      <w:szCs w:val="28"/>
      <w:shd w:val="clear" w:color="auto" w:fill="FFFFFF"/>
    </w:rPr>
  </w:style>
  <w:style w:type="paragraph" w:customStyle="1" w:styleId="221">
    <w:name w:val="Заголовок №2 (2)"/>
    <w:basedOn w:val="a0"/>
    <w:link w:val="220"/>
    <w:uiPriority w:val="99"/>
    <w:rsid w:val="00D76F01"/>
    <w:pPr>
      <w:shd w:val="clear" w:color="auto" w:fill="FFFFFF"/>
      <w:spacing w:after="360" w:line="336" w:lineRule="exact"/>
      <w:jc w:val="center"/>
      <w:outlineLvl w:val="1"/>
    </w:pPr>
    <w:rPr>
      <w:sz w:val="28"/>
      <w:szCs w:val="28"/>
    </w:rPr>
  </w:style>
  <w:style w:type="character" w:customStyle="1" w:styleId="62">
    <w:name w:val="Основной текст (6)_"/>
    <w:link w:val="63"/>
    <w:uiPriority w:val="99"/>
    <w:rsid w:val="00D76F01"/>
    <w:rPr>
      <w:rFonts w:ascii="SimHei" w:eastAsia="SimHei" w:hAnsi="SimHei"/>
      <w:spacing w:val="-10"/>
      <w:sz w:val="15"/>
      <w:szCs w:val="15"/>
      <w:shd w:val="clear" w:color="auto" w:fill="FFFFFF"/>
    </w:rPr>
  </w:style>
  <w:style w:type="paragraph" w:customStyle="1" w:styleId="63">
    <w:name w:val="Основной текст (6)"/>
    <w:basedOn w:val="a0"/>
    <w:link w:val="62"/>
    <w:uiPriority w:val="99"/>
    <w:rsid w:val="00D76F01"/>
    <w:pPr>
      <w:shd w:val="clear" w:color="auto" w:fill="FFFFFF"/>
      <w:spacing w:after="0" w:line="0" w:lineRule="atLeast"/>
    </w:pPr>
    <w:rPr>
      <w:rFonts w:ascii="SimHei" w:eastAsia="SimHei" w:hAnsi="SimHei"/>
      <w:spacing w:val="-10"/>
      <w:sz w:val="15"/>
      <w:szCs w:val="15"/>
    </w:rPr>
  </w:style>
  <w:style w:type="character" w:customStyle="1" w:styleId="72">
    <w:name w:val="Основной текст (7)_"/>
    <w:link w:val="73"/>
    <w:uiPriority w:val="99"/>
    <w:rsid w:val="00D76F01"/>
    <w:rPr>
      <w:rFonts w:ascii="CordiaUPC" w:eastAsia="CordiaUPC" w:hAnsi="CordiaUPC"/>
      <w:sz w:val="26"/>
      <w:szCs w:val="26"/>
      <w:shd w:val="clear" w:color="auto" w:fill="FFFFFF"/>
    </w:rPr>
  </w:style>
  <w:style w:type="paragraph" w:customStyle="1" w:styleId="73">
    <w:name w:val="Основной текст (7)"/>
    <w:basedOn w:val="a0"/>
    <w:link w:val="72"/>
    <w:uiPriority w:val="99"/>
    <w:rsid w:val="00D76F01"/>
    <w:pPr>
      <w:shd w:val="clear" w:color="auto" w:fill="FFFFFF"/>
      <w:spacing w:after="0" w:line="0" w:lineRule="atLeast"/>
      <w:jc w:val="right"/>
    </w:pPr>
    <w:rPr>
      <w:rFonts w:ascii="CordiaUPC" w:eastAsia="CordiaUPC" w:hAnsi="CordiaUPC"/>
      <w:sz w:val="26"/>
      <w:szCs w:val="26"/>
    </w:rPr>
  </w:style>
  <w:style w:type="paragraph" w:customStyle="1" w:styleId="afffb">
    <w:name w:val="Нормальный"/>
    <w:uiPriority w:val="99"/>
    <w:rsid w:val="00D76F01"/>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1f6">
    <w:name w:val="Стиль1"/>
    <w:basedOn w:val="4"/>
    <w:link w:val="1f7"/>
    <w:uiPriority w:val="99"/>
    <w:qFormat/>
    <w:rsid w:val="00D76F01"/>
    <w:pPr>
      <w:jc w:val="center"/>
    </w:pPr>
    <w:rPr>
      <w:sz w:val="24"/>
      <w:szCs w:val="24"/>
      <w:lang w:val="en-US"/>
    </w:rPr>
  </w:style>
  <w:style w:type="character" w:customStyle="1" w:styleId="1f7">
    <w:name w:val="Стиль1 Знак"/>
    <w:link w:val="1f6"/>
    <w:uiPriority w:val="99"/>
    <w:rsid w:val="00D76F01"/>
    <w:rPr>
      <w:rFonts w:ascii="Times New Roman" w:eastAsia="Times New Roman" w:hAnsi="Times New Roman" w:cs="Times New Roman"/>
      <w:b/>
      <w:bCs/>
      <w:sz w:val="24"/>
      <w:szCs w:val="24"/>
      <w:lang w:val="en-US"/>
    </w:rPr>
  </w:style>
  <w:style w:type="paragraph" w:customStyle="1" w:styleId="211">
    <w:name w:val="Основной текст с отступом 21"/>
    <w:basedOn w:val="a0"/>
    <w:uiPriority w:val="99"/>
    <w:rsid w:val="00D76F01"/>
    <w:pPr>
      <w:overflowPunct w:val="0"/>
      <w:autoSpaceDE w:val="0"/>
      <w:spacing w:after="0" w:line="240" w:lineRule="auto"/>
      <w:ind w:firstLine="360"/>
      <w:jc w:val="both"/>
    </w:pPr>
    <w:rPr>
      <w:rFonts w:ascii="Times New Roman" w:eastAsia="Times New Roman" w:hAnsi="Times New Roman" w:cs="Times New Roman"/>
      <w:sz w:val="28"/>
      <w:szCs w:val="20"/>
      <w:lang w:eastAsia="ar-SA"/>
    </w:rPr>
  </w:style>
  <w:style w:type="paragraph" w:customStyle="1" w:styleId="justppt">
    <w:name w:val="justppt"/>
    <w:basedOn w:val="a0"/>
    <w:uiPriority w:val="99"/>
    <w:rsid w:val="00D76F0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paragraphstyle">
    <w:name w:val="[No paragraph style]"/>
    <w:uiPriority w:val="99"/>
    <w:rsid w:val="00D76F01"/>
    <w:pPr>
      <w:autoSpaceDE w:val="0"/>
      <w:autoSpaceDN w:val="0"/>
      <w:adjustRightInd w:val="0"/>
      <w:spacing w:after="0" w:line="288" w:lineRule="auto"/>
    </w:pPr>
    <w:rPr>
      <w:rFonts w:ascii="Times New Roman" w:eastAsia="Times New Roman" w:hAnsi="Times New Roman" w:cs="Times New Roman"/>
      <w:color w:val="000000"/>
      <w:sz w:val="24"/>
      <w:szCs w:val="24"/>
    </w:rPr>
  </w:style>
  <w:style w:type="paragraph" w:customStyle="1" w:styleId="ConsCell">
    <w:name w:val="ConsCell"/>
    <w:uiPriority w:val="99"/>
    <w:rsid w:val="00D76F01"/>
    <w:pPr>
      <w:widowControl w:val="0"/>
      <w:autoSpaceDE w:val="0"/>
      <w:autoSpaceDN w:val="0"/>
      <w:adjustRightInd w:val="0"/>
      <w:spacing w:after="0" w:line="240" w:lineRule="auto"/>
      <w:ind w:right="19772"/>
    </w:pPr>
    <w:rPr>
      <w:rFonts w:ascii="Arial" w:eastAsia="Times New Roman" w:hAnsi="Arial" w:cs="Arial"/>
      <w:sz w:val="20"/>
      <w:szCs w:val="20"/>
    </w:rPr>
  </w:style>
  <w:style w:type="paragraph" w:customStyle="1" w:styleId="ConsTitle">
    <w:name w:val="ConsTitle"/>
    <w:uiPriority w:val="99"/>
    <w:rsid w:val="00D76F01"/>
    <w:pPr>
      <w:widowControl w:val="0"/>
      <w:autoSpaceDE w:val="0"/>
      <w:autoSpaceDN w:val="0"/>
      <w:adjustRightInd w:val="0"/>
      <w:spacing w:after="0" w:line="240" w:lineRule="auto"/>
      <w:ind w:right="19772"/>
    </w:pPr>
    <w:rPr>
      <w:rFonts w:ascii="Arial" w:eastAsia="Times New Roman" w:hAnsi="Arial" w:cs="Arial"/>
      <w:b/>
      <w:bCs/>
      <w:sz w:val="20"/>
      <w:szCs w:val="20"/>
    </w:rPr>
  </w:style>
  <w:style w:type="paragraph" w:customStyle="1" w:styleId="cenpt">
    <w:name w:val="cenpt"/>
    <w:basedOn w:val="a0"/>
    <w:uiPriority w:val="99"/>
    <w:rsid w:val="00D76F0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ffc">
    <w:name w:val="Основной текст + Полужирный"/>
    <w:uiPriority w:val="99"/>
    <w:rsid w:val="00D76F01"/>
    <w:rPr>
      <w:rFonts w:ascii="Times New Roman" w:eastAsia="Times New Roman" w:hAnsi="Times New Roman" w:cs="Times New Roman"/>
      <w:b/>
      <w:bCs/>
      <w:sz w:val="26"/>
      <w:szCs w:val="26"/>
      <w:u w:val="none"/>
      <w:lang w:val="ru-RU" w:eastAsia="ru-RU" w:bidi="ar-SA"/>
    </w:rPr>
  </w:style>
  <w:style w:type="character" w:customStyle="1" w:styleId="HTML1">
    <w:name w:val="Стандартный HTML Знак1"/>
    <w:uiPriority w:val="99"/>
    <w:semiHidden/>
    <w:rsid w:val="00D76F01"/>
    <w:rPr>
      <w:rFonts w:ascii="Consolas" w:eastAsia="Times New Roman" w:hAnsi="Consolas" w:cs="Consolas"/>
      <w:sz w:val="20"/>
      <w:szCs w:val="20"/>
      <w:lang w:eastAsia="ru-RU"/>
    </w:rPr>
  </w:style>
  <w:style w:type="paragraph" w:customStyle="1" w:styleId="1f8">
    <w:name w:val="1"/>
    <w:basedOn w:val="a0"/>
    <w:uiPriority w:val="99"/>
    <w:rsid w:val="00D76F01"/>
    <w:pPr>
      <w:spacing w:before="100" w:beforeAutospacing="1" w:after="100" w:afterAutospacing="1" w:line="240" w:lineRule="auto"/>
    </w:pPr>
    <w:rPr>
      <w:rFonts w:ascii="Tahoma" w:eastAsia="Times New Roman" w:hAnsi="Tahoma" w:cs="Tahoma"/>
      <w:sz w:val="20"/>
      <w:szCs w:val="20"/>
      <w:lang w:val="en-US" w:eastAsia="en-US"/>
    </w:rPr>
  </w:style>
  <w:style w:type="character" w:customStyle="1" w:styleId="blk">
    <w:name w:val="blk"/>
    <w:basedOn w:val="a1"/>
    <w:uiPriority w:val="99"/>
    <w:rsid w:val="00D76F01"/>
  </w:style>
  <w:style w:type="character" w:customStyle="1" w:styleId="afffd">
    <w:name w:val="Символ сноски"/>
    <w:uiPriority w:val="99"/>
    <w:rsid w:val="00D76F01"/>
    <w:rPr>
      <w:vertAlign w:val="superscript"/>
    </w:rPr>
  </w:style>
  <w:style w:type="paragraph" w:customStyle="1" w:styleId="pc">
    <w:name w:val="pc"/>
    <w:basedOn w:val="a0"/>
    <w:uiPriority w:val="99"/>
    <w:rsid w:val="00D76F0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l">
    <w:name w:val="pl"/>
    <w:basedOn w:val="a0"/>
    <w:uiPriority w:val="99"/>
    <w:rsid w:val="00D76F0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j">
    <w:name w:val="pj"/>
    <w:basedOn w:val="a0"/>
    <w:uiPriority w:val="99"/>
    <w:rsid w:val="00D76F0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aliases w:val="Абзац списка11 Char"/>
    <w:uiPriority w:val="99"/>
    <w:locked/>
    <w:rsid w:val="00D76F01"/>
    <w:rPr>
      <w:rFonts w:ascii="Arial" w:hAnsi="Arial" w:cs="Arial"/>
      <w:lang w:val="en-US"/>
    </w:rPr>
  </w:style>
  <w:style w:type="character" w:customStyle="1" w:styleId="s2">
    <w:name w:val="s2"/>
    <w:basedOn w:val="a1"/>
    <w:uiPriority w:val="99"/>
    <w:rsid w:val="00D76F01"/>
  </w:style>
  <w:style w:type="paragraph" w:customStyle="1" w:styleId="p30">
    <w:name w:val="p30"/>
    <w:basedOn w:val="a0"/>
    <w:uiPriority w:val="99"/>
    <w:rsid w:val="00D76F0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a">
    <w:name w:val="Подпись к таблице (3)_"/>
    <w:link w:val="3b"/>
    <w:uiPriority w:val="99"/>
    <w:locked/>
    <w:rsid w:val="00D76F01"/>
    <w:rPr>
      <w:rFonts w:ascii="Verdana" w:hAnsi="Verdana"/>
      <w:spacing w:val="-10"/>
      <w:sz w:val="15"/>
      <w:szCs w:val="15"/>
      <w:shd w:val="clear" w:color="auto" w:fill="FFFFFF"/>
    </w:rPr>
  </w:style>
  <w:style w:type="paragraph" w:customStyle="1" w:styleId="3b">
    <w:name w:val="Подпись к таблице (3)"/>
    <w:basedOn w:val="a0"/>
    <w:link w:val="3a"/>
    <w:uiPriority w:val="99"/>
    <w:rsid w:val="00D76F01"/>
    <w:pPr>
      <w:shd w:val="clear" w:color="auto" w:fill="FFFFFF"/>
      <w:spacing w:after="0" w:line="240" w:lineRule="atLeast"/>
    </w:pPr>
    <w:rPr>
      <w:rFonts w:ascii="Verdana" w:hAnsi="Verdana"/>
      <w:spacing w:val="-10"/>
      <w:sz w:val="15"/>
      <w:szCs w:val="15"/>
    </w:rPr>
  </w:style>
  <w:style w:type="character" w:customStyle="1" w:styleId="111">
    <w:name w:val="Основной текст (11)_"/>
    <w:link w:val="112"/>
    <w:uiPriority w:val="99"/>
    <w:locked/>
    <w:rsid w:val="00D76F01"/>
    <w:rPr>
      <w:rFonts w:ascii="Verdana" w:hAnsi="Verdana" w:cs="Verdana"/>
      <w:sz w:val="15"/>
      <w:szCs w:val="15"/>
      <w:shd w:val="clear" w:color="auto" w:fill="FFFFFF"/>
    </w:rPr>
  </w:style>
  <w:style w:type="paragraph" w:customStyle="1" w:styleId="112">
    <w:name w:val="Основной текст (11)"/>
    <w:basedOn w:val="a0"/>
    <w:link w:val="111"/>
    <w:uiPriority w:val="99"/>
    <w:rsid w:val="00D76F01"/>
    <w:pPr>
      <w:shd w:val="clear" w:color="auto" w:fill="FFFFFF"/>
      <w:spacing w:after="0" w:line="240" w:lineRule="atLeast"/>
    </w:pPr>
    <w:rPr>
      <w:rFonts w:ascii="Verdana" w:hAnsi="Verdana" w:cs="Verdana"/>
      <w:sz w:val="15"/>
      <w:szCs w:val="15"/>
    </w:rPr>
  </w:style>
  <w:style w:type="paragraph" w:customStyle="1" w:styleId="consplustitle1">
    <w:name w:val="consplustitle"/>
    <w:basedOn w:val="a0"/>
    <w:uiPriority w:val="99"/>
    <w:rsid w:val="00D76F0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f9">
    <w:name w:val="1 Знак Знак Знак Знак"/>
    <w:basedOn w:val="a0"/>
    <w:uiPriority w:val="99"/>
    <w:rsid w:val="00D76F01"/>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msonormalcxspmiddle">
    <w:name w:val="msonormalcxspmiddle"/>
    <w:basedOn w:val="a0"/>
    <w:uiPriority w:val="99"/>
    <w:rsid w:val="00D76F0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1">
    <w:name w:val="12_без_интервала"/>
    <w:basedOn w:val="a0"/>
    <w:uiPriority w:val="99"/>
    <w:qFormat/>
    <w:rsid w:val="00D76F01"/>
    <w:pPr>
      <w:spacing w:after="0" w:line="240" w:lineRule="auto"/>
      <w:ind w:firstLine="709"/>
      <w:jc w:val="both"/>
    </w:pPr>
    <w:rPr>
      <w:rFonts w:ascii="Times New Roman" w:eastAsia="Calibri" w:hAnsi="Times New Roman" w:cs="Times New Roman"/>
      <w:sz w:val="24"/>
    </w:rPr>
  </w:style>
  <w:style w:type="numbering" w:customStyle="1" w:styleId="1fa">
    <w:name w:val="Нет списка1"/>
    <w:next w:val="a3"/>
    <w:uiPriority w:val="99"/>
    <w:semiHidden/>
    <w:unhideWhenUsed/>
    <w:rsid w:val="00D76F01"/>
  </w:style>
  <w:style w:type="paragraph" w:customStyle="1" w:styleId="113">
    <w:name w:val="Знак1 Знак Знак Знак1"/>
    <w:basedOn w:val="a0"/>
    <w:uiPriority w:val="99"/>
    <w:rsid w:val="00D76F01"/>
    <w:pPr>
      <w:spacing w:after="160" w:line="240" w:lineRule="exact"/>
    </w:pPr>
    <w:rPr>
      <w:rFonts w:ascii="Verdana" w:eastAsia="Times New Roman" w:hAnsi="Verdana" w:cs="Times New Roman"/>
      <w:sz w:val="24"/>
      <w:szCs w:val="24"/>
      <w:lang w:val="en-US" w:eastAsia="en-US"/>
    </w:rPr>
  </w:style>
  <w:style w:type="paragraph" w:customStyle="1" w:styleId="114">
    <w:name w:val="Без интервала11"/>
    <w:basedOn w:val="a0"/>
    <w:uiPriority w:val="99"/>
    <w:qFormat/>
    <w:rsid w:val="00D76F01"/>
    <w:pPr>
      <w:spacing w:after="0" w:line="240" w:lineRule="auto"/>
    </w:pPr>
    <w:rPr>
      <w:rFonts w:ascii="Arial" w:eastAsia="Times New Roman" w:hAnsi="Arial" w:cs="Arial"/>
      <w:lang w:val="en-US" w:eastAsia="en-US"/>
    </w:rPr>
  </w:style>
  <w:style w:type="character" w:customStyle="1" w:styleId="afffe">
    <w:name w:val="Цветовое выделение"/>
    <w:uiPriority w:val="99"/>
    <w:rsid w:val="00D76F01"/>
    <w:rPr>
      <w:b/>
      <w:bCs/>
      <w:color w:val="000080"/>
    </w:rPr>
  </w:style>
  <w:style w:type="paragraph" w:customStyle="1" w:styleId="affff">
    <w:name w:val="Содержимое таблицы"/>
    <w:basedOn w:val="a0"/>
    <w:uiPriority w:val="99"/>
    <w:rsid w:val="00D76F01"/>
    <w:pPr>
      <w:widowControl w:val="0"/>
      <w:suppressLineNumbers/>
      <w:suppressAutoHyphens/>
      <w:spacing w:after="0" w:line="240" w:lineRule="auto"/>
    </w:pPr>
    <w:rPr>
      <w:rFonts w:ascii="Times New Roman" w:eastAsia="Andale Sans UI" w:hAnsi="Times New Roman" w:cs="Times New Roman"/>
      <w:kern w:val="1"/>
      <w:sz w:val="24"/>
      <w:szCs w:val="24"/>
      <w:lang w:eastAsia="zh-CN"/>
    </w:rPr>
  </w:style>
  <w:style w:type="character" w:customStyle="1" w:styleId="pt-a0">
    <w:name w:val="pt-a0"/>
    <w:uiPriority w:val="99"/>
    <w:rsid w:val="00D76F01"/>
    <w:rPr>
      <w:rFonts w:cs="Times New Roman"/>
    </w:rPr>
  </w:style>
  <w:style w:type="paragraph" w:customStyle="1" w:styleId="pt-consplusnonformat-000042">
    <w:name w:val="pt-consplusnonformat-000042"/>
    <w:basedOn w:val="a0"/>
    <w:uiPriority w:val="99"/>
    <w:rsid w:val="00D76F0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consplusnonformat-000045">
    <w:name w:val="pt-consplusnonformat-000045"/>
    <w:basedOn w:val="a0"/>
    <w:uiPriority w:val="99"/>
    <w:rsid w:val="00D76F0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consplusnonformat-000027">
    <w:name w:val="pt-consplusnonformat-000027"/>
    <w:basedOn w:val="a0"/>
    <w:uiPriority w:val="99"/>
    <w:rsid w:val="00D76F0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t-a3">
    <w:name w:val="pt-a3"/>
    <w:uiPriority w:val="99"/>
    <w:rsid w:val="00D76F01"/>
    <w:rPr>
      <w:rFonts w:cs="Times New Roman"/>
    </w:rPr>
  </w:style>
  <w:style w:type="paragraph" w:customStyle="1" w:styleId="1fb">
    <w:name w:val="Знак1 Знак Знак Знак Знак Знак Знак Знак Знак Знак Знак Знак Знак Знак Знак Знак"/>
    <w:basedOn w:val="a0"/>
    <w:rsid w:val="00D76F01"/>
    <w:pPr>
      <w:spacing w:after="160" w:line="240" w:lineRule="exact"/>
    </w:pPr>
    <w:rPr>
      <w:rFonts w:ascii="Verdana" w:eastAsia="Times New Roman" w:hAnsi="Verdana" w:cs="Times New Roman"/>
      <w:sz w:val="24"/>
      <w:szCs w:val="24"/>
      <w:lang w:val="en-US" w:eastAsia="en-US"/>
    </w:rPr>
  </w:style>
  <w:style w:type="character" w:customStyle="1" w:styleId="layout">
    <w:name w:val="layout"/>
    <w:basedOn w:val="a1"/>
    <w:rsid w:val="00D76F01"/>
  </w:style>
  <w:style w:type="character" w:customStyle="1" w:styleId="60">
    <w:name w:val="Заголовок 6 Знак"/>
    <w:basedOn w:val="a1"/>
    <w:link w:val="6"/>
    <w:rsid w:val="00B63A1D"/>
    <w:rPr>
      <w:rFonts w:ascii="Cambria" w:eastAsia="Times New Roman" w:hAnsi="Cambria" w:cs="Times New Roman"/>
      <w:i/>
      <w:iCs/>
      <w:color w:val="243F60"/>
    </w:rPr>
  </w:style>
  <w:style w:type="character" w:customStyle="1" w:styleId="70">
    <w:name w:val="Заголовок 7 Знак"/>
    <w:basedOn w:val="a1"/>
    <w:link w:val="7"/>
    <w:rsid w:val="00B63A1D"/>
    <w:rPr>
      <w:rFonts w:ascii="Cambria" w:eastAsia="Times New Roman" w:hAnsi="Cambria" w:cs="Times New Roman"/>
      <w:i/>
      <w:iCs/>
      <w:color w:val="404040"/>
    </w:rPr>
  </w:style>
  <w:style w:type="character" w:customStyle="1" w:styleId="FootnoteTextChar">
    <w:name w:val="Footnote Text Char"/>
    <w:uiPriority w:val="99"/>
    <w:locked/>
    <w:rsid w:val="00B63A1D"/>
    <w:rPr>
      <w:rFonts w:eastAsia="Times New Roman"/>
      <w:lang w:eastAsia="ru-RU"/>
    </w:rPr>
  </w:style>
  <w:style w:type="character" w:customStyle="1" w:styleId="FootnoteTextChar1">
    <w:name w:val="Footnote Text Char1"/>
    <w:basedOn w:val="a1"/>
    <w:uiPriority w:val="99"/>
    <w:semiHidden/>
    <w:rsid w:val="00B63A1D"/>
    <w:rPr>
      <w:rFonts w:eastAsia="Times New Roman" w:cs="Calibri"/>
      <w:sz w:val="20"/>
      <w:szCs w:val="20"/>
    </w:rPr>
  </w:style>
  <w:style w:type="character" w:customStyle="1" w:styleId="CommentTextChar">
    <w:name w:val="Comment Text Char"/>
    <w:uiPriority w:val="99"/>
    <w:locked/>
    <w:rsid w:val="00B63A1D"/>
    <w:rPr>
      <w:rFonts w:ascii="Calibri" w:eastAsia="Times New Roman" w:hAnsi="Calibri" w:cs="Calibri"/>
    </w:rPr>
  </w:style>
  <w:style w:type="character" w:customStyle="1" w:styleId="CommentTextChar1">
    <w:name w:val="Comment Text Char1"/>
    <w:basedOn w:val="a1"/>
    <w:uiPriority w:val="99"/>
    <w:semiHidden/>
    <w:rsid w:val="00B63A1D"/>
    <w:rPr>
      <w:rFonts w:eastAsia="Times New Roman" w:cs="Calibri"/>
      <w:sz w:val="20"/>
      <w:szCs w:val="20"/>
    </w:rPr>
  </w:style>
  <w:style w:type="character" w:customStyle="1" w:styleId="SubtitleChar">
    <w:name w:val="Subtitle Char"/>
    <w:uiPriority w:val="99"/>
    <w:locked/>
    <w:rsid w:val="00B63A1D"/>
    <w:rPr>
      <w:rFonts w:ascii="Cambria" w:hAnsi="Cambria" w:cs="Cambria"/>
      <w:sz w:val="24"/>
      <w:szCs w:val="24"/>
    </w:rPr>
  </w:style>
  <w:style w:type="character" w:customStyle="1" w:styleId="SubtitleChar1">
    <w:name w:val="Subtitle Char1"/>
    <w:basedOn w:val="a1"/>
    <w:uiPriority w:val="11"/>
    <w:rsid w:val="00B63A1D"/>
    <w:rPr>
      <w:rFonts w:ascii="Cambria" w:eastAsia="Times New Roman" w:hAnsi="Cambria" w:cs="Times New Roman"/>
      <w:sz w:val="24"/>
      <w:szCs w:val="24"/>
    </w:rPr>
  </w:style>
  <w:style w:type="character" w:customStyle="1" w:styleId="DocumentMapChar">
    <w:name w:val="Document Map Char"/>
    <w:uiPriority w:val="99"/>
    <w:locked/>
    <w:rsid w:val="00B63A1D"/>
    <w:rPr>
      <w:rFonts w:ascii="Tahoma" w:hAnsi="Tahoma" w:cs="Tahoma"/>
      <w:sz w:val="16"/>
      <w:szCs w:val="16"/>
    </w:rPr>
  </w:style>
  <w:style w:type="character" w:customStyle="1" w:styleId="DocumentMapChar1">
    <w:name w:val="Document Map Char1"/>
    <w:basedOn w:val="a1"/>
    <w:uiPriority w:val="99"/>
    <w:semiHidden/>
    <w:rsid w:val="00B63A1D"/>
    <w:rPr>
      <w:rFonts w:ascii="Times New Roman" w:eastAsia="Times New Roman" w:hAnsi="Times New Roman"/>
      <w:sz w:val="0"/>
      <w:szCs w:val="0"/>
    </w:rPr>
  </w:style>
  <w:style w:type="character" w:customStyle="1" w:styleId="CommentSubjectChar">
    <w:name w:val="Comment Subject Char"/>
    <w:uiPriority w:val="99"/>
    <w:locked/>
    <w:rsid w:val="00B63A1D"/>
    <w:rPr>
      <w:rFonts w:ascii="Calibri" w:eastAsia="Times New Roman" w:hAnsi="Calibri" w:cs="Calibri"/>
      <w:b/>
      <w:bCs/>
    </w:rPr>
  </w:style>
  <w:style w:type="character" w:customStyle="1" w:styleId="CommentSubjectChar1">
    <w:name w:val="Comment Subject Char1"/>
    <w:basedOn w:val="afc"/>
    <w:uiPriority w:val="99"/>
    <w:semiHidden/>
    <w:rsid w:val="00B63A1D"/>
    <w:rPr>
      <w:rFonts w:eastAsia="Times New Roman" w:cs="Calibri"/>
      <w:b/>
      <w:bCs/>
      <w:sz w:val="20"/>
      <w:szCs w:val="20"/>
      <w:lang w:eastAsia="ru-RU"/>
    </w:rPr>
  </w:style>
  <w:style w:type="character" w:customStyle="1" w:styleId="1fc">
    <w:name w:val="Без интервала Знак1"/>
    <w:uiPriority w:val="99"/>
    <w:locked/>
    <w:rsid w:val="00B63A1D"/>
    <w:rPr>
      <w:rFonts w:ascii="Calibri" w:eastAsia="Times New Roman" w:hAnsi="Calibri" w:cs="Times New Roman"/>
    </w:rPr>
  </w:style>
  <w:style w:type="character" w:customStyle="1" w:styleId="1fd">
    <w:name w:val="Нижний колонтитул Знак1"/>
    <w:basedOn w:val="a1"/>
    <w:uiPriority w:val="99"/>
    <w:semiHidden/>
    <w:rsid w:val="00B63A1D"/>
  </w:style>
  <w:style w:type="character" w:customStyle="1" w:styleId="1fe">
    <w:name w:val="Основной текст с отступом Знак1"/>
    <w:basedOn w:val="a1"/>
    <w:uiPriority w:val="99"/>
    <w:semiHidden/>
    <w:rsid w:val="00B63A1D"/>
  </w:style>
  <w:style w:type="character" w:customStyle="1" w:styleId="212">
    <w:name w:val="Основной текст с отступом 2 Знак1"/>
    <w:basedOn w:val="a1"/>
    <w:uiPriority w:val="99"/>
    <w:semiHidden/>
    <w:rsid w:val="00B63A1D"/>
  </w:style>
  <w:style w:type="character" w:customStyle="1" w:styleId="1ff">
    <w:name w:val="Верхний колонтитул Знак1"/>
    <w:basedOn w:val="a1"/>
    <w:uiPriority w:val="99"/>
    <w:semiHidden/>
    <w:rsid w:val="00B63A1D"/>
  </w:style>
  <w:style w:type="character" w:customStyle="1" w:styleId="311">
    <w:name w:val="Основной текст 3 Знак1"/>
    <w:basedOn w:val="a1"/>
    <w:uiPriority w:val="99"/>
    <w:semiHidden/>
    <w:rsid w:val="00B63A1D"/>
    <w:rPr>
      <w:sz w:val="16"/>
      <w:szCs w:val="16"/>
    </w:rPr>
  </w:style>
  <w:style w:type="character" w:customStyle="1" w:styleId="312">
    <w:name w:val="Основной текст с отступом 3 Знак1"/>
    <w:basedOn w:val="a1"/>
    <w:uiPriority w:val="99"/>
    <w:semiHidden/>
    <w:rsid w:val="00B63A1D"/>
    <w:rPr>
      <w:sz w:val="16"/>
      <w:szCs w:val="16"/>
    </w:rPr>
  </w:style>
  <w:style w:type="character" w:customStyle="1" w:styleId="213">
    <w:name w:val="Основной текст 2 Знак1"/>
    <w:basedOn w:val="a1"/>
    <w:uiPriority w:val="99"/>
    <w:semiHidden/>
    <w:rsid w:val="00B63A1D"/>
  </w:style>
  <w:style w:type="paragraph" w:styleId="a">
    <w:name w:val="List Bullet"/>
    <w:basedOn w:val="a0"/>
    <w:uiPriority w:val="99"/>
    <w:unhideWhenUsed/>
    <w:rsid w:val="00B63A1D"/>
    <w:pPr>
      <w:numPr>
        <w:numId w:val="44"/>
      </w:numPr>
      <w:contextualSpacing/>
    </w:pPr>
    <w:rPr>
      <w:rFonts w:ascii="Calibri" w:eastAsia="Times New Roman" w:hAnsi="Calibri" w:cs="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ACE6E43F16E578F66573AFDFEDBBF12885F4EBE26515749AFEA13E945602AD1275E59D61C71F1CE94422621F17A75253954357E9C36497E01DFD41AD4733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C239B33BFCA360023E9F46A0A8E41AD9C6BCD54C47AAB7930BE5394E85562EBBCB47A9AB6E19D985AECAEE573284119CDF33B15AWAmEK" TargetMode="External"/><Relationship Id="rId17" Type="http://schemas.openxmlformats.org/officeDocument/2006/relationships/hyperlink" Target="consultantplus://offline/ref=C239B33BFCA360023E9F46A0A8E41AD9C7B3D44A46A8B7930BE5394E85562EBBCB47A9AF6546DC90BF92E2552F9A1685C331B3W5m9K" TargetMode="External"/><Relationship Id="rId2" Type="http://schemas.openxmlformats.org/officeDocument/2006/relationships/numbering" Target="numbering.xml"/><Relationship Id="rId16" Type="http://schemas.openxmlformats.org/officeDocument/2006/relationships/hyperlink" Target="consultantplus://offline/ref=C239B33BFCA360023E9F46A0A8E41AD9C6B3DF4E49AAB7930BE5394E85562EBBD947F1A76F1193D4ED81E15633W9mB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CE6E43F16E578F66573B1D2FBD7AD2782FCB3E86C1478CBA7F238C30952AB4735A59B34845812E14E2B354655F90B02D7085BEBDB7896E3403AM" TargetMode="External"/><Relationship Id="rId5" Type="http://schemas.openxmlformats.org/officeDocument/2006/relationships/webSettings" Target="webSettings.xml"/><Relationship Id="rId15" Type="http://schemas.openxmlformats.org/officeDocument/2006/relationships/hyperlink" Target="consultantplus://offline/ref=C239B33BFCA360023E9F46A0A8E41AD9C4BFDE4241AAB7930BE5394E85562EBBD947F1A76F1193D4ED81E15633W9mBK" TargetMode="Externa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consultantplus://offline/ref=D3E79070E9E2C89F99F75325BF72C43B1D1629F147F35CDC8284373A95E0C5D8B78130137440BFAF082598552BC7F51908258Bd7M8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4E9C5C-14A3-4884-BF53-F2ED9DE9B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14</Pages>
  <Words>5396</Words>
  <Characters>30763</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rodinaaa</dc:creator>
  <cp:lastModifiedBy>maslovavs</cp:lastModifiedBy>
  <cp:revision>13</cp:revision>
  <cp:lastPrinted>2021-09-28T13:33:00Z</cp:lastPrinted>
  <dcterms:created xsi:type="dcterms:W3CDTF">2021-09-27T11:54:00Z</dcterms:created>
  <dcterms:modified xsi:type="dcterms:W3CDTF">2021-09-29T08:46:00Z</dcterms:modified>
</cp:coreProperties>
</file>